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BAD8C6" w14:textId="74B3F1C7" w:rsidR="00A30A23" w:rsidRPr="004F36B3" w:rsidRDefault="00867D92">
      <w:pPr>
        <w:jc w:val="center"/>
        <w:rPr>
          <w:rFonts w:ascii="Arial" w:hAnsi="Arial" w:cs="Arial"/>
          <w:b/>
          <w:lang w:val="fr-FR"/>
        </w:rPr>
      </w:pPr>
      <w:r w:rsidRPr="004F36B3">
        <w:rPr>
          <w:rFonts w:ascii="Arial" w:hAnsi="Arial" w:cs="Arial"/>
          <w:b/>
          <w:lang w:val="fr-FR"/>
        </w:rPr>
        <w:t xml:space="preserve"> </w:t>
      </w:r>
      <w:r w:rsidR="00A30A23" w:rsidRPr="004F36B3">
        <w:rPr>
          <w:rFonts w:ascii="Arial" w:hAnsi="Arial" w:cs="Arial"/>
          <w:b/>
          <w:lang w:val="fr-FR"/>
        </w:rPr>
        <w:t>UN</w:t>
      </w:r>
      <w:r w:rsidR="0021304A" w:rsidRPr="004F36B3">
        <w:rPr>
          <w:rFonts w:ascii="Arial" w:hAnsi="Arial" w:cs="Arial"/>
          <w:b/>
          <w:lang w:val="fr-FR"/>
        </w:rPr>
        <w:t xml:space="preserve"> Environment</w:t>
      </w:r>
      <w:r w:rsidR="00A30A23" w:rsidRPr="004F36B3">
        <w:rPr>
          <w:rFonts w:ascii="Arial" w:hAnsi="Arial" w:cs="Arial"/>
          <w:b/>
          <w:lang w:val="fr-FR"/>
        </w:rPr>
        <w:t xml:space="preserve"> GEF PIR Fiscal </w:t>
      </w:r>
      <w:proofErr w:type="spellStart"/>
      <w:r w:rsidR="00A30A23" w:rsidRPr="004F36B3">
        <w:rPr>
          <w:rFonts w:ascii="Arial" w:hAnsi="Arial" w:cs="Arial"/>
          <w:b/>
          <w:lang w:val="fr-FR"/>
        </w:rPr>
        <w:t>Year</w:t>
      </w:r>
      <w:proofErr w:type="spellEnd"/>
      <w:r w:rsidR="00A30A23" w:rsidRPr="004F36B3">
        <w:rPr>
          <w:rFonts w:ascii="Arial" w:hAnsi="Arial" w:cs="Arial"/>
          <w:b/>
          <w:lang w:val="fr-FR"/>
        </w:rPr>
        <w:t xml:space="preserve"> </w:t>
      </w:r>
      <w:r w:rsidR="004F581C" w:rsidRPr="004F36B3">
        <w:rPr>
          <w:rFonts w:ascii="Arial" w:hAnsi="Arial" w:cs="Arial"/>
          <w:b/>
          <w:lang w:val="fr-FR"/>
        </w:rPr>
        <w:t>20</w:t>
      </w:r>
      <w:r w:rsidR="005C6DFE" w:rsidRPr="004F36B3">
        <w:rPr>
          <w:rFonts w:ascii="Arial" w:hAnsi="Arial" w:cs="Arial"/>
          <w:b/>
          <w:lang w:val="fr-FR"/>
        </w:rPr>
        <w:t>19</w:t>
      </w:r>
    </w:p>
    <w:p w14:paraId="401B0796" w14:textId="0175AE62" w:rsidR="00A30A23" w:rsidRPr="00CB6E9E" w:rsidRDefault="00A30A23" w:rsidP="00482E0A">
      <w:pPr>
        <w:numPr>
          <w:ilvl w:val="0"/>
          <w:numId w:val="19"/>
        </w:numPr>
        <w:jc w:val="center"/>
        <w:rPr>
          <w:rFonts w:ascii="Arial" w:hAnsi="Arial" w:cs="Arial"/>
          <w:b/>
          <w:sz w:val="22"/>
          <w:szCs w:val="22"/>
        </w:rPr>
      </w:pPr>
      <w:r w:rsidRPr="00CB6E9E">
        <w:rPr>
          <w:rFonts w:ascii="Arial" w:hAnsi="Arial" w:cs="Arial"/>
        </w:rPr>
        <w:t xml:space="preserve">July </w:t>
      </w:r>
      <w:r w:rsidR="00341979" w:rsidRPr="00CB6E9E">
        <w:rPr>
          <w:rFonts w:ascii="Arial" w:hAnsi="Arial" w:cs="Arial"/>
        </w:rPr>
        <w:t>20</w:t>
      </w:r>
      <w:r w:rsidR="005C6DFE" w:rsidRPr="00CB6E9E">
        <w:rPr>
          <w:rFonts w:ascii="Arial" w:hAnsi="Arial" w:cs="Arial"/>
        </w:rPr>
        <w:t>18</w:t>
      </w:r>
      <w:r w:rsidR="00A721AE" w:rsidRPr="00CB6E9E">
        <w:rPr>
          <w:rFonts w:ascii="Arial" w:hAnsi="Arial" w:cs="Arial"/>
        </w:rPr>
        <w:t xml:space="preserve"> </w:t>
      </w:r>
      <w:r w:rsidRPr="00CB6E9E">
        <w:rPr>
          <w:rFonts w:ascii="Arial" w:hAnsi="Arial" w:cs="Arial"/>
        </w:rPr>
        <w:t xml:space="preserve">to 30 June </w:t>
      </w:r>
      <w:r w:rsidR="00341979" w:rsidRPr="00CB6E9E">
        <w:rPr>
          <w:rFonts w:ascii="Arial" w:hAnsi="Arial" w:cs="Arial"/>
        </w:rPr>
        <w:t>20</w:t>
      </w:r>
      <w:r w:rsidR="005C6DFE" w:rsidRPr="00CB6E9E">
        <w:rPr>
          <w:rFonts w:ascii="Arial" w:hAnsi="Arial" w:cs="Arial"/>
        </w:rPr>
        <w:t>19</w:t>
      </w:r>
      <w:r w:rsidRPr="00CB6E9E">
        <w:rPr>
          <w:rFonts w:ascii="Arial" w:hAnsi="Arial" w:cs="Arial"/>
        </w:rPr>
        <w:t>)</w:t>
      </w:r>
      <w:r w:rsidR="00341979" w:rsidRPr="00CB6E9E">
        <w:rPr>
          <w:rFonts w:ascii="Arial" w:hAnsi="Arial" w:cs="Arial"/>
        </w:rPr>
        <w:br/>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21304A" w:rsidRPr="00022068" w14:paraId="49E5F4DE" w14:textId="77777777" w:rsidTr="00DE0846">
        <w:trPr>
          <w:trHeight w:val="413"/>
        </w:trPr>
        <w:tc>
          <w:tcPr>
            <w:tcW w:w="1934" w:type="pct"/>
            <w:gridSpan w:val="3"/>
            <w:shd w:val="clear" w:color="auto" w:fill="auto"/>
          </w:tcPr>
          <w:p w14:paraId="67FECF4B" w14:textId="77777777" w:rsidR="0021304A" w:rsidRPr="00022068" w:rsidRDefault="0021304A" w:rsidP="00482E0A">
            <w:pPr>
              <w:numPr>
                <w:ilvl w:val="0"/>
                <w:numId w:val="20"/>
              </w:numPr>
              <w:rPr>
                <w:rFonts w:ascii="Roboto" w:hAnsi="Roboto"/>
                <w:b/>
                <w:bCs/>
                <w:sz w:val="20"/>
                <w:szCs w:val="20"/>
              </w:rPr>
            </w:pPr>
            <w:r w:rsidRPr="00022068">
              <w:rPr>
                <w:rFonts w:ascii="Roboto" w:hAnsi="Roboto"/>
                <w:b/>
                <w:bCs/>
                <w:sz w:val="28"/>
                <w:szCs w:val="20"/>
              </w:rPr>
              <w:t>Identification</w:t>
            </w:r>
          </w:p>
        </w:tc>
        <w:tc>
          <w:tcPr>
            <w:tcW w:w="1297" w:type="pct"/>
            <w:shd w:val="clear" w:color="auto" w:fill="auto"/>
          </w:tcPr>
          <w:p w14:paraId="35636D3A" w14:textId="5FB28D5D" w:rsidR="0021304A" w:rsidRPr="00022068" w:rsidRDefault="0021304A" w:rsidP="0021304A">
            <w:pPr>
              <w:rPr>
                <w:rFonts w:ascii="Arial" w:hAnsi="Arial" w:cs="Arial"/>
                <w:sz w:val="18"/>
                <w:szCs w:val="18"/>
              </w:rPr>
            </w:pPr>
            <w:r w:rsidRPr="00022068">
              <w:rPr>
                <w:rFonts w:ascii="Arial" w:hAnsi="Arial" w:cs="Arial"/>
                <w:sz w:val="18"/>
                <w:szCs w:val="18"/>
              </w:rPr>
              <w:t>GEF ID.:</w:t>
            </w:r>
            <w:r w:rsidR="007C3817" w:rsidRPr="00022068">
              <w:rPr>
                <w:rFonts w:ascii="Arial" w:hAnsi="Arial" w:cs="Arial"/>
                <w:sz w:val="18"/>
                <w:szCs w:val="18"/>
              </w:rPr>
              <w:t xml:space="preserve"> 5681</w:t>
            </w:r>
            <w:r w:rsidRPr="00022068">
              <w:rPr>
                <w:rFonts w:ascii="Arial" w:hAnsi="Arial" w:cs="Arial"/>
                <w:sz w:val="18"/>
                <w:szCs w:val="18"/>
              </w:rPr>
              <w:t xml:space="preserve">                                      </w:t>
            </w:r>
          </w:p>
        </w:tc>
        <w:tc>
          <w:tcPr>
            <w:tcW w:w="1769" w:type="pct"/>
            <w:gridSpan w:val="2"/>
            <w:shd w:val="clear" w:color="auto" w:fill="auto"/>
          </w:tcPr>
          <w:p w14:paraId="42622303" w14:textId="5FE6244E" w:rsidR="0021304A" w:rsidRPr="00022068" w:rsidRDefault="0021304A" w:rsidP="0021304A">
            <w:pPr>
              <w:rPr>
                <w:rFonts w:ascii="Arial" w:hAnsi="Arial" w:cs="Arial"/>
                <w:sz w:val="18"/>
                <w:szCs w:val="18"/>
              </w:rPr>
            </w:pPr>
            <w:r w:rsidRPr="00022068">
              <w:rPr>
                <w:rFonts w:ascii="Arial" w:hAnsi="Arial" w:cs="Arial"/>
                <w:sz w:val="18"/>
                <w:szCs w:val="18"/>
              </w:rPr>
              <w:t>Umoja no.:</w:t>
            </w:r>
            <w:r w:rsidR="005C6DFE" w:rsidRPr="00022068">
              <w:rPr>
                <w:rFonts w:ascii="Arial" w:hAnsi="Arial" w:cs="Arial"/>
                <w:sz w:val="18"/>
                <w:szCs w:val="18"/>
              </w:rPr>
              <w:t xml:space="preserve"> 32CCL-14AC0001-S1-32CCL-000012-SB-006743</w:t>
            </w:r>
          </w:p>
        </w:tc>
      </w:tr>
      <w:tr w:rsidR="0021304A" w:rsidRPr="00022068" w14:paraId="48FC467E" w14:textId="77777777" w:rsidTr="00766D8E">
        <w:trPr>
          <w:trHeight w:val="413"/>
        </w:trPr>
        <w:tc>
          <w:tcPr>
            <w:tcW w:w="1934" w:type="pct"/>
            <w:gridSpan w:val="3"/>
            <w:tcBorders>
              <w:bottom w:val="single" w:sz="4" w:space="0" w:color="auto"/>
            </w:tcBorders>
            <w:shd w:val="clear" w:color="auto" w:fill="auto"/>
            <w:vAlign w:val="center"/>
          </w:tcPr>
          <w:p w14:paraId="15EFCD21" w14:textId="77777777" w:rsidR="0021304A" w:rsidRPr="00022068" w:rsidRDefault="0021304A" w:rsidP="0021304A">
            <w:pPr>
              <w:rPr>
                <w:rFonts w:ascii="Roboto" w:hAnsi="Roboto"/>
                <w:sz w:val="20"/>
                <w:szCs w:val="20"/>
              </w:rPr>
            </w:pPr>
            <w:bookmarkStart w:id="0" w:name="_Toc474299263"/>
            <w:bookmarkStart w:id="1" w:name="_Toc6129156"/>
            <w:r w:rsidRPr="00022068">
              <w:rPr>
                <w:rFonts w:ascii="Roboto" w:hAnsi="Roboto"/>
                <w:sz w:val="20"/>
                <w:szCs w:val="20"/>
              </w:rPr>
              <w:t>Project Number + Project Title</w:t>
            </w:r>
          </w:p>
        </w:tc>
        <w:tc>
          <w:tcPr>
            <w:tcW w:w="3066" w:type="pct"/>
            <w:gridSpan w:val="3"/>
            <w:shd w:val="clear" w:color="auto" w:fill="auto"/>
          </w:tcPr>
          <w:p w14:paraId="2B9D34B8" w14:textId="77777777" w:rsidR="0021304A" w:rsidRPr="00022068" w:rsidRDefault="007C3817" w:rsidP="0021304A">
            <w:pPr>
              <w:rPr>
                <w:rFonts w:ascii="Arial" w:hAnsi="Arial" w:cs="Arial"/>
                <w:i/>
                <w:iCs/>
                <w:color w:val="3333FF"/>
                <w:sz w:val="18"/>
                <w:szCs w:val="18"/>
              </w:rPr>
            </w:pPr>
            <w:r w:rsidRPr="00CB6E9E">
              <w:rPr>
                <w:rFonts w:ascii="Arial" w:hAnsi="Arial" w:cs="Arial"/>
                <w:sz w:val="18"/>
                <w:szCs w:val="18"/>
              </w:rPr>
              <w:t>Building climate resilience of urban systems through Ecosystem-based Adaptation (EbA) in Latin America and the Caribbean</w:t>
            </w:r>
          </w:p>
        </w:tc>
      </w:tr>
      <w:tr w:rsidR="00DE0846" w:rsidRPr="00022068" w14:paraId="0AB62C64"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11292CD6" w14:textId="77777777" w:rsidR="00DE0846" w:rsidRPr="00022068" w:rsidRDefault="00DE0846" w:rsidP="0021304A">
            <w:pPr>
              <w:rPr>
                <w:rFonts w:ascii="Roboto" w:hAnsi="Roboto"/>
                <w:sz w:val="20"/>
                <w:szCs w:val="20"/>
              </w:rPr>
            </w:pPr>
            <w:r w:rsidRPr="00022068">
              <w:rPr>
                <w:rFonts w:ascii="Roboto" w:hAnsi="Roboto"/>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73A9D825" w14:textId="77777777" w:rsidR="00DE0846" w:rsidRPr="00022068" w:rsidRDefault="00DE0846" w:rsidP="00766D8E">
            <w:pPr>
              <w:rPr>
                <w:rFonts w:ascii="Roboto" w:hAnsi="Roboto"/>
                <w:i/>
                <w:sz w:val="20"/>
                <w:szCs w:val="20"/>
              </w:rPr>
            </w:pPr>
            <w:r w:rsidRPr="00022068">
              <w:rPr>
                <w:rFonts w:ascii="Roboto" w:hAnsi="Roboto"/>
                <w:i/>
                <w:sz w:val="20"/>
                <w:szCs w:val="20"/>
              </w:rPr>
              <w:t>Planned</w:t>
            </w:r>
          </w:p>
        </w:tc>
        <w:tc>
          <w:tcPr>
            <w:tcW w:w="3066" w:type="pct"/>
            <w:gridSpan w:val="3"/>
            <w:tcBorders>
              <w:left w:val="single" w:sz="4" w:space="0" w:color="auto"/>
            </w:tcBorders>
            <w:shd w:val="clear" w:color="auto" w:fill="auto"/>
          </w:tcPr>
          <w:p w14:paraId="55D5EB71" w14:textId="77777777" w:rsidR="00DE0846" w:rsidRPr="00022068" w:rsidRDefault="007C3817" w:rsidP="0021304A">
            <w:pPr>
              <w:rPr>
                <w:rFonts w:ascii="Arial" w:hAnsi="Arial" w:cs="Arial"/>
                <w:iCs/>
                <w:sz w:val="18"/>
                <w:szCs w:val="18"/>
              </w:rPr>
            </w:pPr>
            <w:r w:rsidRPr="00022068">
              <w:rPr>
                <w:rFonts w:ascii="Arial" w:hAnsi="Arial" w:cs="Arial"/>
                <w:iCs/>
                <w:sz w:val="18"/>
                <w:szCs w:val="18"/>
              </w:rPr>
              <w:t>48 months</w:t>
            </w:r>
          </w:p>
        </w:tc>
      </w:tr>
      <w:tr w:rsidR="00DE0846" w:rsidRPr="00022068" w14:paraId="063A0179"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09D19FBE" w14:textId="77777777" w:rsidR="00DE0846" w:rsidRPr="00022068" w:rsidRDefault="00DE0846" w:rsidP="0021304A">
            <w:pPr>
              <w:rPr>
                <w:rFonts w:ascii="Roboto" w:hAnsi="Roboto"/>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49EA0454" w14:textId="77777777" w:rsidR="00DE0846" w:rsidRPr="00022068" w:rsidRDefault="00DE0846" w:rsidP="00766D8E">
            <w:pPr>
              <w:rPr>
                <w:rFonts w:ascii="Roboto" w:hAnsi="Roboto"/>
                <w:i/>
                <w:sz w:val="20"/>
                <w:szCs w:val="20"/>
              </w:rPr>
            </w:pPr>
            <w:r w:rsidRPr="00022068">
              <w:rPr>
                <w:rFonts w:ascii="Roboto" w:hAnsi="Roboto"/>
                <w:i/>
                <w:sz w:val="20"/>
                <w:szCs w:val="20"/>
              </w:rPr>
              <w:t>Extension(s)</w:t>
            </w:r>
          </w:p>
        </w:tc>
        <w:tc>
          <w:tcPr>
            <w:tcW w:w="1533" w:type="pct"/>
            <w:gridSpan w:val="2"/>
            <w:tcBorders>
              <w:left w:val="single" w:sz="4" w:space="0" w:color="auto"/>
            </w:tcBorders>
            <w:shd w:val="clear" w:color="auto" w:fill="auto"/>
          </w:tcPr>
          <w:p w14:paraId="31B4EF38" w14:textId="1B0B9BB4" w:rsidR="00DE0846" w:rsidRPr="00022068" w:rsidRDefault="00DE0846" w:rsidP="0021304A">
            <w:pPr>
              <w:rPr>
                <w:rFonts w:ascii="Arial" w:hAnsi="Arial" w:cs="Arial"/>
                <w:i/>
                <w:iCs/>
                <w:color w:val="3333FF"/>
                <w:sz w:val="18"/>
                <w:szCs w:val="18"/>
              </w:rPr>
            </w:pPr>
          </w:p>
        </w:tc>
        <w:tc>
          <w:tcPr>
            <w:tcW w:w="1533" w:type="pct"/>
            <w:shd w:val="clear" w:color="auto" w:fill="auto"/>
          </w:tcPr>
          <w:p w14:paraId="054A15FB" w14:textId="27611A4A" w:rsidR="00DE0846" w:rsidRPr="00022068" w:rsidRDefault="00DE0846" w:rsidP="0021304A">
            <w:pPr>
              <w:rPr>
                <w:rFonts w:ascii="Arial" w:hAnsi="Arial" w:cs="Arial"/>
                <w:i/>
                <w:iCs/>
                <w:color w:val="3333FF"/>
                <w:sz w:val="20"/>
                <w:szCs w:val="20"/>
              </w:rPr>
            </w:pPr>
          </w:p>
        </w:tc>
      </w:tr>
      <w:tr w:rsidR="0021304A" w:rsidRPr="00022068" w14:paraId="0C4C16B0" w14:textId="77777777" w:rsidTr="00766D8E">
        <w:trPr>
          <w:trHeight w:val="413"/>
        </w:trPr>
        <w:tc>
          <w:tcPr>
            <w:tcW w:w="1934" w:type="pct"/>
            <w:gridSpan w:val="3"/>
            <w:tcBorders>
              <w:top w:val="single" w:sz="4" w:space="0" w:color="auto"/>
            </w:tcBorders>
            <w:shd w:val="clear" w:color="auto" w:fill="auto"/>
            <w:vAlign w:val="center"/>
          </w:tcPr>
          <w:p w14:paraId="7A5736C6" w14:textId="77777777" w:rsidR="0021304A" w:rsidRPr="00022068" w:rsidRDefault="0021304A" w:rsidP="0021304A">
            <w:pPr>
              <w:rPr>
                <w:rFonts w:ascii="Roboto" w:hAnsi="Roboto"/>
                <w:sz w:val="20"/>
                <w:szCs w:val="20"/>
              </w:rPr>
            </w:pPr>
            <w:r w:rsidRPr="00022068">
              <w:rPr>
                <w:rFonts w:ascii="Roboto" w:hAnsi="Roboto"/>
                <w:sz w:val="20"/>
                <w:szCs w:val="20"/>
              </w:rPr>
              <w:t>Division</w:t>
            </w:r>
            <w:r w:rsidR="009E72F7" w:rsidRPr="00022068">
              <w:rPr>
                <w:rFonts w:ascii="Roboto" w:hAnsi="Roboto"/>
                <w:sz w:val="20"/>
                <w:szCs w:val="20"/>
              </w:rPr>
              <w:t>(s)</w:t>
            </w:r>
            <w:r w:rsidRPr="00022068">
              <w:rPr>
                <w:rFonts w:ascii="Roboto" w:hAnsi="Roboto"/>
                <w:sz w:val="20"/>
                <w:szCs w:val="20"/>
              </w:rPr>
              <w:t xml:space="preserve"> Implementing the project</w:t>
            </w:r>
          </w:p>
        </w:tc>
        <w:tc>
          <w:tcPr>
            <w:tcW w:w="3066" w:type="pct"/>
            <w:gridSpan w:val="3"/>
            <w:shd w:val="clear" w:color="auto" w:fill="auto"/>
          </w:tcPr>
          <w:p w14:paraId="7EDD567E" w14:textId="533A50D0" w:rsidR="0021304A" w:rsidRPr="00022068" w:rsidRDefault="005C6DFE" w:rsidP="0021304A">
            <w:pPr>
              <w:rPr>
                <w:rFonts w:ascii="Arial" w:hAnsi="Arial" w:cs="Arial"/>
                <w:iCs/>
                <w:sz w:val="18"/>
                <w:szCs w:val="18"/>
                <w:highlight w:val="yellow"/>
              </w:rPr>
            </w:pPr>
            <w:r w:rsidRPr="00022068">
              <w:rPr>
                <w:rFonts w:ascii="Arial" w:hAnsi="Arial" w:cs="Arial"/>
                <w:iCs/>
                <w:sz w:val="18"/>
                <w:szCs w:val="18"/>
              </w:rPr>
              <w:t xml:space="preserve">Ecosystems Division, Climate Change Adaptation Unit, Freshwater, Land and Climate Branch </w:t>
            </w:r>
          </w:p>
        </w:tc>
      </w:tr>
      <w:tr w:rsidR="0021304A" w:rsidRPr="00022068" w14:paraId="7502BC3A" w14:textId="77777777" w:rsidTr="00DE0846">
        <w:trPr>
          <w:trHeight w:val="413"/>
        </w:trPr>
        <w:tc>
          <w:tcPr>
            <w:tcW w:w="1934" w:type="pct"/>
            <w:gridSpan w:val="3"/>
            <w:shd w:val="clear" w:color="auto" w:fill="auto"/>
            <w:vAlign w:val="center"/>
          </w:tcPr>
          <w:p w14:paraId="5E0F1B9A" w14:textId="77777777" w:rsidR="0021304A" w:rsidRPr="00022068" w:rsidRDefault="0021304A" w:rsidP="0021304A">
            <w:pPr>
              <w:rPr>
                <w:rFonts w:ascii="Roboto" w:hAnsi="Roboto"/>
                <w:sz w:val="20"/>
                <w:szCs w:val="20"/>
              </w:rPr>
            </w:pPr>
            <w:r w:rsidRPr="00022068">
              <w:rPr>
                <w:rFonts w:ascii="Roboto" w:hAnsi="Roboto"/>
                <w:sz w:val="20"/>
                <w:szCs w:val="20"/>
              </w:rPr>
              <w:t>Executing Agency</w:t>
            </w:r>
            <w:r w:rsidR="009E72F7" w:rsidRPr="00022068">
              <w:rPr>
                <w:rFonts w:ascii="Roboto" w:hAnsi="Roboto"/>
                <w:sz w:val="20"/>
                <w:szCs w:val="20"/>
              </w:rPr>
              <w:t>(</w:t>
            </w:r>
            <w:proofErr w:type="spellStart"/>
            <w:r w:rsidR="009E72F7" w:rsidRPr="00022068">
              <w:rPr>
                <w:rFonts w:ascii="Roboto" w:hAnsi="Roboto"/>
                <w:sz w:val="20"/>
                <w:szCs w:val="20"/>
              </w:rPr>
              <w:t>ies</w:t>
            </w:r>
            <w:proofErr w:type="spellEnd"/>
            <w:r w:rsidR="009E72F7" w:rsidRPr="00022068">
              <w:rPr>
                <w:rFonts w:ascii="Roboto" w:hAnsi="Roboto"/>
                <w:sz w:val="20"/>
                <w:szCs w:val="20"/>
              </w:rPr>
              <w:t>)</w:t>
            </w:r>
          </w:p>
        </w:tc>
        <w:tc>
          <w:tcPr>
            <w:tcW w:w="3066" w:type="pct"/>
            <w:gridSpan w:val="3"/>
            <w:shd w:val="clear" w:color="auto" w:fill="auto"/>
          </w:tcPr>
          <w:p w14:paraId="04A2CF98" w14:textId="77777777" w:rsidR="0021304A" w:rsidRPr="00022068" w:rsidRDefault="007C3817" w:rsidP="0021304A">
            <w:pPr>
              <w:rPr>
                <w:rFonts w:ascii="Arial" w:hAnsi="Arial" w:cs="Arial"/>
                <w:i/>
                <w:iCs/>
                <w:color w:val="0000FF"/>
                <w:sz w:val="18"/>
                <w:szCs w:val="18"/>
              </w:rPr>
            </w:pPr>
            <w:r w:rsidRPr="00CB6E9E">
              <w:rPr>
                <w:rFonts w:ascii="Arial" w:hAnsi="Arial" w:cs="Arial"/>
                <w:sz w:val="18"/>
                <w:szCs w:val="18"/>
              </w:rPr>
              <w:t>UNEP-ROLAC, MARN, MWLECC and SEMARNAT</w:t>
            </w:r>
          </w:p>
        </w:tc>
      </w:tr>
      <w:tr w:rsidR="007C3817" w:rsidRPr="00022068" w14:paraId="46E02EA5" w14:textId="77777777" w:rsidTr="00DE0846">
        <w:trPr>
          <w:trHeight w:val="413"/>
        </w:trPr>
        <w:tc>
          <w:tcPr>
            <w:tcW w:w="1934" w:type="pct"/>
            <w:gridSpan w:val="3"/>
            <w:shd w:val="clear" w:color="auto" w:fill="auto"/>
          </w:tcPr>
          <w:p w14:paraId="04FBFE40" w14:textId="77777777" w:rsidR="007C3817" w:rsidRPr="00022068" w:rsidRDefault="007C3817" w:rsidP="007C3817">
            <w:pPr>
              <w:rPr>
                <w:rFonts w:ascii="Roboto" w:hAnsi="Roboto"/>
                <w:sz w:val="20"/>
                <w:szCs w:val="20"/>
              </w:rPr>
            </w:pPr>
          </w:p>
          <w:p w14:paraId="5255966B" w14:textId="77777777" w:rsidR="007C3817" w:rsidRPr="00022068" w:rsidRDefault="007C3817" w:rsidP="007C3817">
            <w:pPr>
              <w:rPr>
                <w:rFonts w:ascii="Roboto" w:hAnsi="Roboto"/>
                <w:sz w:val="20"/>
                <w:szCs w:val="20"/>
              </w:rPr>
            </w:pPr>
            <w:r w:rsidRPr="00022068">
              <w:rPr>
                <w:rFonts w:ascii="Roboto" w:hAnsi="Roboto"/>
                <w:sz w:val="20"/>
                <w:szCs w:val="20"/>
              </w:rPr>
              <w:t>Names of Other Project Partners</w:t>
            </w:r>
          </w:p>
        </w:tc>
        <w:tc>
          <w:tcPr>
            <w:tcW w:w="3066" w:type="pct"/>
            <w:gridSpan w:val="3"/>
            <w:shd w:val="clear" w:color="auto" w:fill="auto"/>
          </w:tcPr>
          <w:p w14:paraId="75B563A0" w14:textId="77777777" w:rsidR="001F656E" w:rsidRDefault="007C3817" w:rsidP="007C3817">
            <w:pPr>
              <w:rPr>
                <w:rFonts w:ascii="Arial" w:hAnsi="Arial" w:cs="Arial"/>
                <w:sz w:val="18"/>
                <w:szCs w:val="18"/>
                <w:u w:val="single"/>
                <w:lang w:val="es-PA"/>
              </w:rPr>
            </w:pPr>
            <w:r w:rsidRPr="00E06106">
              <w:rPr>
                <w:rFonts w:ascii="Arial" w:hAnsi="Arial" w:cs="Arial"/>
                <w:sz w:val="18"/>
                <w:szCs w:val="18"/>
                <w:u w:val="single"/>
                <w:lang w:val="es-PA"/>
              </w:rPr>
              <w:t>M</w:t>
            </w:r>
            <w:r w:rsidR="00752EF6" w:rsidRPr="00E06106">
              <w:rPr>
                <w:rFonts w:ascii="Arial" w:hAnsi="Arial" w:cs="Arial"/>
                <w:sz w:val="18"/>
                <w:szCs w:val="18"/>
                <w:u w:val="single"/>
                <w:lang w:val="es-PA"/>
              </w:rPr>
              <w:t>e</w:t>
            </w:r>
            <w:r w:rsidRPr="00E06106">
              <w:rPr>
                <w:rFonts w:ascii="Arial" w:hAnsi="Arial" w:cs="Arial"/>
                <w:sz w:val="18"/>
                <w:szCs w:val="18"/>
                <w:u w:val="single"/>
                <w:lang w:val="es-PA"/>
              </w:rPr>
              <w:t>xico:</w:t>
            </w:r>
            <w:r w:rsidRPr="00E06106">
              <w:rPr>
                <w:rFonts w:ascii="Arial" w:hAnsi="Arial" w:cs="Arial"/>
                <w:sz w:val="18"/>
                <w:szCs w:val="18"/>
                <w:lang w:val="es-PA"/>
              </w:rPr>
              <w:t xml:space="preserve"> Fondo Golfo de México AC (FGM)</w:t>
            </w:r>
          </w:p>
          <w:p w14:paraId="3878776A" w14:textId="7F3B23C9" w:rsidR="007C3817" w:rsidRPr="00CB6E9E" w:rsidRDefault="007C3817" w:rsidP="007C3817">
            <w:pPr>
              <w:rPr>
                <w:rFonts w:ascii="Arial" w:hAnsi="Arial" w:cs="Arial"/>
                <w:sz w:val="18"/>
                <w:szCs w:val="18"/>
              </w:rPr>
            </w:pPr>
            <w:r w:rsidRPr="00CB6E9E">
              <w:rPr>
                <w:rFonts w:ascii="Arial" w:hAnsi="Arial" w:cs="Arial"/>
                <w:sz w:val="18"/>
                <w:szCs w:val="18"/>
                <w:u w:val="single"/>
              </w:rPr>
              <w:t xml:space="preserve">Jamaica: </w:t>
            </w:r>
            <w:r w:rsidRPr="00CB6E9E">
              <w:rPr>
                <w:rFonts w:ascii="Arial" w:hAnsi="Arial" w:cs="Arial"/>
                <w:sz w:val="18"/>
                <w:szCs w:val="18"/>
              </w:rPr>
              <w:t>Jamaica Social Investment Fund (JSIF); Jamaica 4H Clubs</w:t>
            </w:r>
          </w:p>
          <w:p w14:paraId="0089F09C" w14:textId="77777777" w:rsidR="007C3817" w:rsidRPr="00CB6E9E" w:rsidRDefault="007C3817" w:rsidP="007C3817">
            <w:pPr>
              <w:rPr>
                <w:rFonts w:ascii="Arial" w:hAnsi="Arial" w:cs="Arial"/>
                <w:sz w:val="18"/>
                <w:szCs w:val="18"/>
              </w:rPr>
            </w:pPr>
            <w:r w:rsidRPr="00CB6E9E">
              <w:rPr>
                <w:rFonts w:ascii="Arial" w:hAnsi="Arial" w:cs="Arial"/>
                <w:sz w:val="18"/>
                <w:szCs w:val="18"/>
                <w:u w:val="single"/>
              </w:rPr>
              <w:t>El Salvador:</w:t>
            </w:r>
            <w:r w:rsidRPr="00CB6E9E">
              <w:rPr>
                <w:rFonts w:ascii="Arial" w:hAnsi="Arial" w:cs="Arial"/>
                <w:sz w:val="18"/>
                <w:szCs w:val="18"/>
              </w:rPr>
              <w:t xml:space="preserve"> FUNDASAL; PROCOMES</w:t>
            </w:r>
          </w:p>
        </w:tc>
      </w:tr>
      <w:tr w:rsidR="0021304A" w:rsidRPr="00022068" w14:paraId="3048225D" w14:textId="77777777" w:rsidTr="00DE0846">
        <w:trPr>
          <w:trHeight w:val="350"/>
        </w:trPr>
        <w:tc>
          <w:tcPr>
            <w:tcW w:w="1934" w:type="pct"/>
            <w:gridSpan w:val="3"/>
            <w:shd w:val="clear" w:color="auto" w:fill="auto"/>
            <w:vAlign w:val="center"/>
          </w:tcPr>
          <w:p w14:paraId="216A3C99" w14:textId="77777777" w:rsidR="0021304A" w:rsidRPr="00022068" w:rsidRDefault="0021304A" w:rsidP="0021304A">
            <w:pPr>
              <w:rPr>
                <w:rFonts w:ascii="Roboto" w:hAnsi="Roboto"/>
                <w:bCs/>
                <w:sz w:val="20"/>
                <w:szCs w:val="20"/>
              </w:rPr>
            </w:pPr>
            <w:r w:rsidRPr="00022068">
              <w:rPr>
                <w:rFonts w:ascii="Roboto" w:hAnsi="Roboto"/>
                <w:bCs/>
                <w:sz w:val="20"/>
                <w:szCs w:val="20"/>
              </w:rPr>
              <w:t>Project Type</w:t>
            </w:r>
          </w:p>
        </w:tc>
        <w:tc>
          <w:tcPr>
            <w:tcW w:w="3066" w:type="pct"/>
            <w:gridSpan w:val="3"/>
            <w:shd w:val="clear" w:color="auto" w:fill="auto"/>
          </w:tcPr>
          <w:p w14:paraId="03A3718F" w14:textId="22BB936B" w:rsidR="0021304A" w:rsidRPr="00022068" w:rsidRDefault="00995116" w:rsidP="00341979">
            <w:pPr>
              <w:rPr>
                <w:rFonts w:ascii="Arial" w:hAnsi="Arial" w:cs="Arial"/>
                <w:i/>
                <w:iCs/>
                <w:color w:val="3333FF"/>
                <w:sz w:val="18"/>
                <w:szCs w:val="18"/>
              </w:rPr>
            </w:pPr>
            <w:r w:rsidRPr="00022068">
              <w:rPr>
                <w:rFonts w:ascii="Arial" w:hAnsi="Arial" w:cs="Arial"/>
                <w:iCs/>
                <w:sz w:val="18"/>
                <w:szCs w:val="18"/>
              </w:rPr>
              <w:t>Full Size Project</w:t>
            </w:r>
          </w:p>
        </w:tc>
      </w:tr>
      <w:tr w:rsidR="0021304A" w:rsidRPr="00022068" w14:paraId="78B3DB15" w14:textId="77777777" w:rsidTr="00DE0846">
        <w:trPr>
          <w:trHeight w:val="350"/>
        </w:trPr>
        <w:tc>
          <w:tcPr>
            <w:tcW w:w="1934" w:type="pct"/>
            <w:gridSpan w:val="3"/>
            <w:shd w:val="clear" w:color="auto" w:fill="auto"/>
            <w:vAlign w:val="center"/>
          </w:tcPr>
          <w:p w14:paraId="5A5B1217" w14:textId="77777777" w:rsidR="0021304A" w:rsidRPr="00022068" w:rsidRDefault="0021304A" w:rsidP="0021304A">
            <w:pPr>
              <w:rPr>
                <w:rFonts w:ascii="Roboto" w:hAnsi="Roboto"/>
                <w:bCs/>
                <w:sz w:val="20"/>
                <w:szCs w:val="20"/>
              </w:rPr>
            </w:pPr>
            <w:r w:rsidRPr="00022068">
              <w:rPr>
                <w:rFonts w:ascii="Roboto" w:hAnsi="Roboto"/>
                <w:bCs/>
                <w:sz w:val="20"/>
                <w:szCs w:val="20"/>
              </w:rPr>
              <w:t>Project Scope</w:t>
            </w:r>
          </w:p>
        </w:tc>
        <w:tc>
          <w:tcPr>
            <w:tcW w:w="3066" w:type="pct"/>
            <w:gridSpan w:val="3"/>
            <w:shd w:val="clear" w:color="auto" w:fill="auto"/>
          </w:tcPr>
          <w:p w14:paraId="72D1E10E" w14:textId="77777777" w:rsidR="0021304A" w:rsidRPr="00022068" w:rsidRDefault="008D33A5" w:rsidP="0021304A">
            <w:pPr>
              <w:rPr>
                <w:rFonts w:ascii="Arial" w:hAnsi="Arial" w:cs="Arial"/>
                <w:iCs/>
                <w:sz w:val="18"/>
                <w:szCs w:val="18"/>
              </w:rPr>
            </w:pPr>
            <w:r w:rsidRPr="00022068">
              <w:rPr>
                <w:rFonts w:ascii="Arial" w:hAnsi="Arial" w:cs="Arial"/>
                <w:iCs/>
                <w:sz w:val="18"/>
                <w:szCs w:val="18"/>
              </w:rPr>
              <w:t>Regional</w:t>
            </w:r>
          </w:p>
        </w:tc>
      </w:tr>
      <w:tr w:rsidR="0021304A" w:rsidRPr="00022068" w14:paraId="097591CA" w14:textId="77777777" w:rsidTr="00DE0846">
        <w:trPr>
          <w:trHeight w:val="260"/>
        </w:trPr>
        <w:tc>
          <w:tcPr>
            <w:tcW w:w="1934" w:type="pct"/>
            <w:gridSpan w:val="3"/>
            <w:shd w:val="clear" w:color="auto" w:fill="auto"/>
            <w:vAlign w:val="center"/>
          </w:tcPr>
          <w:p w14:paraId="26E89E5B" w14:textId="77777777" w:rsidR="0021304A" w:rsidRPr="00022068" w:rsidRDefault="0021304A" w:rsidP="0021304A">
            <w:pPr>
              <w:rPr>
                <w:rFonts w:ascii="Roboto" w:hAnsi="Roboto"/>
                <w:sz w:val="20"/>
                <w:szCs w:val="20"/>
              </w:rPr>
            </w:pPr>
            <w:r w:rsidRPr="00022068">
              <w:rPr>
                <w:rFonts w:ascii="Roboto" w:hAnsi="Roboto"/>
                <w:sz w:val="20"/>
                <w:szCs w:val="20"/>
              </w:rPr>
              <w:t>Region</w:t>
            </w:r>
            <w:r w:rsidRPr="00022068">
              <w:rPr>
                <w:rFonts w:ascii="Roboto" w:hAnsi="Roboto"/>
                <w:i/>
                <w:iCs/>
                <w:sz w:val="20"/>
                <w:szCs w:val="20"/>
              </w:rPr>
              <w:t xml:space="preserve"> (delete as appropriate)</w:t>
            </w:r>
          </w:p>
        </w:tc>
        <w:tc>
          <w:tcPr>
            <w:tcW w:w="3066" w:type="pct"/>
            <w:gridSpan w:val="3"/>
            <w:shd w:val="clear" w:color="auto" w:fill="auto"/>
          </w:tcPr>
          <w:p w14:paraId="450FC7EC" w14:textId="77777777" w:rsidR="0021304A" w:rsidRPr="00022068" w:rsidRDefault="0021304A" w:rsidP="0021304A">
            <w:pPr>
              <w:rPr>
                <w:rFonts w:ascii="Arial" w:hAnsi="Arial" w:cs="Arial"/>
                <w:iCs/>
                <w:sz w:val="18"/>
                <w:szCs w:val="18"/>
              </w:rPr>
            </w:pPr>
            <w:r w:rsidRPr="00022068">
              <w:rPr>
                <w:rFonts w:ascii="Arial" w:hAnsi="Arial" w:cs="Arial"/>
                <w:iCs/>
                <w:sz w:val="18"/>
                <w:szCs w:val="18"/>
              </w:rPr>
              <w:t>Latin America and</w:t>
            </w:r>
            <w:r w:rsidR="00995116" w:rsidRPr="00022068">
              <w:rPr>
                <w:rFonts w:ascii="Arial" w:hAnsi="Arial" w:cs="Arial"/>
                <w:iCs/>
                <w:sz w:val="18"/>
                <w:szCs w:val="18"/>
              </w:rPr>
              <w:t xml:space="preserve"> the</w:t>
            </w:r>
            <w:r w:rsidRPr="00022068">
              <w:rPr>
                <w:rFonts w:ascii="Arial" w:hAnsi="Arial" w:cs="Arial"/>
                <w:iCs/>
                <w:sz w:val="18"/>
                <w:szCs w:val="18"/>
              </w:rPr>
              <w:t xml:space="preserve"> Caribbean</w:t>
            </w:r>
          </w:p>
        </w:tc>
      </w:tr>
      <w:tr w:rsidR="0021304A" w:rsidRPr="000D4AD6" w14:paraId="742839A1" w14:textId="77777777" w:rsidTr="00DE0846">
        <w:trPr>
          <w:trHeight w:val="260"/>
        </w:trPr>
        <w:tc>
          <w:tcPr>
            <w:tcW w:w="1934" w:type="pct"/>
            <w:gridSpan w:val="3"/>
            <w:shd w:val="clear" w:color="auto" w:fill="auto"/>
            <w:vAlign w:val="center"/>
          </w:tcPr>
          <w:p w14:paraId="7E6698D1" w14:textId="77777777" w:rsidR="0021304A" w:rsidRPr="00022068" w:rsidRDefault="0021304A" w:rsidP="0021304A">
            <w:pPr>
              <w:rPr>
                <w:rFonts w:ascii="Roboto" w:hAnsi="Roboto"/>
                <w:sz w:val="20"/>
                <w:szCs w:val="20"/>
              </w:rPr>
            </w:pPr>
            <w:r w:rsidRPr="00022068">
              <w:rPr>
                <w:rFonts w:ascii="Roboto" w:hAnsi="Roboto"/>
                <w:sz w:val="20"/>
                <w:szCs w:val="20"/>
              </w:rPr>
              <w:t>Names of Beneficiary Countries</w:t>
            </w:r>
          </w:p>
        </w:tc>
        <w:tc>
          <w:tcPr>
            <w:tcW w:w="3066" w:type="pct"/>
            <w:gridSpan w:val="3"/>
            <w:shd w:val="clear" w:color="auto" w:fill="auto"/>
          </w:tcPr>
          <w:p w14:paraId="41019119" w14:textId="77777777" w:rsidR="0021304A" w:rsidRPr="00CB6E9E" w:rsidRDefault="007C3817" w:rsidP="0021304A">
            <w:pPr>
              <w:rPr>
                <w:rFonts w:ascii="Arial" w:hAnsi="Arial" w:cs="Arial"/>
                <w:iCs/>
                <w:sz w:val="18"/>
                <w:szCs w:val="18"/>
                <w:lang w:val="es-PA"/>
              </w:rPr>
            </w:pPr>
            <w:r w:rsidRPr="00CB6E9E">
              <w:rPr>
                <w:rFonts w:ascii="Arial" w:hAnsi="Arial" w:cs="Arial"/>
                <w:iCs/>
                <w:sz w:val="18"/>
                <w:szCs w:val="18"/>
                <w:lang w:val="es-PA"/>
              </w:rPr>
              <w:t>El Salvador, Jamaica and M</w:t>
            </w:r>
            <w:r w:rsidR="00752EF6" w:rsidRPr="00CB6E9E">
              <w:rPr>
                <w:rFonts w:ascii="Arial" w:hAnsi="Arial" w:cs="Arial"/>
                <w:iCs/>
                <w:sz w:val="18"/>
                <w:szCs w:val="18"/>
                <w:lang w:val="es-PA"/>
              </w:rPr>
              <w:t>e</w:t>
            </w:r>
            <w:r w:rsidRPr="00CB6E9E">
              <w:rPr>
                <w:rFonts w:ascii="Arial" w:hAnsi="Arial" w:cs="Arial"/>
                <w:iCs/>
                <w:sz w:val="18"/>
                <w:szCs w:val="18"/>
                <w:lang w:val="es-PA"/>
              </w:rPr>
              <w:t>xico</w:t>
            </w:r>
          </w:p>
        </w:tc>
      </w:tr>
      <w:tr w:rsidR="0021304A" w:rsidRPr="00022068" w14:paraId="263D57B3" w14:textId="77777777" w:rsidTr="00DE0846">
        <w:trPr>
          <w:trHeight w:val="413"/>
        </w:trPr>
        <w:tc>
          <w:tcPr>
            <w:tcW w:w="1934" w:type="pct"/>
            <w:gridSpan w:val="3"/>
            <w:shd w:val="clear" w:color="auto" w:fill="auto"/>
            <w:vAlign w:val="center"/>
          </w:tcPr>
          <w:p w14:paraId="4637D59E" w14:textId="77777777" w:rsidR="0021304A" w:rsidRPr="00022068" w:rsidRDefault="0021304A" w:rsidP="0021304A">
            <w:pPr>
              <w:rPr>
                <w:rFonts w:ascii="Roboto" w:hAnsi="Roboto"/>
                <w:bCs/>
                <w:sz w:val="20"/>
                <w:szCs w:val="20"/>
              </w:rPr>
            </w:pPr>
            <w:proofErr w:type="spellStart"/>
            <w:r w:rsidRPr="00022068">
              <w:rPr>
                <w:rFonts w:ascii="Roboto" w:hAnsi="Roboto"/>
                <w:bCs/>
                <w:sz w:val="20"/>
                <w:szCs w:val="20"/>
              </w:rPr>
              <w:t>Programme</w:t>
            </w:r>
            <w:proofErr w:type="spellEnd"/>
            <w:r w:rsidRPr="00022068">
              <w:rPr>
                <w:rFonts w:ascii="Roboto" w:hAnsi="Roboto"/>
                <w:bCs/>
                <w:sz w:val="20"/>
                <w:szCs w:val="20"/>
              </w:rPr>
              <w:t xml:space="preserve"> of Work</w:t>
            </w:r>
          </w:p>
        </w:tc>
        <w:tc>
          <w:tcPr>
            <w:tcW w:w="3066" w:type="pct"/>
            <w:gridSpan w:val="3"/>
            <w:shd w:val="clear" w:color="auto" w:fill="auto"/>
          </w:tcPr>
          <w:p w14:paraId="670AD940" w14:textId="3678793D" w:rsidR="0021304A" w:rsidRPr="00022068" w:rsidRDefault="00D63329" w:rsidP="0021304A">
            <w:pPr>
              <w:rPr>
                <w:rFonts w:ascii="Arial" w:hAnsi="Arial" w:cs="Arial"/>
                <w:iCs/>
                <w:sz w:val="18"/>
                <w:szCs w:val="18"/>
              </w:rPr>
            </w:pPr>
            <w:r>
              <w:rPr>
                <w:rFonts w:ascii="Arial" w:hAnsi="Arial" w:cs="Arial"/>
                <w:iCs/>
                <w:sz w:val="18"/>
                <w:szCs w:val="18"/>
              </w:rPr>
              <w:t xml:space="preserve">Programmes </w:t>
            </w:r>
            <w:r w:rsidR="005C6DFE" w:rsidRPr="00022068">
              <w:rPr>
                <w:rFonts w:ascii="Arial" w:hAnsi="Arial" w:cs="Arial"/>
                <w:iCs/>
                <w:sz w:val="18"/>
                <w:szCs w:val="18"/>
              </w:rPr>
              <w:t xml:space="preserve">of Work 2018-2019 and 2020-2021, Climate Change </w:t>
            </w:r>
            <w:proofErr w:type="spellStart"/>
            <w:r w:rsidR="005C6DFE" w:rsidRPr="00022068">
              <w:rPr>
                <w:rFonts w:ascii="Arial" w:hAnsi="Arial" w:cs="Arial"/>
                <w:iCs/>
                <w:sz w:val="18"/>
                <w:szCs w:val="18"/>
              </w:rPr>
              <w:t>Subprogramme</w:t>
            </w:r>
            <w:proofErr w:type="spellEnd"/>
            <w:r w:rsidR="005C6DFE" w:rsidRPr="00022068" w:rsidDel="005C6DFE">
              <w:rPr>
                <w:rFonts w:ascii="Arial" w:hAnsi="Arial" w:cs="Arial"/>
                <w:iCs/>
                <w:sz w:val="18"/>
                <w:szCs w:val="18"/>
              </w:rPr>
              <w:t xml:space="preserve"> </w:t>
            </w:r>
          </w:p>
        </w:tc>
      </w:tr>
      <w:tr w:rsidR="00341979" w:rsidRPr="00022068" w14:paraId="542431B3" w14:textId="77777777" w:rsidTr="00DE0846">
        <w:trPr>
          <w:trHeight w:val="413"/>
        </w:trPr>
        <w:tc>
          <w:tcPr>
            <w:tcW w:w="1934" w:type="pct"/>
            <w:gridSpan w:val="3"/>
            <w:shd w:val="clear" w:color="auto" w:fill="auto"/>
            <w:vAlign w:val="center"/>
          </w:tcPr>
          <w:p w14:paraId="1A5A33A3" w14:textId="77777777" w:rsidR="00341979" w:rsidRPr="00022068" w:rsidRDefault="00341979" w:rsidP="00341979">
            <w:pPr>
              <w:rPr>
                <w:rFonts w:ascii="Roboto" w:hAnsi="Roboto"/>
                <w:sz w:val="20"/>
                <w:szCs w:val="20"/>
              </w:rPr>
            </w:pPr>
            <w:r w:rsidRPr="00022068">
              <w:rPr>
                <w:rFonts w:ascii="Roboto" w:hAnsi="Roboto"/>
                <w:sz w:val="20"/>
                <w:szCs w:val="20"/>
              </w:rPr>
              <w:t>GEF Focal Area</w:t>
            </w:r>
            <w:r w:rsidR="009E72F7" w:rsidRPr="00022068">
              <w:rPr>
                <w:rFonts w:ascii="Roboto" w:hAnsi="Roboto"/>
                <w:sz w:val="20"/>
                <w:szCs w:val="20"/>
              </w:rPr>
              <w:t>(s)</w:t>
            </w:r>
          </w:p>
        </w:tc>
        <w:tc>
          <w:tcPr>
            <w:tcW w:w="3066" w:type="pct"/>
            <w:gridSpan w:val="3"/>
            <w:shd w:val="clear" w:color="auto" w:fill="auto"/>
          </w:tcPr>
          <w:p w14:paraId="117BC43E" w14:textId="2EF2A37B" w:rsidR="00341979" w:rsidRPr="00022068" w:rsidRDefault="00995116" w:rsidP="00341979">
            <w:pPr>
              <w:rPr>
                <w:rFonts w:ascii="Arial" w:hAnsi="Arial" w:cs="Arial"/>
                <w:i/>
                <w:iCs/>
                <w:color w:val="0000FF"/>
                <w:sz w:val="18"/>
                <w:szCs w:val="18"/>
              </w:rPr>
            </w:pPr>
            <w:r w:rsidRPr="00022068">
              <w:rPr>
                <w:rFonts w:ascii="Arial" w:hAnsi="Arial" w:cs="Arial"/>
                <w:iCs/>
                <w:sz w:val="18"/>
                <w:szCs w:val="18"/>
              </w:rPr>
              <w:t>Climate Change Adaptation</w:t>
            </w:r>
          </w:p>
        </w:tc>
      </w:tr>
      <w:tr w:rsidR="00341979" w:rsidRPr="00022068" w14:paraId="31FD3361" w14:textId="77777777" w:rsidTr="00DE0846">
        <w:trPr>
          <w:trHeight w:val="413"/>
        </w:trPr>
        <w:tc>
          <w:tcPr>
            <w:tcW w:w="1934" w:type="pct"/>
            <w:gridSpan w:val="3"/>
            <w:shd w:val="clear" w:color="auto" w:fill="auto"/>
            <w:vAlign w:val="center"/>
          </w:tcPr>
          <w:p w14:paraId="0B937C31" w14:textId="3F96A811" w:rsidR="00341979" w:rsidRPr="00022068" w:rsidRDefault="00341979" w:rsidP="0021304A">
            <w:pPr>
              <w:rPr>
                <w:rFonts w:ascii="Roboto" w:hAnsi="Roboto"/>
                <w:sz w:val="20"/>
                <w:szCs w:val="20"/>
              </w:rPr>
            </w:pPr>
            <w:r w:rsidRPr="00022068">
              <w:rPr>
                <w:rFonts w:ascii="Roboto" w:hAnsi="Roboto"/>
                <w:sz w:val="20"/>
                <w:szCs w:val="20"/>
              </w:rPr>
              <w:t xml:space="preserve">UNDAF linkages </w:t>
            </w:r>
          </w:p>
        </w:tc>
        <w:tc>
          <w:tcPr>
            <w:tcW w:w="3066" w:type="pct"/>
            <w:gridSpan w:val="3"/>
            <w:shd w:val="clear" w:color="auto" w:fill="auto"/>
          </w:tcPr>
          <w:p w14:paraId="77016C6F" w14:textId="25ACCF0A" w:rsidR="00D10B02" w:rsidRDefault="00752EF6" w:rsidP="00752EF6">
            <w:pPr>
              <w:rPr>
                <w:rFonts w:ascii="Arial" w:hAnsi="Arial" w:cs="Arial"/>
                <w:iCs/>
                <w:sz w:val="18"/>
                <w:szCs w:val="18"/>
              </w:rPr>
            </w:pPr>
            <w:r w:rsidRPr="00022068">
              <w:rPr>
                <w:rFonts w:ascii="Arial" w:hAnsi="Arial" w:cs="Arial"/>
                <w:iCs/>
                <w:sz w:val="18"/>
                <w:szCs w:val="18"/>
                <w:u w:val="single"/>
              </w:rPr>
              <w:t>Mexico</w:t>
            </w:r>
          </w:p>
          <w:p w14:paraId="34102750" w14:textId="6A5D44F9" w:rsidR="00752EF6" w:rsidRDefault="00D10B02" w:rsidP="00752EF6">
            <w:pPr>
              <w:rPr>
                <w:rFonts w:ascii="Arial" w:hAnsi="Arial" w:cs="Arial"/>
                <w:iCs/>
                <w:sz w:val="18"/>
                <w:szCs w:val="18"/>
              </w:rPr>
            </w:pPr>
            <w:r>
              <w:rPr>
                <w:rFonts w:ascii="Arial" w:hAnsi="Arial" w:cs="Arial"/>
                <w:iCs/>
                <w:sz w:val="18"/>
                <w:szCs w:val="18"/>
              </w:rPr>
              <w:t xml:space="preserve">UNDAF 2014-2019 – </w:t>
            </w:r>
            <w:r w:rsidR="00C335B4">
              <w:rPr>
                <w:rFonts w:ascii="Arial" w:hAnsi="Arial" w:cs="Arial"/>
                <w:iCs/>
                <w:sz w:val="18"/>
                <w:szCs w:val="18"/>
              </w:rPr>
              <w:t xml:space="preserve">Outcome </w:t>
            </w:r>
            <w:r>
              <w:rPr>
                <w:rFonts w:ascii="Arial" w:hAnsi="Arial" w:cs="Arial"/>
                <w:iCs/>
                <w:sz w:val="18"/>
                <w:szCs w:val="18"/>
              </w:rPr>
              <w:t>3</w:t>
            </w:r>
            <w:r w:rsidR="006A0925">
              <w:rPr>
                <w:rFonts w:ascii="Arial" w:hAnsi="Arial" w:cs="Arial"/>
                <w:iCs/>
                <w:sz w:val="18"/>
                <w:szCs w:val="18"/>
              </w:rPr>
              <w:t>:</w:t>
            </w:r>
            <w:r>
              <w:rPr>
                <w:rFonts w:ascii="Arial" w:hAnsi="Arial" w:cs="Arial"/>
                <w:iCs/>
                <w:sz w:val="18"/>
                <w:szCs w:val="18"/>
              </w:rPr>
              <w:t xml:space="preserve"> </w:t>
            </w:r>
            <w:r w:rsidR="00752EF6" w:rsidRPr="00022068">
              <w:rPr>
                <w:rFonts w:ascii="Arial" w:hAnsi="Arial" w:cs="Arial"/>
                <w:iCs/>
                <w:sz w:val="18"/>
                <w:szCs w:val="18"/>
              </w:rPr>
              <w:t>Environmental sustainability and green economy</w:t>
            </w:r>
          </w:p>
          <w:p w14:paraId="2B554472" w14:textId="24A4068B" w:rsidR="00C335B4" w:rsidRPr="00022068" w:rsidRDefault="00C335B4" w:rsidP="0040251C">
            <w:pPr>
              <w:numPr>
                <w:ilvl w:val="0"/>
                <w:numId w:val="28"/>
              </w:numPr>
              <w:rPr>
                <w:rFonts w:ascii="Arial" w:hAnsi="Arial" w:cs="Arial"/>
                <w:iCs/>
                <w:sz w:val="18"/>
                <w:szCs w:val="18"/>
              </w:rPr>
            </w:pPr>
            <w:r>
              <w:rPr>
                <w:rFonts w:ascii="Arial" w:hAnsi="Arial" w:cs="Arial"/>
                <w:iCs/>
                <w:sz w:val="18"/>
                <w:szCs w:val="18"/>
              </w:rPr>
              <w:t xml:space="preserve">Direct effect 6: </w:t>
            </w:r>
            <w:r w:rsidR="003403ED" w:rsidRPr="003403ED">
              <w:rPr>
                <w:rFonts w:ascii="Arial" w:hAnsi="Arial" w:cs="Arial"/>
                <w:iCs/>
                <w:sz w:val="18"/>
                <w:szCs w:val="18"/>
              </w:rPr>
              <w:t xml:space="preserve">the three orders of government, the private sector, academia and civil society will have strengthened their capacities to reverse environmental degradation and take sustainable and equitable use of natural resources through the mainstreaming of environmental sustainability, </w:t>
            </w:r>
            <w:r w:rsidR="003403ED">
              <w:rPr>
                <w:rFonts w:ascii="Arial" w:hAnsi="Arial" w:cs="Arial"/>
                <w:iCs/>
                <w:sz w:val="18"/>
                <w:szCs w:val="18"/>
              </w:rPr>
              <w:t>l</w:t>
            </w:r>
            <w:r w:rsidR="003403ED" w:rsidRPr="003403ED">
              <w:rPr>
                <w:rFonts w:ascii="Arial" w:hAnsi="Arial" w:cs="Arial"/>
                <w:iCs/>
                <w:sz w:val="18"/>
                <w:szCs w:val="18"/>
              </w:rPr>
              <w:t>ow emission development and green economy in legislation, programming and decision-making processes</w:t>
            </w:r>
            <w:r w:rsidR="003403ED">
              <w:rPr>
                <w:rFonts w:ascii="Arial" w:hAnsi="Arial" w:cs="Arial"/>
                <w:iCs/>
                <w:sz w:val="18"/>
                <w:szCs w:val="18"/>
              </w:rPr>
              <w:t>.</w:t>
            </w:r>
          </w:p>
          <w:p w14:paraId="3D4A7861" w14:textId="77777777" w:rsidR="00D10B02" w:rsidRDefault="00D10B02" w:rsidP="00752EF6">
            <w:pPr>
              <w:rPr>
                <w:rFonts w:ascii="Arial" w:hAnsi="Arial" w:cs="Arial"/>
                <w:iCs/>
                <w:sz w:val="18"/>
                <w:szCs w:val="18"/>
                <w:u w:val="single"/>
              </w:rPr>
            </w:pPr>
          </w:p>
          <w:p w14:paraId="586AA9D9" w14:textId="77777777" w:rsidR="00C335B4" w:rsidRDefault="00752EF6" w:rsidP="00752EF6">
            <w:pPr>
              <w:rPr>
                <w:rFonts w:ascii="Arial" w:hAnsi="Arial" w:cs="Arial"/>
                <w:iCs/>
                <w:sz w:val="18"/>
                <w:szCs w:val="18"/>
              </w:rPr>
            </w:pPr>
            <w:r w:rsidRPr="00022068">
              <w:rPr>
                <w:rFonts w:ascii="Arial" w:hAnsi="Arial" w:cs="Arial"/>
                <w:iCs/>
                <w:sz w:val="18"/>
                <w:szCs w:val="18"/>
                <w:u w:val="single"/>
              </w:rPr>
              <w:t>Jamaica</w:t>
            </w:r>
          </w:p>
          <w:p w14:paraId="699F9FA5" w14:textId="6F0E1805" w:rsidR="00C335B4" w:rsidRDefault="00752EF6" w:rsidP="00752EF6">
            <w:pPr>
              <w:rPr>
                <w:rFonts w:ascii="Arial" w:hAnsi="Arial" w:cs="Arial"/>
                <w:iCs/>
                <w:sz w:val="18"/>
                <w:szCs w:val="18"/>
              </w:rPr>
            </w:pPr>
            <w:r w:rsidRPr="00022068">
              <w:rPr>
                <w:rFonts w:ascii="Arial" w:hAnsi="Arial" w:cs="Arial"/>
                <w:iCs/>
                <w:sz w:val="18"/>
                <w:szCs w:val="18"/>
              </w:rPr>
              <w:t>UN-MSDF for the Caribbean</w:t>
            </w:r>
            <w:r w:rsidR="00C335B4">
              <w:rPr>
                <w:rFonts w:ascii="Arial" w:hAnsi="Arial" w:cs="Arial"/>
                <w:iCs/>
                <w:sz w:val="18"/>
                <w:szCs w:val="18"/>
              </w:rPr>
              <w:t xml:space="preserve"> 2017-2021 – Priority area 4</w:t>
            </w:r>
            <w:r w:rsidRPr="00022068">
              <w:rPr>
                <w:rFonts w:ascii="Arial" w:hAnsi="Arial" w:cs="Arial"/>
                <w:iCs/>
                <w:sz w:val="18"/>
                <w:szCs w:val="18"/>
              </w:rPr>
              <w:t>: A Sustainable and Resilient Caribbean</w:t>
            </w:r>
          </w:p>
          <w:p w14:paraId="6AC0F4C9" w14:textId="0ABC5960" w:rsidR="00752EF6" w:rsidRPr="00022068" w:rsidRDefault="00C335B4" w:rsidP="0040251C">
            <w:pPr>
              <w:numPr>
                <w:ilvl w:val="0"/>
                <w:numId w:val="28"/>
              </w:numPr>
              <w:rPr>
                <w:rFonts w:ascii="Arial" w:hAnsi="Arial" w:cs="Arial"/>
                <w:iCs/>
                <w:sz w:val="18"/>
                <w:szCs w:val="18"/>
              </w:rPr>
            </w:pPr>
            <w:r>
              <w:rPr>
                <w:rFonts w:ascii="Arial" w:hAnsi="Arial" w:cs="Arial"/>
                <w:iCs/>
                <w:sz w:val="18"/>
                <w:szCs w:val="18"/>
              </w:rPr>
              <w:t xml:space="preserve">Outcome 1: </w:t>
            </w:r>
            <w:r w:rsidR="00752EF6" w:rsidRPr="00022068">
              <w:rPr>
                <w:rFonts w:ascii="Arial" w:hAnsi="Arial" w:cs="Arial"/>
                <w:iCs/>
                <w:sz w:val="18"/>
                <w:szCs w:val="18"/>
              </w:rPr>
              <w:t xml:space="preserve">Policies and </w:t>
            </w:r>
            <w:proofErr w:type="spellStart"/>
            <w:r w:rsidR="00752EF6" w:rsidRPr="00022068">
              <w:rPr>
                <w:rFonts w:ascii="Arial" w:hAnsi="Arial" w:cs="Arial"/>
                <w:iCs/>
                <w:sz w:val="18"/>
                <w:szCs w:val="18"/>
              </w:rPr>
              <w:t>programmes</w:t>
            </w:r>
            <w:proofErr w:type="spellEnd"/>
            <w:r w:rsidR="00752EF6" w:rsidRPr="00022068">
              <w:rPr>
                <w:rFonts w:ascii="Arial" w:hAnsi="Arial" w:cs="Arial"/>
                <w:iCs/>
                <w:sz w:val="18"/>
                <w:szCs w:val="18"/>
              </w:rPr>
              <w:t xml:space="preserve"> for climate change adaptation, disaster risk reduction and universal access to clean and sustainable energy in place</w:t>
            </w:r>
          </w:p>
          <w:p w14:paraId="320E5BEC" w14:textId="77777777" w:rsidR="00D10B02" w:rsidRDefault="00D10B02" w:rsidP="0021304A">
            <w:pPr>
              <w:rPr>
                <w:rFonts w:ascii="Arial" w:hAnsi="Arial" w:cs="Arial"/>
                <w:iCs/>
                <w:color w:val="000000"/>
                <w:sz w:val="18"/>
                <w:szCs w:val="18"/>
                <w:u w:val="single"/>
              </w:rPr>
            </w:pPr>
          </w:p>
          <w:p w14:paraId="6D93F631" w14:textId="095F2CB4" w:rsidR="00700469" w:rsidRDefault="00557CFB" w:rsidP="0021304A">
            <w:pPr>
              <w:rPr>
                <w:rFonts w:ascii="Arial" w:hAnsi="Arial" w:cs="Arial"/>
                <w:iCs/>
                <w:color w:val="000000"/>
                <w:sz w:val="18"/>
                <w:szCs w:val="18"/>
              </w:rPr>
            </w:pPr>
            <w:r w:rsidRPr="00022068">
              <w:rPr>
                <w:rFonts w:ascii="Arial" w:hAnsi="Arial" w:cs="Arial"/>
                <w:iCs/>
                <w:color w:val="000000"/>
                <w:sz w:val="18"/>
                <w:szCs w:val="18"/>
                <w:u w:val="single"/>
              </w:rPr>
              <w:t>El Salvador:</w:t>
            </w:r>
            <w:r w:rsidRPr="00022068">
              <w:rPr>
                <w:rFonts w:ascii="Arial" w:hAnsi="Arial" w:cs="Arial"/>
                <w:iCs/>
                <w:color w:val="000000"/>
                <w:sz w:val="18"/>
                <w:szCs w:val="18"/>
              </w:rPr>
              <w:t xml:space="preserve"> </w:t>
            </w:r>
          </w:p>
          <w:p w14:paraId="484C088A" w14:textId="284A4918" w:rsidR="002F1D73" w:rsidRDefault="00D10B02" w:rsidP="0021304A">
            <w:pPr>
              <w:rPr>
                <w:rFonts w:ascii="Arial" w:hAnsi="Arial" w:cs="Arial"/>
                <w:iCs/>
                <w:color w:val="000000"/>
                <w:sz w:val="18"/>
                <w:szCs w:val="18"/>
              </w:rPr>
            </w:pPr>
            <w:r w:rsidRPr="002F1D73">
              <w:rPr>
                <w:rFonts w:ascii="Arial" w:hAnsi="Arial" w:cs="Arial"/>
                <w:iCs/>
                <w:color w:val="000000"/>
                <w:sz w:val="18"/>
                <w:szCs w:val="18"/>
              </w:rPr>
              <w:t>UNDAF 2016-2020</w:t>
            </w:r>
            <w:r w:rsidR="00C335B4" w:rsidRPr="002F1D73">
              <w:rPr>
                <w:rFonts w:ascii="Arial" w:hAnsi="Arial" w:cs="Arial"/>
                <w:iCs/>
                <w:color w:val="000000"/>
                <w:sz w:val="18"/>
                <w:szCs w:val="18"/>
              </w:rPr>
              <w:t xml:space="preserve"> </w:t>
            </w:r>
            <w:r w:rsidR="002F1D73" w:rsidRPr="002F1D73">
              <w:rPr>
                <w:rFonts w:ascii="Arial" w:hAnsi="Arial" w:cs="Arial"/>
                <w:iCs/>
                <w:color w:val="000000"/>
                <w:sz w:val="18"/>
                <w:szCs w:val="18"/>
              </w:rPr>
              <w:t>–</w:t>
            </w:r>
            <w:r w:rsidRPr="002F1D73">
              <w:rPr>
                <w:rFonts w:ascii="Arial" w:hAnsi="Arial" w:cs="Arial"/>
                <w:iCs/>
                <w:color w:val="000000"/>
                <w:sz w:val="18"/>
                <w:szCs w:val="18"/>
              </w:rPr>
              <w:t xml:space="preserve"> </w:t>
            </w:r>
            <w:r w:rsidR="00D143FE">
              <w:rPr>
                <w:rFonts w:ascii="Arial" w:hAnsi="Arial" w:cs="Arial"/>
                <w:iCs/>
                <w:color w:val="000000"/>
                <w:sz w:val="18"/>
                <w:szCs w:val="18"/>
              </w:rPr>
              <w:t xml:space="preserve">Priority 4: </w:t>
            </w:r>
            <w:r w:rsidR="002F1D73" w:rsidRPr="0040251C">
              <w:rPr>
                <w:rFonts w:ascii="Arial" w:hAnsi="Arial" w:cs="Arial"/>
                <w:iCs/>
                <w:color w:val="000000"/>
                <w:sz w:val="18"/>
                <w:szCs w:val="18"/>
              </w:rPr>
              <w:t xml:space="preserve">Move towards an </w:t>
            </w:r>
            <w:r w:rsidR="00D143FE" w:rsidRPr="004B668A">
              <w:rPr>
                <w:rFonts w:ascii="Arial" w:hAnsi="Arial" w:cs="Arial"/>
                <w:iCs/>
                <w:color w:val="000000"/>
                <w:sz w:val="18"/>
                <w:szCs w:val="18"/>
              </w:rPr>
              <w:t>economy</w:t>
            </w:r>
            <w:r w:rsidR="00D143FE">
              <w:rPr>
                <w:rFonts w:ascii="Arial" w:hAnsi="Arial" w:cs="Arial"/>
                <w:iCs/>
                <w:color w:val="000000"/>
                <w:sz w:val="18"/>
                <w:szCs w:val="18"/>
              </w:rPr>
              <w:t xml:space="preserve"> and</w:t>
            </w:r>
            <w:r w:rsidR="00D143FE" w:rsidRPr="004B668A">
              <w:rPr>
                <w:rFonts w:ascii="Arial" w:hAnsi="Arial" w:cs="Arial"/>
                <w:iCs/>
                <w:color w:val="000000"/>
                <w:sz w:val="18"/>
                <w:szCs w:val="18"/>
              </w:rPr>
              <w:t xml:space="preserve"> </w:t>
            </w:r>
            <w:r w:rsidR="00D143FE" w:rsidRPr="00EE66B4">
              <w:rPr>
                <w:rFonts w:ascii="Arial" w:hAnsi="Arial" w:cs="Arial"/>
                <w:iCs/>
                <w:color w:val="000000"/>
                <w:sz w:val="18"/>
                <w:szCs w:val="18"/>
              </w:rPr>
              <w:t xml:space="preserve">society </w:t>
            </w:r>
            <w:r w:rsidR="002F1D73" w:rsidRPr="0040251C">
              <w:rPr>
                <w:rFonts w:ascii="Arial" w:hAnsi="Arial" w:cs="Arial"/>
                <w:iCs/>
                <w:color w:val="000000"/>
                <w:sz w:val="18"/>
                <w:szCs w:val="18"/>
              </w:rPr>
              <w:t>environmentally sustainable and resilient to the effects of climate change</w:t>
            </w:r>
          </w:p>
          <w:p w14:paraId="2E15EEF9" w14:textId="53173284" w:rsidR="00D10B02" w:rsidRDefault="00D143FE" w:rsidP="0021304A">
            <w:pPr>
              <w:numPr>
                <w:ilvl w:val="0"/>
                <w:numId w:val="27"/>
              </w:numPr>
              <w:rPr>
                <w:rFonts w:ascii="Arial" w:hAnsi="Arial" w:cs="Arial"/>
                <w:iCs/>
                <w:color w:val="000000"/>
                <w:sz w:val="18"/>
                <w:szCs w:val="18"/>
              </w:rPr>
            </w:pPr>
            <w:r>
              <w:rPr>
                <w:rFonts w:ascii="Arial" w:hAnsi="Arial" w:cs="Arial"/>
                <w:iCs/>
                <w:color w:val="000000"/>
                <w:sz w:val="18"/>
                <w:szCs w:val="18"/>
              </w:rPr>
              <w:t>Effect</w:t>
            </w:r>
            <w:r w:rsidR="00D10B02" w:rsidRPr="00D10B02">
              <w:rPr>
                <w:rFonts w:ascii="Arial" w:hAnsi="Arial" w:cs="Arial"/>
                <w:iCs/>
                <w:color w:val="000000"/>
                <w:sz w:val="18"/>
                <w:szCs w:val="18"/>
              </w:rPr>
              <w:t xml:space="preserve"> 4: The population and those who are most vulnerable and excluded have increased their resilient capacities to face disasters, environmental degradation and the negative effects of climate change.</w:t>
            </w:r>
          </w:p>
          <w:p w14:paraId="077BC33A" w14:textId="224E3A0E" w:rsidR="002F1D73" w:rsidRPr="002F1D73" w:rsidRDefault="002F1D73" w:rsidP="0040251C">
            <w:pPr>
              <w:ind w:left="720"/>
              <w:rPr>
                <w:rFonts w:ascii="Arial" w:hAnsi="Arial" w:cs="Arial"/>
                <w:iCs/>
                <w:color w:val="000000"/>
                <w:sz w:val="18"/>
                <w:szCs w:val="18"/>
              </w:rPr>
            </w:pPr>
          </w:p>
        </w:tc>
      </w:tr>
      <w:tr w:rsidR="00341979" w:rsidRPr="00022068" w14:paraId="118D7838" w14:textId="77777777" w:rsidTr="00DE0846">
        <w:trPr>
          <w:trHeight w:val="413"/>
        </w:trPr>
        <w:tc>
          <w:tcPr>
            <w:tcW w:w="1934" w:type="pct"/>
            <w:gridSpan w:val="3"/>
            <w:shd w:val="clear" w:color="auto" w:fill="auto"/>
            <w:vAlign w:val="center"/>
          </w:tcPr>
          <w:p w14:paraId="59A8E9A0" w14:textId="77777777" w:rsidR="00341979" w:rsidRPr="00022068" w:rsidRDefault="00341979" w:rsidP="0021304A">
            <w:pPr>
              <w:rPr>
                <w:rFonts w:ascii="Roboto" w:hAnsi="Roboto"/>
                <w:sz w:val="20"/>
                <w:szCs w:val="20"/>
              </w:rPr>
            </w:pPr>
            <w:r w:rsidRPr="00022068">
              <w:rPr>
                <w:rFonts w:ascii="Roboto" w:hAnsi="Roboto"/>
                <w:sz w:val="20"/>
                <w:szCs w:val="20"/>
              </w:rPr>
              <w:t>Link to relevant SDG target(s) and SDG indicator(s)</w:t>
            </w:r>
          </w:p>
        </w:tc>
        <w:tc>
          <w:tcPr>
            <w:tcW w:w="3066" w:type="pct"/>
            <w:gridSpan w:val="3"/>
            <w:shd w:val="clear" w:color="auto" w:fill="auto"/>
          </w:tcPr>
          <w:p w14:paraId="401793B7" w14:textId="77777777" w:rsidR="00557CFB" w:rsidRPr="00022068" w:rsidRDefault="00557CFB" w:rsidP="00557CFB">
            <w:pPr>
              <w:rPr>
                <w:rFonts w:ascii="Arial" w:hAnsi="Arial" w:cs="Arial"/>
                <w:iCs/>
                <w:color w:val="000000"/>
                <w:sz w:val="18"/>
                <w:szCs w:val="18"/>
              </w:rPr>
            </w:pPr>
            <w:r w:rsidRPr="00022068">
              <w:rPr>
                <w:rFonts w:ascii="Arial" w:hAnsi="Arial" w:cs="Arial"/>
                <w:iCs/>
                <w:color w:val="000000"/>
                <w:sz w:val="18"/>
                <w:szCs w:val="18"/>
              </w:rPr>
              <w:t>Goal 13</w:t>
            </w:r>
            <w:r w:rsidR="00700469" w:rsidRPr="00022068">
              <w:rPr>
                <w:rFonts w:ascii="Arial" w:hAnsi="Arial" w:cs="Arial"/>
                <w:iCs/>
                <w:color w:val="000000"/>
                <w:sz w:val="18"/>
                <w:szCs w:val="18"/>
              </w:rPr>
              <w:t>:</w:t>
            </w:r>
            <w:r w:rsidRPr="00022068">
              <w:rPr>
                <w:rFonts w:ascii="Arial" w:hAnsi="Arial" w:cs="Arial"/>
                <w:iCs/>
                <w:color w:val="000000"/>
                <w:sz w:val="18"/>
                <w:szCs w:val="18"/>
              </w:rPr>
              <w:t xml:space="preserve"> Take urgent action to combat climate change and its impacts</w:t>
            </w:r>
          </w:p>
          <w:p w14:paraId="638A9F3B" w14:textId="2395F7C8" w:rsidR="00557CFB" w:rsidRPr="00022068" w:rsidRDefault="00303D80" w:rsidP="00557CFB">
            <w:pPr>
              <w:rPr>
                <w:rFonts w:ascii="Arial" w:hAnsi="Arial" w:cs="Arial"/>
                <w:iCs/>
                <w:color w:val="000000"/>
                <w:sz w:val="18"/>
                <w:szCs w:val="18"/>
              </w:rPr>
            </w:pPr>
            <w:r w:rsidRPr="00022068">
              <w:rPr>
                <w:rFonts w:ascii="Arial" w:hAnsi="Arial" w:cs="Arial"/>
                <w:iCs/>
                <w:color w:val="000000"/>
                <w:sz w:val="18"/>
                <w:szCs w:val="18"/>
              </w:rPr>
              <w:t xml:space="preserve">Targets </w:t>
            </w:r>
            <w:r w:rsidR="00557CFB" w:rsidRPr="00022068">
              <w:rPr>
                <w:rFonts w:ascii="Arial" w:hAnsi="Arial" w:cs="Arial"/>
                <w:iCs/>
                <w:color w:val="000000"/>
                <w:sz w:val="18"/>
                <w:szCs w:val="18"/>
              </w:rPr>
              <w:t>13.1</w:t>
            </w:r>
            <w:r w:rsidRPr="00022068">
              <w:rPr>
                <w:rFonts w:ascii="Arial" w:hAnsi="Arial" w:cs="Arial"/>
                <w:iCs/>
                <w:color w:val="000000"/>
                <w:sz w:val="18"/>
                <w:szCs w:val="18"/>
              </w:rPr>
              <w:t>, 13.2 and 13.3</w:t>
            </w:r>
            <w:r w:rsidR="00557CFB" w:rsidRPr="00022068">
              <w:rPr>
                <w:rFonts w:ascii="Arial" w:hAnsi="Arial" w:cs="Arial"/>
                <w:iCs/>
                <w:color w:val="000000"/>
                <w:sz w:val="18"/>
                <w:szCs w:val="18"/>
              </w:rPr>
              <w:t xml:space="preserve"> </w:t>
            </w:r>
          </w:p>
          <w:p w14:paraId="580B8CC6" w14:textId="77777777" w:rsidR="00303D80" w:rsidRPr="00022068" w:rsidRDefault="00303D80" w:rsidP="00557CFB">
            <w:pPr>
              <w:rPr>
                <w:rFonts w:ascii="Arial" w:hAnsi="Arial" w:cs="Arial"/>
                <w:iCs/>
                <w:color w:val="000000"/>
                <w:sz w:val="18"/>
                <w:szCs w:val="18"/>
              </w:rPr>
            </w:pPr>
            <w:r w:rsidRPr="00022068">
              <w:rPr>
                <w:rFonts w:ascii="Arial" w:hAnsi="Arial" w:cs="Arial"/>
                <w:iCs/>
                <w:color w:val="000000"/>
                <w:sz w:val="18"/>
                <w:szCs w:val="18"/>
              </w:rPr>
              <w:t>Indicators 13.2.1 and 13.3.2</w:t>
            </w:r>
          </w:p>
          <w:p w14:paraId="4E2468D0" w14:textId="77777777" w:rsidR="00557CFB" w:rsidRPr="00022068" w:rsidRDefault="00557CFB" w:rsidP="00557CFB">
            <w:pPr>
              <w:rPr>
                <w:rFonts w:ascii="Arial" w:hAnsi="Arial" w:cs="Arial"/>
                <w:iCs/>
                <w:color w:val="000000"/>
                <w:sz w:val="18"/>
                <w:szCs w:val="18"/>
              </w:rPr>
            </w:pPr>
          </w:p>
          <w:p w14:paraId="65D5C814" w14:textId="77777777" w:rsidR="00557CFB" w:rsidRPr="00022068" w:rsidRDefault="00557CFB" w:rsidP="00557CFB">
            <w:pPr>
              <w:rPr>
                <w:rFonts w:ascii="Arial" w:hAnsi="Arial" w:cs="Arial"/>
                <w:iCs/>
                <w:color w:val="000000"/>
                <w:sz w:val="18"/>
                <w:szCs w:val="18"/>
              </w:rPr>
            </w:pPr>
            <w:r w:rsidRPr="00022068">
              <w:rPr>
                <w:rFonts w:ascii="Arial" w:hAnsi="Arial" w:cs="Arial"/>
                <w:iCs/>
                <w:color w:val="000000"/>
                <w:sz w:val="18"/>
                <w:szCs w:val="18"/>
              </w:rPr>
              <w:t>Goal 11</w:t>
            </w:r>
            <w:r w:rsidR="00700469" w:rsidRPr="00022068">
              <w:rPr>
                <w:rFonts w:ascii="Arial" w:hAnsi="Arial" w:cs="Arial"/>
                <w:iCs/>
                <w:color w:val="000000"/>
                <w:sz w:val="18"/>
                <w:szCs w:val="18"/>
              </w:rPr>
              <w:t>:</w:t>
            </w:r>
            <w:r w:rsidRPr="00022068">
              <w:rPr>
                <w:rFonts w:ascii="Arial" w:hAnsi="Arial" w:cs="Arial"/>
                <w:iCs/>
                <w:color w:val="000000"/>
                <w:sz w:val="18"/>
                <w:szCs w:val="18"/>
              </w:rPr>
              <w:t xml:space="preserve"> Make cities inclusive, safe, resilient and sustainable</w:t>
            </w:r>
          </w:p>
          <w:p w14:paraId="5569A345" w14:textId="77777777" w:rsidR="00C220DA" w:rsidRPr="00022068" w:rsidRDefault="00C220DA" w:rsidP="00557CFB">
            <w:pPr>
              <w:rPr>
                <w:rFonts w:ascii="Arial" w:hAnsi="Arial" w:cs="Arial"/>
                <w:iCs/>
                <w:color w:val="000000"/>
                <w:sz w:val="18"/>
                <w:szCs w:val="18"/>
              </w:rPr>
            </w:pPr>
            <w:r w:rsidRPr="00022068">
              <w:rPr>
                <w:rFonts w:ascii="Arial" w:hAnsi="Arial" w:cs="Arial"/>
                <w:iCs/>
                <w:color w:val="000000"/>
                <w:sz w:val="18"/>
                <w:szCs w:val="18"/>
              </w:rPr>
              <w:t xml:space="preserve">Targets </w:t>
            </w:r>
            <w:r w:rsidR="00557CFB" w:rsidRPr="00022068">
              <w:rPr>
                <w:rFonts w:ascii="Arial" w:hAnsi="Arial" w:cs="Arial"/>
                <w:iCs/>
                <w:color w:val="000000"/>
                <w:sz w:val="18"/>
                <w:szCs w:val="18"/>
              </w:rPr>
              <w:t>11.A</w:t>
            </w:r>
            <w:r w:rsidRPr="00022068">
              <w:rPr>
                <w:rFonts w:ascii="Arial" w:hAnsi="Arial" w:cs="Arial"/>
                <w:iCs/>
                <w:color w:val="000000"/>
                <w:sz w:val="18"/>
                <w:szCs w:val="18"/>
              </w:rPr>
              <w:t xml:space="preserve"> and 11.B</w:t>
            </w:r>
          </w:p>
          <w:p w14:paraId="50A97F82" w14:textId="431433EB" w:rsidR="00C220DA" w:rsidRPr="00022068" w:rsidRDefault="00C220DA" w:rsidP="00557CFB">
            <w:pPr>
              <w:rPr>
                <w:rFonts w:ascii="Arial" w:hAnsi="Arial" w:cs="Arial"/>
                <w:iCs/>
                <w:sz w:val="18"/>
                <w:szCs w:val="18"/>
              </w:rPr>
            </w:pPr>
            <w:r w:rsidRPr="00022068">
              <w:rPr>
                <w:rFonts w:ascii="Arial" w:hAnsi="Arial" w:cs="Arial"/>
                <w:iCs/>
                <w:sz w:val="18"/>
                <w:szCs w:val="18"/>
              </w:rPr>
              <w:t xml:space="preserve">Indicator </w:t>
            </w:r>
            <w:proofErr w:type="gramStart"/>
            <w:r w:rsidRPr="00022068">
              <w:rPr>
                <w:rFonts w:ascii="Arial" w:hAnsi="Arial" w:cs="Arial"/>
                <w:iCs/>
                <w:sz w:val="18"/>
                <w:szCs w:val="18"/>
              </w:rPr>
              <w:t>11.A.</w:t>
            </w:r>
            <w:proofErr w:type="gramEnd"/>
            <w:r w:rsidRPr="00022068">
              <w:rPr>
                <w:rFonts w:ascii="Arial" w:hAnsi="Arial" w:cs="Arial"/>
                <w:iCs/>
                <w:sz w:val="18"/>
                <w:szCs w:val="18"/>
              </w:rPr>
              <w:t>1Indicator 11.A.1</w:t>
            </w:r>
          </w:p>
        </w:tc>
      </w:tr>
      <w:tr w:rsidR="00341979" w:rsidRPr="00022068" w14:paraId="7C597C69" w14:textId="77777777" w:rsidTr="00DE0846">
        <w:trPr>
          <w:trHeight w:val="413"/>
        </w:trPr>
        <w:tc>
          <w:tcPr>
            <w:tcW w:w="1934" w:type="pct"/>
            <w:gridSpan w:val="3"/>
            <w:shd w:val="clear" w:color="auto" w:fill="auto"/>
            <w:vAlign w:val="center"/>
          </w:tcPr>
          <w:p w14:paraId="7B49B596" w14:textId="77777777" w:rsidR="00341979" w:rsidRPr="00022068" w:rsidRDefault="00341979" w:rsidP="0021304A">
            <w:pPr>
              <w:rPr>
                <w:rFonts w:ascii="Roboto" w:hAnsi="Roboto"/>
                <w:sz w:val="20"/>
                <w:szCs w:val="20"/>
              </w:rPr>
            </w:pPr>
            <w:r w:rsidRPr="00022068">
              <w:rPr>
                <w:rFonts w:ascii="Roboto" w:hAnsi="Roboto"/>
                <w:sz w:val="20"/>
                <w:szCs w:val="20"/>
              </w:rPr>
              <w:lastRenderedPageBreak/>
              <w:t>GEF financing amount</w:t>
            </w:r>
          </w:p>
        </w:tc>
        <w:tc>
          <w:tcPr>
            <w:tcW w:w="3066" w:type="pct"/>
            <w:gridSpan w:val="3"/>
            <w:shd w:val="clear" w:color="auto" w:fill="auto"/>
          </w:tcPr>
          <w:p w14:paraId="55C83300" w14:textId="77777777" w:rsidR="00341979" w:rsidRPr="00022068" w:rsidRDefault="008D33A5" w:rsidP="00765219">
            <w:pPr>
              <w:rPr>
                <w:rFonts w:ascii="Arial" w:hAnsi="Arial" w:cs="Arial"/>
                <w:iCs/>
                <w:color w:val="3333FF"/>
                <w:sz w:val="18"/>
                <w:szCs w:val="18"/>
              </w:rPr>
            </w:pPr>
            <w:r w:rsidRPr="00CB6E9E">
              <w:rPr>
                <w:rFonts w:ascii="Arial" w:hAnsi="Arial" w:cs="Arial"/>
                <w:sz w:val="18"/>
                <w:szCs w:val="18"/>
              </w:rPr>
              <w:t>6,000,000 USD</w:t>
            </w:r>
          </w:p>
        </w:tc>
      </w:tr>
      <w:tr w:rsidR="00341979" w:rsidRPr="00022068" w14:paraId="3A822229" w14:textId="77777777" w:rsidTr="00DE0846">
        <w:trPr>
          <w:trHeight w:val="413"/>
        </w:trPr>
        <w:tc>
          <w:tcPr>
            <w:tcW w:w="1934" w:type="pct"/>
            <w:gridSpan w:val="3"/>
            <w:shd w:val="clear" w:color="auto" w:fill="auto"/>
            <w:vAlign w:val="center"/>
          </w:tcPr>
          <w:p w14:paraId="1006BA30" w14:textId="77777777" w:rsidR="00341979" w:rsidRPr="00022068" w:rsidRDefault="00341979" w:rsidP="0021304A">
            <w:pPr>
              <w:rPr>
                <w:rFonts w:ascii="Roboto" w:hAnsi="Roboto"/>
                <w:sz w:val="20"/>
                <w:szCs w:val="20"/>
              </w:rPr>
            </w:pPr>
            <w:r w:rsidRPr="00022068">
              <w:rPr>
                <w:rFonts w:ascii="Roboto" w:hAnsi="Roboto"/>
                <w:sz w:val="20"/>
                <w:szCs w:val="20"/>
              </w:rPr>
              <w:t>Co-financing amount</w:t>
            </w:r>
          </w:p>
        </w:tc>
        <w:tc>
          <w:tcPr>
            <w:tcW w:w="3066" w:type="pct"/>
            <w:gridSpan w:val="3"/>
            <w:shd w:val="clear" w:color="auto" w:fill="auto"/>
          </w:tcPr>
          <w:p w14:paraId="6D218898" w14:textId="77777777" w:rsidR="00341979" w:rsidRPr="00022068" w:rsidRDefault="008D33A5" w:rsidP="0021304A">
            <w:pPr>
              <w:rPr>
                <w:rFonts w:ascii="Arial" w:hAnsi="Arial" w:cs="Arial"/>
                <w:iCs/>
                <w:color w:val="3333FF"/>
                <w:sz w:val="18"/>
                <w:szCs w:val="18"/>
              </w:rPr>
            </w:pPr>
            <w:r w:rsidRPr="00CB6E9E">
              <w:rPr>
                <w:rFonts w:ascii="Arial" w:hAnsi="Arial" w:cs="Arial"/>
                <w:sz w:val="18"/>
                <w:szCs w:val="18"/>
              </w:rPr>
              <w:t>29,734,000 USD</w:t>
            </w:r>
          </w:p>
        </w:tc>
      </w:tr>
      <w:tr w:rsidR="00341979" w:rsidRPr="00022068" w14:paraId="6A91E899" w14:textId="77777777" w:rsidTr="00DE0846">
        <w:trPr>
          <w:trHeight w:val="413"/>
        </w:trPr>
        <w:tc>
          <w:tcPr>
            <w:tcW w:w="1934" w:type="pct"/>
            <w:gridSpan w:val="3"/>
            <w:shd w:val="clear" w:color="auto" w:fill="auto"/>
            <w:vAlign w:val="center"/>
          </w:tcPr>
          <w:p w14:paraId="2D654AF3" w14:textId="77777777" w:rsidR="00341979" w:rsidRPr="00022068" w:rsidRDefault="00341979" w:rsidP="0021304A">
            <w:pPr>
              <w:rPr>
                <w:rFonts w:ascii="Roboto" w:hAnsi="Roboto"/>
                <w:sz w:val="20"/>
                <w:szCs w:val="20"/>
              </w:rPr>
            </w:pPr>
            <w:r w:rsidRPr="00022068">
              <w:rPr>
                <w:rFonts w:ascii="Roboto" w:hAnsi="Roboto"/>
                <w:sz w:val="20"/>
                <w:szCs w:val="20"/>
              </w:rPr>
              <w:t>Date</w:t>
            </w:r>
            <w:r w:rsidR="00047BD7" w:rsidRPr="00022068">
              <w:rPr>
                <w:rFonts w:ascii="Roboto" w:hAnsi="Roboto"/>
                <w:sz w:val="20"/>
                <w:szCs w:val="20"/>
              </w:rPr>
              <w:t xml:space="preserve"> of CEO Endorsement</w:t>
            </w:r>
          </w:p>
        </w:tc>
        <w:tc>
          <w:tcPr>
            <w:tcW w:w="3066" w:type="pct"/>
            <w:gridSpan w:val="3"/>
            <w:shd w:val="clear" w:color="auto" w:fill="auto"/>
          </w:tcPr>
          <w:p w14:paraId="21F90DC4" w14:textId="77777777" w:rsidR="00341979" w:rsidRPr="00022068" w:rsidRDefault="00557CFB" w:rsidP="0021304A">
            <w:pPr>
              <w:rPr>
                <w:rFonts w:ascii="Arial" w:hAnsi="Arial" w:cs="Arial"/>
                <w:iCs/>
                <w:color w:val="3333FF"/>
                <w:sz w:val="18"/>
                <w:szCs w:val="18"/>
              </w:rPr>
            </w:pPr>
            <w:r w:rsidRPr="00022068">
              <w:rPr>
                <w:rFonts w:ascii="Arial" w:hAnsi="Arial" w:cs="Arial"/>
                <w:iCs/>
                <w:color w:val="000000"/>
                <w:sz w:val="18"/>
                <w:szCs w:val="18"/>
              </w:rPr>
              <w:t>October 21, 2016</w:t>
            </w:r>
          </w:p>
        </w:tc>
      </w:tr>
      <w:tr w:rsidR="003032A7" w:rsidRPr="00022068" w14:paraId="53A11457" w14:textId="77777777" w:rsidTr="00DE0846">
        <w:trPr>
          <w:trHeight w:val="413"/>
        </w:trPr>
        <w:tc>
          <w:tcPr>
            <w:tcW w:w="1934" w:type="pct"/>
            <w:gridSpan w:val="3"/>
            <w:shd w:val="clear" w:color="auto" w:fill="auto"/>
            <w:vAlign w:val="center"/>
          </w:tcPr>
          <w:p w14:paraId="7A9531F6" w14:textId="77777777" w:rsidR="003032A7" w:rsidRPr="00022068" w:rsidRDefault="003032A7" w:rsidP="003032A7">
            <w:pPr>
              <w:rPr>
                <w:rFonts w:ascii="Roboto" w:hAnsi="Roboto"/>
                <w:sz w:val="20"/>
                <w:szCs w:val="20"/>
              </w:rPr>
            </w:pPr>
            <w:r w:rsidRPr="00022068">
              <w:rPr>
                <w:rFonts w:ascii="Roboto" w:hAnsi="Roboto"/>
                <w:sz w:val="20"/>
                <w:szCs w:val="20"/>
              </w:rPr>
              <w:t>Start of Implementation</w:t>
            </w:r>
          </w:p>
        </w:tc>
        <w:tc>
          <w:tcPr>
            <w:tcW w:w="3066" w:type="pct"/>
            <w:gridSpan w:val="3"/>
            <w:shd w:val="clear" w:color="auto" w:fill="auto"/>
          </w:tcPr>
          <w:p w14:paraId="48AA9849" w14:textId="54BD8DEB" w:rsidR="003032A7" w:rsidRPr="00022068" w:rsidRDefault="005C6DFE" w:rsidP="003032A7">
            <w:pPr>
              <w:rPr>
                <w:rFonts w:ascii="Arial" w:hAnsi="Arial" w:cs="Arial"/>
                <w:iCs/>
                <w:sz w:val="18"/>
                <w:szCs w:val="18"/>
              </w:rPr>
            </w:pPr>
            <w:r w:rsidRPr="00022068">
              <w:rPr>
                <w:rFonts w:ascii="Arial" w:hAnsi="Arial" w:cs="Arial"/>
                <w:iCs/>
                <w:sz w:val="18"/>
                <w:szCs w:val="18"/>
              </w:rPr>
              <w:t>April 14, 2017</w:t>
            </w:r>
          </w:p>
        </w:tc>
      </w:tr>
      <w:tr w:rsidR="003032A7" w:rsidRPr="00022068" w14:paraId="1B895810" w14:textId="77777777" w:rsidTr="00DE0846">
        <w:trPr>
          <w:trHeight w:val="413"/>
        </w:trPr>
        <w:tc>
          <w:tcPr>
            <w:tcW w:w="1934" w:type="pct"/>
            <w:gridSpan w:val="3"/>
            <w:shd w:val="clear" w:color="auto" w:fill="auto"/>
            <w:vAlign w:val="center"/>
          </w:tcPr>
          <w:p w14:paraId="6596360E" w14:textId="77777777" w:rsidR="003032A7" w:rsidRPr="00022068" w:rsidRDefault="003032A7" w:rsidP="003032A7">
            <w:pPr>
              <w:rPr>
                <w:rFonts w:ascii="Roboto" w:hAnsi="Roboto"/>
                <w:sz w:val="20"/>
                <w:szCs w:val="20"/>
              </w:rPr>
            </w:pPr>
            <w:r w:rsidRPr="00022068">
              <w:rPr>
                <w:rFonts w:ascii="Roboto" w:hAnsi="Roboto"/>
                <w:sz w:val="20"/>
                <w:szCs w:val="20"/>
              </w:rPr>
              <w:t>Date of first disbursement</w:t>
            </w:r>
          </w:p>
        </w:tc>
        <w:tc>
          <w:tcPr>
            <w:tcW w:w="3066" w:type="pct"/>
            <w:gridSpan w:val="3"/>
            <w:shd w:val="clear" w:color="auto" w:fill="auto"/>
          </w:tcPr>
          <w:p w14:paraId="4EA498DE" w14:textId="270B9EF5" w:rsidR="003032A7" w:rsidRPr="00022068" w:rsidRDefault="005C6DFE" w:rsidP="003032A7">
            <w:pPr>
              <w:rPr>
                <w:rFonts w:ascii="Arial" w:hAnsi="Arial" w:cs="Arial"/>
                <w:iCs/>
                <w:sz w:val="18"/>
                <w:szCs w:val="18"/>
              </w:rPr>
            </w:pPr>
            <w:r w:rsidRPr="00022068">
              <w:rPr>
                <w:rFonts w:ascii="Arial" w:hAnsi="Arial" w:cs="Arial"/>
                <w:iCs/>
                <w:sz w:val="18"/>
                <w:szCs w:val="18"/>
              </w:rPr>
              <w:t>N/A (internally executed project)</w:t>
            </w:r>
          </w:p>
        </w:tc>
      </w:tr>
      <w:tr w:rsidR="003032A7" w:rsidRPr="00022068" w14:paraId="15B72874" w14:textId="77777777" w:rsidTr="00DE0846">
        <w:trPr>
          <w:trHeight w:val="413"/>
        </w:trPr>
        <w:tc>
          <w:tcPr>
            <w:tcW w:w="1934" w:type="pct"/>
            <w:gridSpan w:val="3"/>
            <w:shd w:val="clear" w:color="auto" w:fill="auto"/>
            <w:vAlign w:val="center"/>
          </w:tcPr>
          <w:p w14:paraId="7F04285D" w14:textId="77777777" w:rsidR="003032A7" w:rsidRPr="00022068" w:rsidRDefault="007A5E6C" w:rsidP="003032A7">
            <w:pPr>
              <w:rPr>
                <w:rFonts w:ascii="Roboto" w:hAnsi="Roboto"/>
                <w:sz w:val="20"/>
                <w:szCs w:val="20"/>
              </w:rPr>
            </w:pPr>
            <w:r w:rsidRPr="00022068">
              <w:rPr>
                <w:rFonts w:ascii="Roboto" w:hAnsi="Roboto"/>
                <w:sz w:val="20"/>
                <w:szCs w:val="20"/>
              </w:rPr>
              <w:t>Total d</w:t>
            </w:r>
            <w:r w:rsidR="003032A7" w:rsidRPr="00022068">
              <w:rPr>
                <w:rFonts w:ascii="Roboto" w:hAnsi="Roboto"/>
                <w:sz w:val="20"/>
                <w:szCs w:val="20"/>
              </w:rPr>
              <w:t xml:space="preserve">isbursement </w:t>
            </w:r>
            <w:r w:rsidR="00B5091B" w:rsidRPr="00022068">
              <w:rPr>
                <w:rFonts w:ascii="Roboto" w:hAnsi="Roboto"/>
                <w:sz w:val="20"/>
                <w:szCs w:val="20"/>
              </w:rPr>
              <w:t>as of 30 June</w:t>
            </w:r>
          </w:p>
        </w:tc>
        <w:tc>
          <w:tcPr>
            <w:tcW w:w="3066" w:type="pct"/>
            <w:gridSpan w:val="3"/>
            <w:shd w:val="clear" w:color="auto" w:fill="auto"/>
          </w:tcPr>
          <w:p w14:paraId="5D8D6DB9" w14:textId="03DDE6F6" w:rsidR="003032A7" w:rsidRPr="00C04B45" w:rsidRDefault="00995116" w:rsidP="003032A7">
            <w:pPr>
              <w:rPr>
                <w:rFonts w:ascii="Arial" w:hAnsi="Arial" w:cs="Arial"/>
                <w:iCs/>
                <w:color w:val="3333FF"/>
                <w:sz w:val="18"/>
                <w:szCs w:val="18"/>
              </w:rPr>
            </w:pPr>
            <w:r w:rsidRPr="00C04B45">
              <w:rPr>
                <w:rFonts w:ascii="Arial" w:hAnsi="Arial" w:cs="Arial"/>
                <w:iCs/>
                <w:sz w:val="18"/>
                <w:szCs w:val="18"/>
              </w:rPr>
              <w:t>N/A (internally executed project)</w:t>
            </w:r>
          </w:p>
        </w:tc>
      </w:tr>
      <w:tr w:rsidR="003032A7" w:rsidRPr="00022068" w14:paraId="1CBF6E1B" w14:textId="77777777" w:rsidTr="00DE0846">
        <w:trPr>
          <w:trHeight w:val="413"/>
        </w:trPr>
        <w:tc>
          <w:tcPr>
            <w:tcW w:w="1934" w:type="pct"/>
            <w:gridSpan w:val="3"/>
            <w:shd w:val="clear" w:color="auto" w:fill="auto"/>
            <w:vAlign w:val="center"/>
          </w:tcPr>
          <w:p w14:paraId="2E97A03E" w14:textId="39D10B18" w:rsidR="003032A7" w:rsidRPr="00022068" w:rsidRDefault="007A5E6C" w:rsidP="003032A7">
            <w:pPr>
              <w:rPr>
                <w:rFonts w:ascii="Roboto" w:hAnsi="Roboto"/>
                <w:sz w:val="20"/>
                <w:szCs w:val="20"/>
              </w:rPr>
            </w:pPr>
            <w:r w:rsidRPr="00022068">
              <w:rPr>
                <w:rFonts w:ascii="Roboto" w:hAnsi="Roboto"/>
                <w:sz w:val="20"/>
                <w:szCs w:val="20"/>
              </w:rPr>
              <w:t>Total e</w:t>
            </w:r>
            <w:r w:rsidR="003032A7" w:rsidRPr="00022068">
              <w:rPr>
                <w:rFonts w:ascii="Roboto" w:hAnsi="Roboto"/>
                <w:sz w:val="20"/>
                <w:szCs w:val="20"/>
              </w:rPr>
              <w:t xml:space="preserve">xpenditure </w:t>
            </w:r>
            <w:r w:rsidR="00B5091B" w:rsidRPr="00022068">
              <w:rPr>
                <w:rFonts w:ascii="Roboto" w:hAnsi="Roboto"/>
                <w:sz w:val="20"/>
                <w:szCs w:val="20"/>
              </w:rPr>
              <w:t>as of 30 June</w:t>
            </w:r>
          </w:p>
        </w:tc>
        <w:tc>
          <w:tcPr>
            <w:tcW w:w="3066" w:type="pct"/>
            <w:gridSpan w:val="3"/>
            <w:shd w:val="clear" w:color="auto" w:fill="auto"/>
          </w:tcPr>
          <w:p w14:paraId="09EB238C" w14:textId="4EE259FB" w:rsidR="003032A7" w:rsidRPr="0029613B" w:rsidRDefault="000D4AD6" w:rsidP="003032A7">
            <w:pPr>
              <w:rPr>
                <w:rFonts w:ascii="Arial" w:hAnsi="Arial" w:cs="Arial"/>
                <w:i/>
                <w:iCs/>
                <w:color w:val="3333FF"/>
                <w:sz w:val="18"/>
                <w:szCs w:val="18"/>
              </w:rPr>
            </w:pPr>
            <w:r w:rsidRPr="000D4AD6">
              <w:rPr>
                <w:rFonts w:ascii="Arial" w:hAnsi="Arial" w:cs="Arial"/>
                <w:iCs/>
                <w:sz w:val="18"/>
                <w:szCs w:val="18"/>
              </w:rPr>
              <w:t xml:space="preserve">587,477.20 </w:t>
            </w:r>
          </w:p>
        </w:tc>
      </w:tr>
      <w:tr w:rsidR="003032A7" w:rsidRPr="00022068" w14:paraId="7CD80E26" w14:textId="77777777" w:rsidTr="00DE0846">
        <w:trPr>
          <w:trHeight w:val="413"/>
        </w:trPr>
        <w:tc>
          <w:tcPr>
            <w:tcW w:w="1934" w:type="pct"/>
            <w:gridSpan w:val="3"/>
            <w:shd w:val="clear" w:color="auto" w:fill="auto"/>
            <w:vAlign w:val="center"/>
          </w:tcPr>
          <w:p w14:paraId="76EFB6C8" w14:textId="77777777" w:rsidR="003032A7" w:rsidRPr="00022068" w:rsidRDefault="003032A7" w:rsidP="003032A7">
            <w:pPr>
              <w:rPr>
                <w:rFonts w:ascii="Roboto" w:hAnsi="Roboto"/>
                <w:sz w:val="20"/>
                <w:szCs w:val="20"/>
              </w:rPr>
            </w:pPr>
            <w:r w:rsidRPr="00022068">
              <w:rPr>
                <w:rFonts w:ascii="Roboto" w:hAnsi="Roboto"/>
                <w:sz w:val="20"/>
                <w:szCs w:val="20"/>
              </w:rPr>
              <w:t>Expected Mid-Term Date</w:t>
            </w:r>
          </w:p>
        </w:tc>
        <w:tc>
          <w:tcPr>
            <w:tcW w:w="3066" w:type="pct"/>
            <w:gridSpan w:val="3"/>
            <w:shd w:val="clear" w:color="auto" w:fill="auto"/>
          </w:tcPr>
          <w:p w14:paraId="6544009A" w14:textId="189ABC1C" w:rsidR="003032A7" w:rsidRPr="00022068" w:rsidRDefault="00995116" w:rsidP="003032A7">
            <w:pPr>
              <w:rPr>
                <w:rFonts w:ascii="Arial" w:hAnsi="Arial" w:cs="Arial"/>
                <w:iCs/>
                <w:sz w:val="18"/>
                <w:szCs w:val="18"/>
              </w:rPr>
            </w:pPr>
            <w:r w:rsidRPr="00022068">
              <w:rPr>
                <w:rFonts w:ascii="Arial" w:hAnsi="Arial" w:cs="Arial"/>
                <w:iCs/>
                <w:sz w:val="18"/>
                <w:szCs w:val="18"/>
              </w:rPr>
              <w:t>January 2020</w:t>
            </w:r>
          </w:p>
        </w:tc>
      </w:tr>
      <w:tr w:rsidR="007A5E6C" w:rsidRPr="00022068" w14:paraId="6EE191FB"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07A3D1D4" w14:textId="77777777" w:rsidR="007A5E6C" w:rsidRPr="00022068" w:rsidRDefault="007A5E6C" w:rsidP="007A5E6C">
            <w:pPr>
              <w:rPr>
                <w:rFonts w:ascii="Roboto" w:hAnsi="Roboto"/>
                <w:sz w:val="20"/>
                <w:szCs w:val="20"/>
              </w:rPr>
            </w:pPr>
            <w:r w:rsidRPr="00022068">
              <w:rPr>
                <w:rFonts w:ascii="Roboto" w:hAnsi="Roboto"/>
                <w:sz w:val="20"/>
                <w:szCs w:val="20"/>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32B5559C" w14:textId="77777777" w:rsidR="007A5E6C" w:rsidRPr="00022068" w:rsidRDefault="007A5E6C" w:rsidP="007A5E6C">
            <w:pPr>
              <w:rPr>
                <w:rFonts w:ascii="Roboto" w:hAnsi="Roboto"/>
                <w:i/>
                <w:sz w:val="20"/>
                <w:szCs w:val="20"/>
              </w:rPr>
            </w:pPr>
            <w:r w:rsidRPr="00022068">
              <w:rPr>
                <w:rFonts w:ascii="Roboto" w:hAnsi="Roboto"/>
                <w:i/>
                <w:sz w:val="20"/>
                <w:szCs w:val="20"/>
              </w:rPr>
              <w:t>Planned</w:t>
            </w:r>
          </w:p>
        </w:tc>
        <w:tc>
          <w:tcPr>
            <w:tcW w:w="3066" w:type="pct"/>
            <w:gridSpan w:val="3"/>
            <w:tcBorders>
              <w:left w:val="single" w:sz="4" w:space="0" w:color="auto"/>
              <w:bottom w:val="single" w:sz="4" w:space="0" w:color="auto"/>
            </w:tcBorders>
            <w:shd w:val="clear" w:color="auto" w:fill="auto"/>
          </w:tcPr>
          <w:p w14:paraId="71A1FFDC" w14:textId="032F36AC" w:rsidR="007A5E6C" w:rsidRPr="00022068" w:rsidRDefault="005C6DFE" w:rsidP="007A5E6C">
            <w:pPr>
              <w:rPr>
                <w:rFonts w:ascii="Arial" w:hAnsi="Arial" w:cs="Arial"/>
                <w:iCs/>
                <w:sz w:val="18"/>
                <w:szCs w:val="18"/>
              </w:rPr>
            </w:pPr>
            <w:r w:rsidRPr="00022068">
              <w:rPr>
                <w:rFonts w:ascii="Arial" w:hAnsi="Arial" w:cs="Arial"/>
                <w:iCs/>
                <w:sz w:val="18"/>
                <w:szCs w:val="18"/>
              </w:rPr>
              <w:t>October 2021</w:t>
            </w:r>
          </w:p>
        </w:tc>
      </w:tr>
      <w:tr w:rsidR="007A5E6C" w:rsidRPr="00022068" w14:paraId="28D9EAE7"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5EAA3C26" w14:textId="77777777" w:rsidR="007A5E6C" w:rsidRPr="00022068" w:rsidRDefault="007A5E6C" w:rsidP="007A5E6C">
            <w:pPr>
              <w:rPr>
                <w:rFonts w:ascii="Roboto" w:hAnsi="Roboto"/>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43D26249" w14:textId="77777777" w:rsidR="007A5E6C" w:rsidRPr="00022068" w:rsidRDefault="007A5E6C" w:rsidP="007A5E6C">
            <w:pPr>
              <w:rPr>
                <w:rFonts w:ascii="Roboto" w:hAnsi="Roboto"/>
                <w:i/>
                <w:sz w:val="20"/>
                <w:szCs w:val="20"/>
              </w:rPr>
            </w:pPr>
            <w:r w:rsidRPr="00022068">
              <w:rPr>
                <w:rFonts w:ascii="Roboto" w:hAnsi="Roboto"/>
                <w:i/>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7911543F" w14:textId="2B3162E9" w:rsidR="007A5E6C" w:rsidRPr="00022068" w:rsidRDefault="00995116" w:rsidP="007A5E6C">
            <w:pPr>
              <w:rPr>
                <w:rFonts w:ascii="Arial" w:hAnsi="Arial" w:cs="Arial"/>
                <w:iCs/>
                <w:sz w:val="18"/>
                <w:szCs w:val="18"/>
              </w:rPr>
            </w:pPr>
            <w:r w:rsidRPr="00022068">
              <w:rPr>
                <w:rFonts w:ascii="Arial" w:hAnsi="Arial" w:cs="Arial"/>
                <w:iCs/>
                <w:sz w:val="18"/>
                <w:szCs w:val="18"/>
              </w:rPr>
              <w:t>N/A</w:t>
            </w:r>
          </w:p>
        </w:tc>
      </w:tr>
      <w:tr w:rsidR="00D3671C" w:rsidRPr="00022068" w14:paraId="2D99CB5E" w14:textId="77777777" w:rsidTr="007A5E6C">
        <w:trPr>
          <w:trHeight w:val="413"/>
        </w:trPr>
        <w:tc>
          <w:tcPr>
            <w:tcW w:w="1934" w:type="pct"/>
            <w:gridSpan w:val="3"/>
            <w:tcBorders>
              <w:top w:val="single" w:sz="4" w:space="0" w:color="auto"/>
            </w:tcBorders>
            <w:shd w:val="clear" w:color="auto" w:fill="auto"/>
            <w:vAlign w:val="center"/>
          </w:tcPr>
          <w:p w14:paraId="4B1556B1" w14:textId="77777777" w:rsidR="00D3671C" w:rsidRPr="00022068" w:rsidRDefault="00D3671C" w:rsidP="003032A7">
            <w:pPr>
              <w:rPr>
                <w:rFonts w:ascii="Roboto" w:hAnsi="Roboto"/>
                <w:sz w:val="20"/>
                <w:szCs w:val="20"/>
              </w:rPr>
            </w:pPr>
            <w:r w:rsidRPr="00022068">
              <w:rPr>
                <w:rFonts w:ascii="Roboto" w:hAnsi="Roboto"/>
                <w:sz w:val="20"/>
                <w:szCs w:val="20"/>
              </w:rPr>
              <w:t>Expected Terminal Evaluation Date</w:t>
            </w:r>
          </w:p>
        </w:tc>
        <w:tc>
          <w:tcPr>
            <w:tcW w:w="3066" w:type="pct"/>
            <w:gridSpan w:val="3"/>
            <w:tcBorders>
              <w:top w:val="single" w:sz="4" w:space="0" w:color="auto"/>
            </w:tcBorders>
            <w:shd w:val="clear" w:color="auto" w:fill="auto"/>
          </w:tcPr>
          <w:p w14:paraId="0CAB95AD" w14:textId="0E8B52DA" w:rsidR="00D3671C" w:rsidRPr="00022068" w:rsidRDefault="005C6DFE" w:rsidP="003032A7">
            <w:pPr>
              <w:rPr>
                <w:rFonts w:ascii="Arial" w:hAnsi="Arial" w:cs="Arial"/>
                <w:iCs/>
                <w:sz w:val="18"/>
                <w:szCs w:val="18"/>
              </w:rPr>
            </w:pPr>
            <w:r w:rsidRPr="00022068">
              <w:rPr>
                <w:rFonts w:ascii="Arial" w:hAnsi="Arial" w:cs="Arial"/>
                <w:iCs/>
                <w:sz w:val="18"/>
                <w:szCs w:val="18"/>
              </w:rPr>
              <w:t>April 2022</w:t>
            </w:r>
          </w:p>
        </w:tc>
      </w:tr>
      <w:tr w:rsidR="003032A7" w:rsidRPr="00022068" w14:paraId="4E91D565" w14:textId="77777777" w:rsidTr="007A5E6C">
        <w:trPr>
          <w:trHeight w:val="413"/>
        </w:trPr>
        <w:tc>
          <w:tcPr>
            <w:tcW w:w="1934" w:type="pct"/>
            <w:gridSpan w:val="3"/>
            <w:tcBorders>
              <w:top w:val="single" w:sz="4" w:space="0" w:color="auto"/>
            </w:tcBorders>
            <w:shd w:val="clear" w:color="auto" w:fill="auto"/>
            <w:vAlign w:val="center"/>
          </w:tcPr>
          <w:p w14:paraId="001B8D80" w14:textId="77777777" w:rsidR="003032A7" w:rsidRPr="00022068" w:rsidRDefault="007A5E6C" w:rsidP="003032A7">
            <w:pPr>
              <w:rPr>
                <w:rFonts w:ascii="Roboto" w:hAnsi="Roboto"/>
                <w:sz w:val="20"/>
                <w:szCs w:val="20"/>
              </w:rPr>
            </w:pPr>
            <w:r w:rsidRPr="00022068">
              <w:rPr>
                <w:rFonts w:ascii="Roboto" w:hAnsi="Roboto"/>
                <w:sz w:val="20"/>
                <w:szCs w:val="20"/>
              </w:rPr>
              <w:t>Expected Financial Closure</w:t>
            </w:r>
            <w:r w:rsidR="00D3671C" w:rsidRPr="00022068">
              <w:rPr>
                <w:rFonts w:ascii="Roboto" w:hAnsi="Roboto"/>
                <w:sz w:val="20"/>
                <w:szCs w:val="20"/>
              </w:rPr>
              <w:t xml:space="preserve"> Date</w:t>
            </w:r>
          </w:p>
        </w:tc>
        <w:tc>
          <w:tcPr>
            <w:tcW w:w="3066" w:type="pct"/>
            <w:gridSpan w:val="3"/>
            <w:tcBorders>
              <w:top w:val="single" w:sz="4" w:space="0" w:color="auto"/>
            </w:tcBorders>
            <w:shd w:val="clear" w:color="auto" w:fill="auto"/>
          </w:tcPr>
          <w:p w14:paraId="3C100B64" w14:textId="12AF1601" w:rsidR="003032A7" w:rsidRPr="00022068" w:rsidRDefault="005C6DFE" w:rsidP="003032A7">
            <w:pPr>
              <w:rPr>
                <w:rFonts w:ascii="Arial" w:hAnsi="Arial" w:cs="Arial"/>
                <w:iCs/>
                <w:sz w:val="18"/>
                <w:szCs w:val="18"/>
              </w:rPr>
            </w:pPr>
            <w:r w:rsidRPr="00022068">
              <w:rPr>
                <w:rFonts w:ascii="Arial" w:hAnsi="Arial" w:cs="Arial"/>
                <w:iCs/>
                <w:sz w:val="18"/>
                <w:szCs w:val="18"/>
              </w:rPr>
              <w:t>October 2022</w:t>
            </w:r>
          </w:p>
        </w:tc>
      </w:tr>
      <w:bookmarkEnd w:id="0"/>
      <w:bookmarkEnd w:id="1"/>
    </w:tbl>
    <w:p w14:paraId="4BB4524A" w14:textId="77777777" w:rsidR="009B465A" w:rsidRPr="00CB6E9E" w:rsidRDefault="009B465A" w:rsidP="009B465A">
      <w:pPr>
        <w:ind w:left="360"/>
        <w:rPr>
          <w:rFonts w:ascii="Arial" w:hAnsi="Arial" w:cs="Arial"/>
          <w:b/>
          <w:sz w:val="22"/>
          <w:szCs w:val="22"/>
        </w:rPr>
      </w:pPr>
    </w:p>
    <w:p w14:paraId="5FC5CF7A" w14:textId="77777777" w:rsidR="009B465A" w:rsidRPr="00CB6E9E" w:rsidRDefault="009B465A" w:rsidP="009B465A">
      <w:pPr>
        <w:ind w:left="360"/>
        <w:rPr>
          <w:rFonts w:ascii="Arial" w:hAnsi="Arial" w:cs="Arial"/>
          <w:b/>
          <w:sz w:val="22"/>
          <w:szCs w:val="22"/>
        </w:rPr>
      </w:pPr>
    </w:p>
    <w:p w14:paraId="42B5590E" w14:textId="62119A55" w:rsidR="00CD2DFC" w:rsidRDefault="00C94BEE" w:rsidP="00482E0A">
      <w:pPr>
        <w:numPr>
          <w:ilvl w:val="0"/>
          <w:numId w:val="20"/>
        </w:numPr>
        <w:rPr>
          <w:rFonts w:ascii="Arial" w:hAnsi="Arial" w:cs="Arial"/>
          <w:b/>
          <w:sz w:val="22"/>
          <w:szCs w:val="22"/>
        </w:rPr>
      </w:pPr>
      <w:r w:rsidRPr="00CB6E9E">
        <w:rPr>
          <w:rFonts w:ascii="Arial" w:hAnsi="Arial" w:cs="Arial"/>
          <w:b/>
          <w:sz w:val="22"/>
          <w:szCs w:val="22"/>
        </w:rPr>
        <w:t xml:space="preserve">OVERVIEW OF </w:t>
      </w:r>
      <w:r w:rsidR="00CD2DFC" w:rsidRPr="00CB6E9E">
        <w:rPr>
          <w:rFonts w:ascii="Arial" w:hAnsi="Arial" w:cs="Arial"/>
          <w:b/>
          <w:sz w:val="22"/>
          <w:szCs w:val="22"/>
        </w:rPr>
        <w:t xml:space="preserve">PROJECT </w:t>
      </w:r>
      <w:r w:rsidRPr="00CB6E9E">
        <w:rPr>
          <w:rFonts w:ascii="Arial" w:hAnsi="Arial" w:cs="Arial"/>
          <w:b/>
          <w:sz w:val="22"/>
          <w:szCs w:val="22"/>
        </w:rPr>
        <w:t>STATUS</w:t>
      </w:r>
    </w:p>
    <w:p w14:paraId="585AA09E" w14:textId="77777777" w:rsidR="00C04B45" w:rsidRPr="00CB6E9E" w:rsidRDefault="00C04B45" w:rsidP="0040251C">
      <w:pPr>
        <w:ind w:left="720"/>
        <w:rPr>
          <w:rFonts w:ascii="Arial" w:hAnsi="Arial" w:cs="Arial"/>
          <w:b/>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0"/>
        <w:gridCol w:w="6584"/>
      </w:tblGrid>
      <w:tr w:rsidR="00ED259E" w:rsidRPr="00022068" w14:paraId="449847FE" w14:textId="77777777" w:rsidTr="00BC543C">
        <w:tc>
          <w:tcPr>
            <w:tcW w:w="2269" w:type="dxa"/>
            <w:shd w:val="clear" w:color="auto" w:fill="D9D9D9"/>
          </w:tcPr>
          <w:p w14:paraId="168B37F3" w14:textId="41BEAE64" w:rsidR="00ED259E" w:rsidRPr="006A0925" w:rsidRDefault="00ED259E" w:rsidP="006165AC">
            <w:pPr>
              <w:rPr>
                <w:rFonts w:ascii="Roboto" w:hAnsi="Roboto"/>
                <w:i/>
                <w:iCs/>
                <w:color w:val="4472C4"/>
                <w:sz w:val="20"/>
                <w:szCs w:val="20"/>
                <w:lang w:val="fr-FR"/>
              </w:rPr>
            </w:pPr>
            <w:r w:rsidRPr="006A0925">
              <w:rPr>
                <w:rFonts w:ascii="-webkit-standard" w:hAnsi="-webkit-standard"/>
                <w:b/>
                <w:color w:val="000000"/>
                <w:sz w:val="22"/>
                <w:szCs w:val="20"/>
                <w:lang w:val="fr-FR"/>
              </w:rPr>
              <w:t xml:space="preserve">UN Environment </w:t>
            </w:r>
            <w:proofErr w:type="spellStart"/>
            <w:r w:rsidRPr="006A0925">
              <w:rPr>
                <w:rFonts w:ascii="-webkit-standard" w:hAnsi="-webkit-standard"/>
                <w:b/>
                <w:color w:val="000000"/>
                <w:sz w:val="22"/>
                <w:szCs w:val="20"/>
                <w:lang w:val="fr-FR"/>
              </w:rPr>
              <w:t>Subprogramme</w:t>
            </w:r>
            <w:proofErr w:type="spellEnd"/>
            <w:r w:rsidRPr="006A0925">
              <w:rPr>
                <w:rFonts w:ascii="-webkit-standard" w:hAnsi="-webkit-standard"/>
                <w:b/>
                <w:color w:val="000000"/>
                <w:sz w:val="22"/>
                <w:szCs w:val="20"/>
                <w:lang w:val="fr-FR"/>
              </w:rPr>
              <w:t xml:space="preserve">(s) </w:t>
            </w:r>
            <w:r w:rsidRPr="006A0925">
              <w:rPr>
                <w:rFonts w:ascii="-webkit-standard" w:hAnsi="-webkit-standard"/>
                <w:b/>
                <w:color w:val="000000"/>
                <w:sz w:val="22"/>
                <w:szCs w:val="20"/>
                <w:lang w:val="fr-FR"/>
              </w:rPr>
              <w:br/>
            </w:r>
          </w:p>
          <w:p w14:paraId="75EE135B" w14:textId="77777777" w:rsidR="008F0A25" w:rsidRPr="006A0925" w:rsidRDefault="008F0A25" w:rsidP="006165AC">
            <w:pPr>
              <w:rPr>
                <w:rFonts w:ascii="Arial" w:hAnsi="Arial" w:cs="Arial"/>
                <w:sz w:val="18"/>
                <w:szCs w:val="18"/>
                <w:lang w:val="fr-FR"/>
              </w:rPr>
            </w:pPr>
            <w:proofErr w:type="spellStart"/>
            <w:r w:rsidRPr="006A0925">
              <w:rPr>
                <w:rFonts w:ascii="Arial" w:hAnsi="Arial" w:cs="Arial"/>
                <w:sz w:val="18"/>
                <w:szCs w:val="18"/>
                <w:lang w:val="fr-FR"/>
              </w:rPr>
              <w:t>Climate</w:t>
            </w:r>
            <w:proofErr w:type="spellEnd"/>
            <w:r w:rsidRPr="006A0925">
              <w:rPr>
                <w:rFonts w:ascii="Arial" w:hAnsi="Arial" w:cs="Arial"/>
                <w:sz w:val="18"/>
                <w:szCs w:val="18"/>
                <w:lang w:val="fr-FR"/>
              </w:rPr>
              <w:t xml:space="preserve"> Change </w:t>
            </w:r>
            <w:proofErr w:type="spellStart"/>
            <w:r w:rsidRPr="006A0925">
              <w:rPr>
                <w:rFonts w:ascii="Arial" w:hAnsi="Arial" w:cs="Arial"/>
                <w:sz w:val="18"/>
                <w:szCs w:val="18"/>
                <w:lang w:val="fr-FR"/>
              </w:rPr>
              <w:t>Subprogramme</w:t>
            </w:r>
            <w:proofErr w:type="spellEnd"/>
          </w:p>
          <w:p w14:paraId="49697F19" w14:textId="77777777" w:rsidR="008F0A25" w:rsidRPr="00022068" w:rsidRDefault="008F0A25" w:rsidP="006165AC">
            <w:pPr>
              <w:rPr>
                <w:rFonts w:ascii="Arial" w:hAnsi="Arial" w:cs="Arial"/>
                <w:b/>
                <w:color w:val="4472C4"/>
                <w:sz w:val="22"/>
                <w:szCs w:val="20"/>
              </w:rPr>
            </w:pPr>
            <w:proofErr w:type="spellStart"/>
            <w:r w:rsidRPr="00022068">
              <w:rPr>
                <w:rFonts w:ascii="Arial" w:hAnsi="Arial" w:cs="Arial"/>
                <w:sz w:val="18"/>
                <w:szCs w:val="18"/>
              </w:rPr>
              <w:t>PoW</w:t>
            </w:r>
            <w:proofErr w:type="spellEnd"/>
            <w:r w:rsidRPr="00022068">
              <w:rPr>
                <w:rFonts w:ascii="Arial" w:hAnsi="Arial" w:cs="Arial"/>
                <w:sz w:val="18"/>
                <w:szCs w:val="18"/>
              </w:rPr>
              <w:t xml:space="preserve"> 2018-2019</w:t>
            </w:r>
          </w:p>
        </w:tc>
        <w:tc>
          <w:tcPr>
            <w:tcW w:w="6801" w:type="dxa"/>
            <w:shd w:val="clear" w:color="auto" w:fill="auto"/>
          </w:tcPr>
          <w:p w14:paraId="6F3DB16E" w14:textId="77777777" w:rsidR="008F0A25" w:rsidRPr="00022068" w:rsidRDefault="00970DC2" w:rsidP="008F0A25">
            <w:pPr>
              <w:rPr>
                <w:rFonts w:ascii="Arial" w:hAnsi="Arial" w:cs="Arial"/>
                <w:iCs/>
                <w:sz w:val="20"/>
                <w:szCs w:val="20"/>
              </w:rPr>
            </w:pPr>
            <w:r w:rsidRPr="00022068">
              <w:rPr>
                <w:rFonts w:ascii="-webkit-standard" w:hAnsi="-webkit-standard"/>
                <w:b/>
                <w:color w:val="000000"/>
                <w:sz w:val="22"/>
                <w:szCs w:val="20"/>
              </w:rPr>
              <w:t xml:space="preserve">Specify </w:t>
            </w:r>
            <w:r w:rsidR="004B6962" w:rsidRPr="00022068">
              <w:rPr>
                <w:rFonts w:ascii="-webkit-standard" w:hAnsi="-webkit-standard"/>
                <w:b/>
                <w:color w:val="000000"/>
                <w:sz w:val="22"/>
                <w:szCs w:val="20"/>
              </w:rPr>
              <w:t xml:space="preserve">the </w:t>
            </w:r>
            <w:r w:rsidRPr="00022068">
              <w:rPr>
                <w:rFonts w:ascii="-webkit-standard" w:hAnsi="-webkit-standard"/>
                <w:b/>
                <w:color w:val="000000"/>
                <w:sz w:val="22"/>
                <w:szCs w:val="20"/>
              </w:rPr>
              <w:t xml:space="preserve">relevant </w:t>
            </w:r>
            <w:r w:rsidR="00ED259E" w:rsidRPr="00022068">
              <w:rPr>
                <w:rFonts w:ascii="-webkit-standard" w:hAnsi="-webkit-standard"/>
                <w:b/>
                <w:color w:val="000000"/>
                <w:sz w:val="22"/>
                <w:szCs w:val="20"/>
              </w:rPr>
              <w:t>Expected Accomplishment</w:t>
            </w:r>
            <w:r w:rsidR="004B6962" w:rsidRPr="00022068">
              <w:rPr>
                <w:rFonts w:ascii="-webkit-standard" w:hAnsi="-webkit-standard"/>
                <w:b/>
                <w:color w:val="000000"/>
                <w:sz w:val="22"/>
                <w:szCs w:val="20"/>
              </w:rPr>
              <w:t>(s)</w:t>
            </w:r>
            <w:r w:rsidR="00ED259E" w:rsidRPr="00022068">
              <w:rPr>
                <w:rFonts w:ascii="-webkit-standard" w:hAnsi="-webkit-standard"/>
                <w:b/>
                <w:color w:val="000000"/>
                <w:sz w:val="22"/>
                <w:szCs w:val="20"/>
              </w:rPr>
              <w:t xml:space="preserve"> </w:t>
            </w:r>
            <w:r w:rsidRPr="00022068">
              <w:rPr>
                <w:rFonts w:ascii="-webkit-standard" w:hAnsi="-webkit-standard"/>
                <w:b/>
                <w:color w:val="000000"/>
                <w:sz w:val="22"/>
                <w:szCs w:val="20"/>
              </w:rPr>
              <w:t xml:space="preserve">&amp; </w:t>
            </w:r>
            <w:r w:rsidR="00ED259E" w:rsidRPr="00022068">
              <w:rPr>
                <w:rFonts w:ascii="-webkit-standard" w:hAnsi="-webkit-standard"/>
                <w:b/>
                <w:color w:val="000000"/>
                <w:sz w:val="22"/>
                <w:szCs w:val="20"/>
              </w:rPr>
              <w:t>Indicator(s)</w:t>
            </w:r>
            <w:r w:rsidR="00ED259E" w:rsidRPr="00022068">
              <w:rPr>
                <w:rFonts w:ascii="-webkit-standard" w:hAnsi="-webkit-standard"/>
                <w:b/>
                <w:color w:val="000000"/>
                <w:sz w:val="22"/>
                <w:szCs w:val="20"/>
              </w:rPr>
              <w:br/>
            </w:r>
          </w:p>
          <w:p w14:paraId="2CCCB083" w14:textId="77777777" w:rsidR="008F0A25" w:rsidRPr="00022068" w:rsidRDefault="008F0A25" w:rsidP="008F0A25">
            <w:pPr>
              <w:rPr>
                <w:rFonts w:ascii="Arial" w:hAnsi="Arial" w:cs="Arial"/>
                <w:iCs/>
                <w:sz w:val="18"/>
                <w:szCs w:val="18"/>
              </w:rPr>
            </w:pPr>
            <w:r w:rsidRPr="00022068">
              <w:rPr>
                <w:rFonts w:ascii="Arial" w:hAnsi="Arial" w:cs="Arial"/>
                <w:iCs/>
                <w:sz w:val="18"/>
                <w:szCs w:val="18"/>
              </w:rPr>
              <w:t>Expected Accomplishment (a): Countries increasingly advance their national adaptation plans which integrate ecosystem-based adaptation</w:t>
            </w:r>
          </w:p>
          <w:p w14:paraId="439C6CA1" w14:textId="77777777" w:rsidR="008F0A25" w:rsidRPr="00022068" w:rsidRDefault="008F0A25" w:rsidP="008F0A25">
            <w:pPr>
              <w:rPr>
                <w:rFonts w:ascii="Arial" w:hAnsi="Arial" w:cs="Arial"/>
                <w:iCs/>
                <w:sz w:val="18"/>
                <w:szCs w:val="18"/>
              </w:rPr>
            </w:pPr>
          </w:p>
          <w:p w14:paraId="63002A90" w14:textId="77777777" w:rsidR="008F0A25" w:rsidRPr="00022068" w:rsidRDefault="008F0A25" w:rsidP="008F0A25">
            <w:pPr>
              <w:rPr>
                <w:rFonts w:ascii="Arial" w:hAnsi="Arial" w:cs="Arial"/>
                <w:iCs/>
                <w:sz w:val="18"/>
                <w:szCs w:val="18"/>
              </w:rPr>
            </w:pPr>
            <w:r w:rsidRPr="00022068">
              <w:rPr>
                <w:rFonts w:ascii="Arial" w:hAnsi="Arial" w:cs="Arial"/>
                <w:iCs/>
                <w:sz w:val="18"/>
                <w:szCs w:val="18"/>
              </w:rPr>
              <w:t>Indicator (ii): Increase in the number of countries that have technical capacity to integrate ecosystem-based management into national adaptation plans</w:t>
            </w:r>
          </w:p>
          <w:p w14:paraId="186DBA7F" w14:textId="0A00FBD4" w:rsidR="00ED259E" w:rsidRPr="00022068" w:rsidRDefault="00ED259E" w:rsidP="006165AC">
            <w:pPr>
              <w:rPr>
                <w:rFonts w:ascii="Arial" w:hAnsi="Arial" w:cs="Arial"/>
                <w:b/>
                <w:sz w:val="22"/>
                <w:szCs w:val="20"/>
              </w:rPr>
            </w:pPr>
          </w:p>
        </w:tc>
      </w:tr>
      <w:tr w:rsidR="00ED259E" w:rsidRPr="00022068" w14:paraId="4D386058" w14:textId="77777777" w:rsidTr="006165AC">
        <w:trPr>
          <w:trHeight w:val="516"/>
        </w:trPr>
        <w:tc>
          <w:tcPr>
            <w:tcW w:w="9070" w:type="dxa"/>
            <w:gridSpan w:val="2"/>
            <w:shd w:val="clear" w:color="auto" w:fill="auto"/>
          </w:tcPr>
          <w:p w14:paraId="210EBB69" w14:textId="37F150F8" w:rsidR="00ED259E" w:rsidRPr="00022068" w:rsidRDefault="00752EF6" w:rsidP="00752EF6">
            <w:pPr>
              <w:rPr>
                <w:rFonts w:ascii="Arial" w:hAnsi="Arial" w:cs="Arial"/>
                <w:i/>
                <w:iCs/>
                <w:color w:val="4472C4"/>
                <w:sz w:val="18"/>
                <w:szCs w:val="20"/>
              </w:rPr>
            </w:pPr>
            <w:r w:rsidRPr="00022068">
              <w:rPr>
                <w:rFonts w:ascii="Arial" w:hAnsi="Arial" w:cs="Arial"/>
                <w:iCs/>
                <w:sz w:val="18"/>
                <w:szCs w:val="20"/>
              </w:rPr>
              <w:t xml:space="preserve">In the reporting period, awareness and understanding of Ecosystem-based Adaptation (EbA) approaches has been enhanced in the three project target cities through capacity building and participatory vulnerability assessment processes. Capacity for </w:t>
            </w:r>
            <w:r w:rsidR="001F656E" w:rsidRPr="00022068">
              <w:rPr>
                <w:rFonts w:ascii="Arial" w:hAnsi="Arial" w:cs="Arial"/>
                <w:iCs/>
                <w:sz w:val="18"/>
                <w:szCs w:val="20"/>
              </w:rPr>
              <w:t>analyzing</w:t>
            </w:r>
            <w:r w:rsidRPr="00022068">
              <w:rPr>
                <w:rFonts w:ascii="Arial" w:hAnsi="Arial" w:cs="Arial"/>
                <w:iCs/>
                <w:sz w:val="18"/>
                <w:szCs w:val="20"/>
              </w:rPr>
              <w:t xml:space="preserve"> climate change impacts and vulnerabilities and for identifying adaptation options has been strengthened, paving the way for their integration in urban policy-making and planning processes. The demonstration of EbA approaches was also initiated in each of the three cities. </w:t>
            </w:r>
          </w:p>
        </w:tc>
      </w:tr>
    </w:tbl>
    <w:p w14:paraId="06D4E876" w14:textId="77777777" w:rsidR="00ED259E" w:rsidRPr="00022068" w:rsidRDefault="00ED259E" w:rsidP="0096136C"/>
    <w:p w14:paraId="30E6BE33" w14:textId="77777777" w:rsidR="00ED259E" w:rsidRPr="00022068" w:rsidRDefault="00ED259E" w:rsidP="0096136C">
      <w:pPr>
        <w:rPr>
          <w:b/>
          <w:bCs/>
        </w:rPr>
      </w:pPr>
      <w:r w:rsidRPr="00022068">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1"/>
        <w:gridCol w:w="4283"/>
      </w:tblGrid>
      <w:tr w:rsidR="0096136C" w:rsidRPr="00022068" w14:paraId="6EADB966" w14:textId="77777777" w:rsidTr="0040251C">
        <w:tc>
          <w:tcPr>
            <w:tcW w:w="4678" w:type="dxa"/>
          </w:tcPr>
          <w:p w14:paraId="7D3EE0FD" w14:textId="17E14A61" w:rsidR="0096136C" w:rsidRPr="00022068" w:rsidRDefault="009E72F7" w:rsidP="00CD2DFC">
            <w:pPr>
              <w:rPr>
                <w:rFonts w:ascii="Arial" w:hAnsi="Arial" w:cs="Arial"/>
                <w:b/>
                <w:color w:val="4472C4"/>
                <w:sz w:val="22"/>
                <w:szCs w:val="20"/>
              </w:rPr>
            </w:pPr>
            <w:r w:rsidRPr="00022068">
              <w:rPr>
                <w:rFonts w:ascii="-webkit-standard" w:hAnsi="-webkit-standard"/>
                <w:b/>
                <w:color w:val="000000"/>
                <w:sz w:val="22"/>
                <w:szCs w:val="20"/>
              </w:rPr>
              <w:t xml:space="preserve">GEF </w:t>
            </w:r>
            <w:r w:rsidR="0096136C" w:rsidRPr="00022068">
              <w:rPr>
                <w:rFonts w:ascii="-webkit-standard" w:hAnsi="-webkit-standard"/>
                <w:b/>
                <w:color w:val="000000"/>
                <w:sz w:val="22"/>
                <w:szCs w:val="20"/>
              </w:rPr>
              <w:t>Core Indicators</w:t>
            </w:r>
          </w:p>
        </w:tc>
        <w:tc>
          <w:tcPr>
            <w:tcW w:w="4392" w:type="dxa"/>
            <w:shd w:val="clear" w:color="auto" w:fill="D9D9D9" w:themeFill="background1" w:themeFillShade="D9"/>
          </w:tcPr>
          <w:p w14:paraId="704A550D" w14:textId="4B2C051D" w:rsidR="0096136C" w:rsidRPr="00022068" w:rsidRDefault="0096136C" w:rsidP="00CD2DFC">
            <w:pPr>
              <w:rPr>
                <w:rFonts w:ascii="Arial" w:hAnsi="Arial" w:cs="Arial"/>
                <w:b/>
                <w:sz w:val="22"/>
                <w:szCs w:val="20"/>
              </w:rPr>
            </w:pPr>
            <w:r w:rsidRPr="00022068">
              <w:rPr>
                <w:rFonts w:ascii="-webkit-standard" w:hAnsi="-webkit-standard"/>
                <w:b/>
                <w:color w:val="000000"/>
                <w:sz w:val="22"/>
                <w:szCs w:val="20"/>
              </w:rPr>
              <w:t>Indicative expected Results</w:t>
            </w:r>
          </w:p>
        </w:tc>
      </w:tr>
      <w:tr w:rsidR="0096136C" w:rsidRPr="00022068" w14:paraId="5FCB97A7" w14:textId="77777777" w:rsidTr="0040251C">
        <w:tc>
          <w:tcPr>
            <w:tcW w:w="4678" w:type="dxa"/>
            <w:shd w:val="clear" w:color="auto" w:fill="auto"/>
          </w:tcPr>
          <w:p w14:paraId="19AE6AA1" w14:textId="77777777" w:rsidR="0096136C" w:rsidRPr="0040251C" w:rsidRDefault="00752EF6" w:rsidP="00CD2DFC">
            <w:pPr>
              <w:rPr>
                <w:rFonts w:ascii="Arial" w:hAnsi="Arial" w:cs="Arial"/>
                <w:color w:val="000000"/>
                <w:sz w:val="18"/>
                <w:szCs w:val="20"/>
              </w:rPr>
            </w:pPr>
            <w:r w:rsidRPr="0040251C">
              <w:rPr>
                <w:rFonts w:ascii="Arial" w:hAnsi="Arial" w:cs="Arial"/>
                <w:color w:val="000000"/>
                <w:sz w:val="18"/>
                <w:szCs w:val="20"/>
              </w:rPr>
              <w:t>N/A (GEF 5 project)</w:t>
            </w:r>
          </w:p>
        </w:tc>
        <w:tc>
          <w:tcPr>
            <w:tcW w:w="4392" w:type="dxa"/>
            <w:shd w:val="clear" w:color="auto" w:fill="auto"/>
          </w:tcPr>
          <w:p w14:paraId="743CE935" w14:textId="648A81F7" w:rsidR="0096136C" w:rsidRPr="0040251C" w:rsidRDefault="00BC543C" w:rsidP="00CD2DFC">
            <w:pPr>
              <w:rPr>
                <w:rFonts w:ascii="Arial" w:hAnsi="Arial" w:cs="Arial"/>
                <w:color w:val="000000"/>
                <w:sz w:val="18"/>
                <w:szCs w:val="20"/>
              </w:rPr>
            </w:pPr>
            <w:r w:rsidRPr="0040251C">
              <w:rPr>
                <w:rFonts w:ascii="Arial" w:hAnsi="Arial" w:cs="Arial"/>
                <w:color w:val="000000"/>
                <w:sz w:val="18"/>
                <w:szCs w:val="20"/>
              </w:rPr>
              <w:t xml:space="preserve">N/A (GEF </w:t>
            </w:r>
            <w:r w:rsidR="0029613B" w:rsidRPr="0040251C">
              <w:rPr>
                <w:rFonts w:ascii="Arial" w:hAnsi="Arial" w:cs="Arial"/>
                <w:color w:val="000000"/>
                <w:sz w:val="18"/>
                <w:szCs w:val="20"/>
              </w:rPr>
              <w:t>5 project)</w:t>
            </w:r>
          </w:p>
        </w:tc>
      </w:tr>
    </w:tbl>
    <w:p w14:paraId="2A0720E0" w14:textId="77777777" w:rsidR="005603A4" w:rsidRPr="00022068" w:rsidRDefault="009B465A" w:rsidP="00C94BEE">
      <w:pPr>
        <w:rPr>
          <w:rFonts w:ascii="Arial" w:hAnsi="Arial" w:cs="Arial"/>
          <w:bCs/>
          <w:i/>
          <w:iCs/>
          <w:color w:val="0432FF"/>
          <w:sz w:val="22"/>
          <w:szCs w:val="22"/>
        </w:rPr>
      </w:pPr>
      <w:r w:rsidRPr="00022068">
        <w:rPr>
          <w:rFonts w:ascii="Arial" w:hAnsi="Arial" w:cs="Arial"/>
          <w:bCs/>
          <w:i/>
          <w:iCs/>
          <w:color w:val="0432FF"/>
          <w:sz w:val="22"/>
          <w:szCs w:val="22"/>
        </w:rPr>
        <w:t xml:space="preserve">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022068" w14:paraId="2CA12EEE" w14:textId="77777777" w:rsidTr="00A66F04">
        <w:tc>
          <w:tcPr>
            <w:tcW w:w="2268" w:type="dxa"/>
            <w:shd w:val="clear" w:color="auto" w:fill="F3F3F3"/>
          </w:tcPr>
          <w:p w14:paraId="14DF3132" w14:textId="6E84FA34" w:rsidR="00C94BEE" w:rsidRPr="00CB6E9E" w:rsidRDefault="00C94BEE" w:rsidP="00A66F04">
            <w:pPr>
              <w:rPr>
                <w:rFonts w:ascii="Arial" w:hAnsi="Arial" w:cs="Arial"/>
                <w:b/>
                <w:sz w:val="20"/>
                <w:szCs w:val="20"/>
              </w:rPr>
            </w:pPr>
            <w:r w:rsidRPr="00CB6E9E">
              <w:rPr>
                <w:rFonts w:ascii="Arial" w:hAnsi="Arial" w:cs="Arial"/>
                <w:b/>
                <w:sz w:val="20"/>
                <w:szCs w:val="20"/>
              </w:rPr>
              <w:t xml:space="preserve">Planned linkages with UNDAF </w:t>
            </w:r>
          </w:p>
        </w:tc>
        <w:tc>
          <w:tcPr>
            <w:tcW w:w="6771" w:type="dxa"/>
          </w:tcPr>
          <w:p w14:paraId="64AE7FCB" w14:textId="1FBCFB8B" w:rsidR="00BC543C" w:rsidRDefault="008F0A25" w:rsidP="008F0A25">
            <w:pPr>
              <w:jc w:val="both"/>
              <w:rPr>
                <w:rFonts w:ascii="Arial" w:hAnsi="Arial" w:cs="Arial"/>
                <w:color w:val="000000"/>
                <w:sz w:val="18"/>
                <w:szCs w:val="20"/>
              </w:rPr>
            </w:pPr>
            <w:r w:rsidRPr="00CB6E9E">
              <w:rPr>
                <w:rFonts w:ascii="Arial" w:hAnsi="Arial" w:cs="Arial"/>
                <w:color w:val="000000"/>
                <w:sz w:val="18"/>
                <w:szCs w:val="20"/>
              </w:rPr>
              <w:t xml:space="preserve">The project </w:t>
            </w:r>
            <w:r w:rsidR="00BC543C">
              <w:rPr>
                <w:rFonts w:ascii="Arial" w:hAnsi="Arial" w:cs="Arial"/>
                <w:color w:val="000000"/>
                <w:sz w:val="18"/>
                <w:szCs w:val="20"/>
              </w:rPr>
              <w:t>is linked to the UNDAF 2014-2019 in Mexico, UNDAF 2016-2020 in El Salvador and to the Caribbean UN-MSDF</w:t>
            </w:r>
            <w:r w:rsidR="0029613B">
              <w:rPr>
                <w:rFonts w:ascii="Arial" w:hAnsi="Arial" w:cs="Arial"/>
                <w:color w:val="000000"/>
                <w:sz w:val="18"/>
                <w:szCs w:val="20"/>
              </w:rPr>
              <w:t xml:space="preserve"> </w:t>
            </w:r>
            <w:r w:rsidR="00BC543C">
              <w:rPr>
                <w:rFonts w:ascii="Arial" w:hAnsi="Arial" w:cs="Arial"/>
                <w:color w:val="000000"/>
                <w:sz w:val="18"/>
                <w:szCs w:val="20"/>
              </w:rPr>
              <w:t xml:space="preserve">2017-2021 for Jamaica. The project’s </w:t>
            </w:r>
            <w:r w:rsidRPr="00CB6E9E">
              <w:rPr>
                <w:rFonts w:ascii="Arial" w:hAnsi="Arial" w:cs="Arial"/>
                <w:color w:val="000000"/>
                <w:sz w:val="18"/>
                <w:szCs w:val="20"/>
              </w:rPr>
              <w:t>interventions contribute towards increasing the resilience of populations to the impacts of climate change and towards environment</w:t>
            </w:r>
            <w:r w:rsidR="00474A07">
              <w:rPr>
                <w:rFonts w:ascii="Arial" w:hAnsi="Arial" w:cs="Arial"/>
                <w:color w:val="000000"/>
                <w:sz w:val="18"/>
                <w:szCs w:val="20"/>
              </w:rPr>
              <w:t>al</w:t>
            </w:r>
            <w:r w:rsidRPr="00CB6E9E">
              <w:rPr>
                <w:rFonts w:ascii="Arial" w:hAnsi="Arial" w:cs="Arial"/>
                <w:color w:val="000000"/>
                <w:sz w:val="18"/>
                <w:szCs w:val="20"/>
              </w:rPr>
              <w:t xml:space="preserve"> sustainability, and as such contribute directly to the </w:t>
            </w:r>
            <w:r w:rsidR="006E074F">
              <w:rPr>
                <w:rFonts w:ascii="Arial" w:hAnsi="Arial" w:cs="Arial"/>
                <w:color w:val="000000"/>
                <w:sz w:val="18"/>
                <w:szCs w:val="20"/>
              </w:rPr>
              <w:t xml:space="preserve">Mexican </w:t>
            </w:r>
            <w:r w:rsidRPr="00CB6E9E">
              <w:rPr>
                <w:rFonts w:ascii="Arial" w:hAnsi="Arial" w:cs="Arial"/>
                <w:color w:val="000000"/>
                <w:sz w:val="18"/>
                <w:szCs w:val="20"/>
              </w:rPr>
              <w:t>UNDAF outcome</w:t>
            </w:r>
            <w:r w:rsidR="006E074F">
              <w:rPr>
                <w:rFonts w:ascii="Arial" w:hAnsi="Arial" w:cs="Arial"/>
                <w:color w:val="000000"/>
                <w:sz w:val="18"/>
                <w:szCs w:val="20"/>
              </w:rPr>
              <w:t xml:space="preserve"> 3 “</w:t>
            </w:r>
            <w:r w:rsidR="006E074F" w:rsidRPr="00022068">
              <w:rPr>
                <w:rFonts w:ascii="Arial" w:hAnsi="Arial" w:cs="Arial"/>
                <w:iCs/>
                <w:sz w:val="18"/>
                <w:szCs w:val="18"/>
              </w:rPr>
              <w:t>Environmental sustainability and green economy</w:t>
            </w:r>
            <w:r w:rsidR="006E074F">
              <w:rPr>
                <w:rFonts w:ascii="Arial" w:hAnsi="Arial" w:cs="Arial"/>
                <w:iCs/>
                <w:sz w:val="18"/>
                <w:szCs w:val="18"/>
              </w:rPr>
              <w:t xml:space="preserve">”, </w:t>
            </w:r>
            <w:r w:rsidR="00474A07">
              <w:rPr>
                <w:rFonts w:ascii="Arial" w:hAnsi="Arial" w:cs="Arial"/>
                <w:iCs/>
                <w:sz w:val="18"/>
                <w:szCs w:val="18"/>
              </w:rPr>
              <w:t xml:space="preserve">the </w:t>
            </w:r>
            <w:r w:rsidR="006E074F">
              <w:rPr>
                <w:rFonts w:ascii="Arial" w:hAnsi="Arial" w:cs="Arial"/>
                <w:iCs/>
                <w:sz w:val="18"/>
                <w:szCs w:val="18"/>
              </w:rPr>
              <w:t>Caribbean’s</w:t>
            </w:r>
            <w:r w:rsidR="00474A07">
              <w:rPr>
                <w:rFonts w:ascii="Arial" w:hAnsi="Arial" w:cs="Arial"/>
                <w:iCs/>
                <w:sz w:val="18"/>
                <w:szCs w:val="18"/>
              </w:rPr>
              <w:t xml:space="preserve"> UN-MSDF</w:t>
            </w:r>
            <w:r w:rsidR="006E074F">
              <w:rPr>
                <w:rFonts w:ascii="Arial" w:hAnsi="Arial" w:cs="Arial"/>
                <w:iCs/>
                <w:sz w:val="18"/>
                <w:szCs w:val="18"/>
              </w:rPr>
              <w:t xml:space="preserve"> Priority area 4</w:t>
            </w:r>
            <w:r w:rsidR="006E074F" w:rsidRPr="00CB6E9E" w:rsidDel="006E074F">
              <w:rPr>
                <w:rFonts w:ascii="Arial" w:hAnsi="Arial" w:cs="Arial"/>
                <w:color w:val="000000"/>
                <w:sz w:val="18"/>
                <w:szCs w:val="20"/>
              </w:rPr>
              <w:t xml:space="preserve"> </w:t>
            </w:r>
            <w:r w:rsidR="006E074F">
              <w:rPr>
                <w:rFonts w:ascii="Arial" w:hAnsi="Arial" w:cs="Arial"/>
                <w:color w:val="000000"/>
                <w:sz w:val="18"/>
                <w:szCs w:val="20"/>
              </w:rPr>
              <w:t>“</w:t>
            </w:r>
            <w:r w:rsidR="006E074F" w:rsidRPr="00022068">
              <w:rPr>
                <w:rFonts w:ascii="Arial" w:hAnsi="Arial" w:cs="Arial"/>
                <w:iCs/>
                <w:sz w:val="18"/>
                <w:szCs w:val="18"/>
              </w:rPr>
              <w:t>A Sustainable and Resilient Caribbean</w:t>
            </w:r>
            <w:r w:rsidR="006E074F">
              <w:rPr>
                <w:rFonts w:ascii="Arial" w:hAnsi="Arial" w:cs="Arial"/>
                <w:iCs/>
                <w:sz w:val="18"/>
                <w:szCs w:val="18"/>
              </w:rPr>
              <w:t>” and</w:t>
            </w:r>
            <w:r w:rsidR="006E074F">
              <w:rPr>
                <w:rFonts w:ascii="Arial" w:hAnsi="Arial" w:cs="Arial"/>
                <w:color w:val="000000"/>
                <w:sz w:val="18"/>
                <w:szCs w:val="20"/>
              </w:rPr>
              <w:t xml:space="preserve"> El Salvador’s UNDAF outcome 4 “</w:t>
            </w:r>
            <w:r w:rsidR="00D143FE" w:rsidRPr="00D143FE">
              <w:rPr>
                <w:rFonts w:ascii="Arial" w:hAnsi="Arial" w:cs="Arial"/>
                <w:iCs/>
                <w:color w:val="000000"/>
                <w:sz w:val="18"/>
                <w:szCs w:val="18"/>
              </w:rPr>
              <w:t>Move towards an economy and society environmentally sustainable and resilient to the effects of climate change</w:t>
            </w:r>
            <w:r w:rsidR="006E074F">
              <w:rPr>
                <w:rFonts w:ascii="Arial" w:hAnsi="Arial" w:cs="Arial"/>
                <w:iCs/>
                <w:color w:val="000000"/>
                <w:sz w:val="18"/>
                <w:szCs w:val="18"/>
              </w:rPr>
              <w:t>”</w:t>
            </w:r>
            <w:r w:rsidRPr="00CB6E9E">
              <w:rPr>
                <w:rFonts w:ascii="Arial" w:hAnsi="Arial" w:cs="Arial"/>
                <w:color w:val="000000"/>
                <w:sz w:val="18"/>
                <w:szCs w:val="20"/>
              </w:rPr>
              <w:t>.</w:t>
            </w:r>
          </w:p>
          <w:p w14:paraId="6713BD88" w14:textId="6B3F4D50" w:rsidR="00BC543C" w:rsidRDefault="00BC543C" w:rsidP="008F0A25">
            <w:pPr>
              <w:jc w:val="both"/>
              <w:rPr>
                <w:rFonts w:ascii="Arial" w:hAnsi="Arial" w:cs="Arial"/>
                <w:color w:val="000000"/>
                <w:sz w:val="18"/>
                <w:szCs w:val="20"/>
              </w:rPr>
            </w:pPr>
          </w:p>
          <w:p w14:paraId="7685D871" w14:textId="4B1DA3D9" w:rsidR="006E074F" w:rsidRDefault="006E074F" w:rsidP="008F0A25">
            <w:pPr>
              <w:jc w:val="both"/>
              <w:rPr>
                <w:rFonts w:ascii="Arial" w:hAnsi="Arial" w:cs="Arial"/>
                <w:color w:val="000000"/>
                <w:sz w:val="18"/>
                <w:szCs w:val="20"/>
              </w:rPr>
            </w:pPr>
            <w:r>
              <w:rPr>
                <w:rFonts w:ascii="Arial" w:hAnsi="Arial" w:cs="Arial"/>
                <w:color w:val="000000"/>
                <w:sz w:val="18"/>
                <w:szCs w:val="20"/>
              </w:rPr>
              <w:t xml:space="preserve">In particular, the project is linked to Mexico’s Direct effect 6 (under outcome 4), as the project is building technical and institutional capacity for </w:t>
            </w:r>
            <w:r w:rsidRPr="00CB6E9E">
              <w:rPr>
                <w:rFonts w:ascii="Arial" w:hAnsi="Arial" w:cs="Arial"/>
                <w:color w:val="000000"/>
                <w:sz w:val="18"/>
                <w:szCs w:val="20"/>
              </w:rPr>
              <w:t>integrating adaptation in planning processes</w:t>
            </w:r>
            <w:r>
              <w:rPr>
                <w:rFonts w:ascii="Arial" w:hAnsi="Arial" w:cs="Arial"/>
                <w:color w:val="000000"/>
                <w:sz w:val="18"/>
                <w:szCs w:val="20"/>
              </w:rPr>
              <w:t>, thus strengthening key stakeholders’ “capacities to reverse environmental degradation”. Moreover, the demonstration of Ecosystem-based Adaptation (EbA) approaches</w:t>
            </w:r>
            <w:r w:rsidR="00D143FE">
              <w:rPr>
                <w:rFonts w:ascii="Arial" w:hAnsi="Arial" w:cs="Arial"/>
                <w:color w:val="000000"/>
                <w:sz w:val="18"/>
                <w:szCs w:val="20"/>
              </w:rPr>
              <w:t xml:space="preserve"> reported this year</w:t>
            </w:r>
            <w:r>
              <w:rPr>
                <w:rFonts w:ascii="Arial" w:hAnsi="Arial" w:cs="Arial"/>
                <w:color w:val="000000"/>
                <w:sz w:val="18"/>
                <w:szCs w:val="20"/>
              </w:rPr>
              <w:t xml:space="preserve"> will facilitate the “mainstreaming of environmental sustainability</w:t>
            </w:r>
            <w:r w:rsidR="002F1D73">
              <w:rPr>
                <w:rFonts w:ascii="Arial" w:hAnsi="Arial" w:cs="Arial"/>
                <w:color w:val="000000"/>
                <w:sz w:val="18"/>
                <w:szCs w:val="20"/>
              </w:rPr>
              <w:t>” as indicated.</w:t>
            </w:r>
          </w:p>
          <w:p w14:paraId="31699581" w14:textId="3A995266" w:rsidR="002F1D73" w:rsidRDefault="002F1D73" w:rsidP="008F0A25">
            <w:pPr>
              <w:jc w:val="both"/>
              <w:rPr>
                <w:rFonts w:ascii="Arial" w:hAnsi="Arial" w:cs="Arial"/>
                <w:color w:val="000000"/>
                <w:sz w:val="18"/>
                <w:szCs w:val="20"/>
              </w:rPr>
            </w:pPr>
          </w:p>
          <w:p w14:paraId="26FAF969" w14:textId="79525489" w:rsidR="002F1D73" w:rsidRDefault="002F1D73" w:rsidP="008F0A25">
            <w:pPr>
              <w:jc w:val="both"/>
              <w:rPr>
                <w:rFonts w:ascii="Arial" w:hAnsi="Arial" w:cs="Arial"/>
                <w:color w:val="000000"/>
                <w:sz w:val="18"/>
                <w:szCs w:val="20"/>
              </w:rPr>
            </w:pPr>
            <w:r>
              <w:rPr>
                <w:rFonts w:ascii="Arial" w:hAnsi="Arial" w:cs="Arial"/>
                <w:color w:val="000000"/>
                <w:sz w:val="18"/>
                <w:szCs w:val="20"/>
              </w:rPr>
              <w:t xml:space="preserve">Concerning the Caribbean UN-MSDF priority area 4, the project is contributing to the development of “policies and </w:t>
            </w:r>
            <w:proofErr w:type="spellStart"/>
            <w:r w:rsidR="00D143FE">
              <w:rPr>
                <w:rFonts w:ascii="Arial" w:hAnsi="Arial" w:cs="Arial"/>
                <w:color w:val="000000"/>
                <w:sz w:val="18"/>
                <w:szCs w:val="20"/>
              </w:rPr>
              <w:t>programme</w:t>
            </w:r>
            <w:r w:rsidR="00474A07">
              <w:rPr>
                <w:rFonts w:ascii="Arial" w:hAnsi="Arial" w:cs="Arial"/>
                <w:color w:val="000000"/>
                <w:sz w:val="18"/>
                <w:szCs w:val="20"/>
              </w:rPr>
              <w:t>s</w:t>
            </w:r>
            <w:proofErr w:type="spellEnd"/>
            <w:r>
              <w:rPr>
                <w:rFonts w:ascii="Arial" w:hAnsi="Arial" w:cs="Arial"/>
                <w:color w:val="000000"/>
                <w:sz w:val="18"/>
                <w:szCs w:val="20"/>
              </w:rPr>
              <w:t xml:space="preserve"> for climate change adap</w:t>
            </w:r>
            <w:r w:rsidR="00D143FE">
              <w:rPr>
                <w:rFonts w:ascii="Arial" w:hAnsi="Arial" w:cs="Arial"/>
                <w:color w:val="000000"/>
                <w:sz w:val="18"/>
                <w:szCs w:val="20"/>
              </w:rPr>
              <w:t>ta</w:t>
            </w:r>
            <w:r>
              <w:rPr>
                <w:rFonts w:ascii="Arial" w:hAnsi="Arial" w:cs="Arial"/>
                <w:color w:val="000000"/>
                <w:sz w:val="18"/>
                <w:szCs w:val="20"/>
              </w:rPr>
              <w:t>tion” stated in its 1</w:t>
            </w:r>
            <w:r w:rsidRPr="0040251C">
              <w:rPr>
                <w:rFonts w:ascii="Arial" w:hAnsi="Arial" w:cs="Arial"/>
                <w:color w:val="000000"/>
                <w:sz w:val="18"/>
                <w:szCs w:val="20"/>
                <w:vertAlign w:val="superscript"/>
              </w:rPr>
              <w:t>st</w:t>
            </w:r>
            <w:r>
              <w:rPr>
                <w:rFonts w:ascii="Arial" w:hAnsi="Arial" w:cs="Arial"/>
                <w:color w:val="000000"/>
                <w:sz w:val="18"/>
                <w:szCs w:val="20"/>
              </w:rPr>
              <w:t xml:space="preserve"> outcome, through capacity building with </w:t>
            </w:r>
            <w:r w:rsidRPr="00022068">
              <w:rPr>
                <w:rFonts w:ascii="Arial" w:hAnsi="Arial" w:cs="Arial"/>
                <w:color w:val="000000"/>
                <w:sz w:val="18"/>
                <w:szCs w:val="20"/>
              </w:rPr>
              <w:t>government stakeholders to</w:t>
            </w:r>
            <w:r w:rsidRPr="00CB6E9E">
              <w:rPr>
                <w:rFonts w:ascii="Calibri" w:hAnsi="Calibri"/>
                <w:sz w:val="20"/>
                <w:szCs w:val="20"/>
              </w:rPr>
              <w:t xml:space="preserve"> </w:t>
            </w:r>
            <w:r w:rsidRPr="00CB6E9E">
              <w:rPr>
                <w:rFonts w:ascii="Arial" w:hAnsi="Arial" w:cs="Arial"/>
                <w:color w:val="000000"/>
                <w:sz w:val="18"/>
                <w:szCs w:val="20"/>
              </w:rPr>
              <w:t>integrate EbA approaches into planning, policies and regulations</w:t>
            </w:r>
            <w:r>
              <w:rPr>
                <w:rFonts w:ascii="Arial" w:hAnsi="Arial" w:cs="Arial"/>
                <w:color w:val="000000"/>
                <w:sz w:val="18"/>
                <w:szCs w:val="20"/>
              </w:rPr>
              <w:t>.</w:t>
            </w:r>
          </w:p>
          <w:p w14:paraId="5BBD060D" w14:textId="77777777" w:rsidR="006E074F" w:rsidRDefault="006E074F" w:rsidP="008F0A25">
            <w:pPr>
              <w:jc w:val="both"/>
              <w:rPr>
                <w:rFonts w:ascii="Arial" w:hAnsi="Arial" w:cs="Arial"/>
                <w:color w:val="000000"/>
                <w:sz w:val="18"/>
                <w:szCs w:val="20"/>
              </w:rPr>
            </w:pPr>
          </w:p>
          <w:p w14:paraId="516F0F0C" w14:textId="404EEB11" w:rsidR="00C94BEE" w:rsidRPr="00CB6E9E" w:rsidRDefault="00BC543C" w:rsidP="00726181">
            <w:pPr>
              <w:jc w:val="both"/>
              <w:rPr>
                <w:rFonts w:ascii="Arial" w:hAnsi="Arial" w:cs="Arial"/>
                <w:i/>
                <w:color w:val="4472C4"/>
                <w:sz w:val="20"/>
                <w:szCs w:val="20"/>
              </w:rPr>
            </w:pPr>
            <w:r w:rsidRPr="00CB6E9E">
              <w:rPr>
                <w:rFonts w:ascii="Arial" w:hAnsi="Arial" w:cs="Arial"/>
                <w:color w:val="000000"/>
                <w:sz w:val="18"/>
                <w:szCs w:val="20"/>
              </w:rPr>
              <w:t xml:space="preserve">In this reporting period, </w:t>
            </w:r>
            <w:r w:rsidRPr="00D143FE">
              <w:rPr>
                <w:rFonts w:ascii="Arial" w:hAnsi="Arial" w:cs="Arial"/>
                <w:color w:val="000000"/>
                <w:sz w:val="18"/>
                <w:szCs w:val="20"/>
              </w:rPr>
              <w:t>vulnerabilities and adaptation options have</w:t>
            </w:r>
            <w:r w:rsidR="00D143FE">
              <w:rPr>
                <w:rFonts w:ascii="Arial" w:hAnsi="Arial" w:cs="Arial"/>
                <w:color w:val="000000"/>
                <w:sz w:val="18"/>
                <w:szCs w:val="20"/>
              </w:rPr>
              <w:t xml:space="preserve"> also</w:t>
            </w:r>
            <w:r w:rsidRPr="00D143FE">
              <w:rPr>
                <w:rFonts w:ascii="Arial" w:hAnsi="Arial" w:cs="Arial"/>
                <w:color w:val="000000"/>
                <w:sz w:val="18"/>
                <w:szCs w:val="20"/>
              </w:rPr>
              <w:t xml:space="preserve"> been identified</w:t>
            </w:r>
            <w:r w:rsidRPr="00CB6E9E">
              <w:rPr>
                <w:rFonts w:ascii="Arial" w:hAnsi="Arial" w:cs="Arial"/>
                <w:color w:val="000000"/>
                <w:sz w:val="18"/>
                <w:szCs w:val="20"/>
              </w:rPr>
              <w:t xml:space="preserve"> in the three target cities, </w:t>
            </w:r>
            <w:r w:rsidR="0029613B">
              <w:rPr>
                <w:rFonts w:ascii="Arial" w:hAnsi="Arial" w:cs="Arial"/>
                <w:color w:val="000000"/>
                <w:sz w:val="18"/>
                <w:szCs w:val="20"/>
              </w:rPr>
              <w:t xml:space="preserve">thus contributing directly to </w:t>
            </w:r>
            <w:r w:rsidR="002F1D73">
              <w:rPr>
                <w:rFonts w:ascii="Arial" w:hAnsi="Arial" w:cs="Arial"/>
                <w:color w:val="000000"/>
                <w:sz w:val="18"/>
                <w:szCs w:val="20"/>
              </w:rPr>
              <w:t>the previously stated UNDAF</w:t>
            </w:r>
            <w:r w:rsidR="00D143FE">
              <w:rPr>
                <w:rFonts w:ascii="Arial" w:hAnsi="Arial" w:cs="Arial"/>
                <w:color w:val="000000"/>
                <w:sz w:val="18"/>
                <w:szCs w:val="20"/>
              </w:rPr>
              <w:t>,</w:t>
            </w:r>
            <w:r w:rsidR="002F1D73">
              <w:rPr>
                <w:rFonts w:ascii="Arial" w:hAnsi="Arial" w:cs="Arial"/>
                <w:color w:val="000000"/>
                <w:sz w:val="18"/>
                <w:szCs w:val="20"/>
              </w:rPr>
              <w:t xml:space="preserve"> as well as to the </w:t>
            </w:r>
            <w:r w:rsidR="00D143FE">
              <w:rPr>
                <w:rFonts w:ascii="Arial" w:hAnsi="Arial" w:cs="Arial"/>
                <w:color w:val="000000"/>
                <w:sz w:val="18"/>
                <w:szCs w:val="20"/>
              </w:rPr>
              <w:t>4</w:t>
            </w:r>
            <w:r w:rsidR="00D143FE" w:rsidRPr="0040251C">
              <w:rPr>
                <w:rFonts w:ascii="Arial" w:hAnsi="Arial" w:cs="Arial"/>
                <w:color w:val="000000"/>
                <w:sz w:val="18"/>
                <w:szCs w:val="20"/>
                <w:vertAlign w:val="superscript"/>
              </w:rPr>
              <w:t>th</w:t>
            </w:r>
            <w:r w:rsidR="00D143FE">
              <w:rPr>
                <w:rFonts w:ascii="Arial" w:hAnsi="Arial" w:cs="Arial"/>
                <w:color w:val="000000"/>
                <w:sz w:val="18"/>
                <w:szCs w:val="20"/>
              </w:rPr>
              <w:t xml:space="preserve"> effect</w:t>
            </w:r>
            <w:r w:rsidR="002F1D73">
              <w:rPr>
                <w:rFonts w:ascii="Arial" w:hAnsi="Arial" w:cs="Arial"/>
                <w:color w:val="000000"/>
                <w:sz w:val="18"/>
                <w:szCs w:val="20"/>
              </w:rPr>
              <w:t xml:space="preserve"> of El Salvador’s UNDAF outcome </w:t>
            </w:r>
            <w:r w:rsidR="00D143FE">
              <w:rPr>
                <w:rFonts w:ascii="Arial" w:hAnsi="Arial" w:cs="Arial"/>
                <w:color w:val="000000"/>
                <w:sz w:val="18"/>
                <w:szCs w:val="20"/>
              </w:rPr>
              <w:t xml:space="preserve">4, seeking to </w:t>
            </w:r>
            <w:r w:rsidRPr="00D10B02">
              <w:rPr>
                <w:rFonts w:ascii="Arial" w:hAnsi="Arial" w:cs="Arial"/>
                <w:iCs/>
                <w:color w:val="000000"/>
                <w:sz w:val="18"/>
                <w:szCs w:val="18"/>
              </w:rPr>
              <w:t>increase</w:t>
            </w:r>
            <w:r w:rsidR="00D143FE">
              <w:rPr>
                <w:rFonts w:ascii="Arial" w:hAnsi="Arial" w:cs="Arial"/>
                <w:iCs/>
                <w:color w:val="000000"/>
                <w:sz w:val="18"/>
                <w:szCs w:val="18"/>
              </w:rPr>
              <w:t xml:space="preserve"> “</w:t>
            </w:r>
            <w:r w:rsidRPr="00D10B02">
              <w:rPr>
                <w:rFonts w:ascii="Arial" w:hAnsi="Arial" w:cs="Arial"/>
                <w:iCs/>
                <w:color w:val="000000"/>
                <w:sz w:val="18"/>
                <w:szCs w:val="18"/>
              </w:rPr>
              <w:t>resilient capacities to face disasters, environmental degradation and the negative effects of climate change</w:t>
            </w:r>
            <w:r w:rsidR="00D143FE">
              <w:rPr>
                <w:rFonts w:ascii="Arial" w:hAnsi="Arial" w:cs="Arial"/>
                <w:iCs/>
                <w:color w:val="000000"/>
                <w:sz w:val="18"/>
                <w:szCs w:val="18"/>
              </w:rPr>
              <w:t>”</w:t>
            </w:r>
            <w:r w:rsidRPr="00D10B02">
              <w:rPr>
                <w:rFonts w:ascii="Arial" w:hAnsi="Arial" w:cs="Arial"/>
                <w:iCs/>
                <w:color w:val="000000"/>
                <w:sz w:val="18"/>
                <w:szCs w:val="18"/>
              </w:rPr>
              <w:t>.</w:t>
            </w:r>
          </w:p>
        </w:tc>
      </w:tr>
    </w:tbl>
    <w:p w14:paraId="3E9225B2" w14:textId="77777777" w:rsidR="009B465A" w:rsidRPr="00CB6E9E" w:rsidRDefault="009B465A" w:rsidP="00C94BEE">
      <w:pPr>
        <w:rPr>
          <w:rFonts w:ascii="Arial" w:hAnsi="Arial" w:cs="Arial"/>
          <w: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022068" w14:paraId="381ED7AF" w14:textId="77777777" w:rsidTr="00A66F04">
        <w:tc>
          <w:tcPr>
            <w:tcW w:w="2268" w:type="dxa"/>
            <w:shd w:val="clear" w:color="auto" w:fill="F3F3F3"/>
          </w:tcPr>
          <w:p w14:paraId="07BCF136" w14:textId="77777777" w:rsidR="00C94BEE" w:rsidRPr="00CB6E9E" w:rsidRDefault="00C94BEE" w:rsidP="00A66F04">
            <w:pPr>
              <w:rPr>
                <w:rFonts w:ascii="Arial" w:hAnsi="Arial" w:cs="Arial"/>
                <w:b/>
                <w:sz w:val="20"/>
                <w:szCs w:val="20"/>
              </w:rPr>
            </w:pPr>
            <w:r w:rsidRPr="00CB6E9E">
              <w:rPr>
                <w:rFonts w:ascii="Arial" w:hAnsi="Arial" w:cs="Arial"/>
                <w:b/>
                <w:sz w:val="20"/>
                <w:szCs w:val="20"/>
              </w:rPr>
              <w:t xml:space="preserve">Planned contribution to </w:t>
            </w:r>
            <w:r w:rsidRPr="00022068">
              <w:rPr>
                <w:rFonts w:ascii="Arial" w:hAnsi="Arial" w:cs="Arial"/>
                <w:b/>
                <w:sz w:val="20"/>
                <w:szCs w:val="20"/>
              </w:rPr>
              <w:t>relevant SDG target(s) and SDG indicator(s)</w:t>
            </w:r>
          </w:p>
        </w:tc>
        <w:tc>
          <w:tcPr>
            <w:tcW w:w="6771" w:type="dxa"/>
          </w:tcPr>
          <w:p w14:paraId="1F19B419" w14:textId="5B53E585" w:rsidR="00A01284" w:rsidRPr="00022068" w:rsidRDefault="00D001E9" w:rsidP="00A01284">
            <w:pPr>
              <w:jc w:val="both"/>
              <w:rPr>
                <w:rFonts w:ascii="Arial" w:hAnsi="Arial" w:cs="Arial"/>
                <w:color w:val="000000"/>
                <w:sz w:val="18"/>
                <w:szCs w:val="20"/>
              </w:rPr>
            </w:pPr>
            <w:r w:rsidRPr="00022068">
              <w:rPr>
                <w:rFonts w:ascii="Arial" w:hAnsi="Arial" w:cs="Arial"/>
                <w:color w:val="000000"/>
                <w:sz w:val="18"/>
                <w:szCs w:val="20"/>
              </w:rPr>
              <w:t xml:space="preserve">The project is building the capacity of vulnerable communities and various stakeholders in the three target cities to build their resilience to the impacts of climate change. This is done through technical capacity building, identification of vulnerabilities and adaptation options, the demonstration of Ecosystem-based Adaptation (EbA approaches), and the building of a knowledge base on urban EbA. This will contribute towards the achievement of SDG target 13.3 and indicator 13.3.2. </w:t>
            </w:r>
            <w:r w:rsidR="00C220DA" w:rsidRPr="00022068">
              <w:rPr>
                <w:rFonts w:ascii="Arial" w:hAnsi="Arial" w:cs="Arial"/>
                <w:color w:val="000000"/>
                <w:sz w:val="18"/>
                <w:szCs w:val="20"/>
              </w:rPr>
              <w:t>The project is</w:t>
            </w:r>
            <w:r w:rsidRPr="00022068">
              <w:rPr>
                <w:rFonts w:ascii="Arial" w:hAnsi="Arial" w:cs="Arial"/>
                <w:color w:val="000000"/>
                <w:sz w:val="18"/>
                <w:szCs w:val="20"/>
              </w:rPr>
              <w:t xml:space="preserve"> also</w:t>
            </w:r>
            <w:r w:rsidR="00C220DA" w:rsidRPr="00022068">
              <w:rPr>
                <w:rFonts w:ascii="Arial" w:hAnsi="Arial" w:cs="Arial"/>
                <w:color w:val="000000"/>
                <w:sz w:val="18"/>
                <w:szCs w:val="20"/>
              </w:rPr>
              <w:t xml:space="preserve"> </w:t>
            </w:r>
            <w:r w:rsidRPr="00022068">
              <w:rPr>
                <w:rFonts w:ascii="Arial" w:hAnsi="Arial" w:cs="Arial"/>
                <w:color w:val="000000"/>
                <w:sz w:val="18"/>
                <w:szCs w:val="20"/>
              </w:rPr>
              <w:t xml:space="preserve">specifically </w:t>
            </w:r>
            <w:r w:rsidR="00C220DA" w:rsidRPr="00022068">
              <w:rPr>
                <w:rFonts w:ascii="Arial" w:hAnsi="Arial" w:cs="Arial"/>
                <w:color w:val="000000"/>
                <w:sz w:val="18"/>
                <w:szCs w:val="20"/>
              </w:rPr>
              <w:t>building the technical capacity of government stakeholders to</w:t>
            </w:r>
            <w:r w:rsidR="00C220DA" w:rsidRPr="00CB6E9E">
              <w:rPr>
                <w:rFonts w:ascii="Calibri" w:hAnsi="Calibri"/>
                <w:sz w:val="20"/>
                <w:szCs w:val="20"/>
              </w:rPr>
              <w:t xml:space="preserve"> </w:t>
            </w:r>
            <w:r w:rsidR="00C220DA" w:rsidRPr="00CB6E9E">
              <w:rPr>
                <w:rFonts w:ascii="Arial" w:hAnsi="Arial" w:cs="Arial"/>
                <w:color w:val="000000"/>
                <w:sz w:val="18"/>
                <w:szCs w:val="20"/>
              </w:rPr>
              <w:t>integrate EbA</w:t>
            </w:r>
            <w:r w:rsidRPr="00CB6E9E">
              <w:rPr>
                <w:rFonts w:ascii="Arial" w:hAnsi="Arial" w:cs="Arial"/>
                <w:color w:val="000000"/>
                <w:sz w:val="18"/>
                <w:szCs w:val="20"/>
              </w:rPr>
              <w:t xml:space="preserve"> </w:t>
            </w:r>
            <w:r w:rsidR="00C220DA" w:rsidRPr="00CB6E9E">
              <w:rPr>
                <w:rFonts w:ascii="Arial" w:hAnsi="Arial" w:cs="Arial"/>
                <w:color w:val="000000"/>
                <w:sz w:val="18"/>
                <w:szCs w:val="20"/>
              </w:rPr>
              <w:t xml:space="preserve">approaches into planning, policies and regulations of the three </w:t>
            </w:r>
            <w:r w:rsidRPr="00CB6E9E">
              <w:rPr>
                <w:rFonts w:ascii="Arial" w:hAnsi="Arial" w:cs="Arial"/>
                <w:color w:val="000000"/>
                <w:sz w:val="18"/>
                <w:szCs w:val="20"/>
              </w:rPr>
              <w:t>c</w:t>
            </w:r>
            <w:r w:rsidR="00C220DA" w:rsidRPr="00CB6E9E">
              <w:rPr>
                <w:rFonts w:ascii="Arial" w:hAnsi="Arial" w:cs="Arial"/>
                <w:color w:val="000000"/>
                <w:sz w:val="18"/>
                <w:szCs w:val="20"/>
              </w:rPr>
              <w:t>ities, and will eventually make specific recommendations to this end. This will contribute towards SDG targets 13.</w:t>
            </w:r>
            <w:r w:rsidRPr="00CB6E9E">
              <w:rPr>
                <w:rFonts w:ascii="Arial" w:hAnsi="Arial" w:cs="Arial"/>
                <w:color w:val="000000"/>
                <w:sz w:val="18"/>
                <w:szCs w:val="20"/>
              </w:rPr>
              <w:t>2 and</w:t>
            </w:r>
            <w:r w:rsidR="00C220DA" w:rsidRPr="00CB6E9E">
              <w:rPr>
                <w:rFonts w:ascii="Arial" w:hAnsi="Arial" w:cs="Arial"/>
                <w:color w:val="000000"/>
                <w:sz w:val="18"/>
                <w:szCs w:val="20"/>
              </w:rPr>
              <w:t xml:space="preserve"> 11.A</w:t>
            </w:r>
            <w:r w:rsidRPr="00CB6E9E">
              <w:rPr>
                <w:rFonts w:ascii="Arial" w:hAnsi="Arial" w:cs="Arial"/>
                <w:color w:val="000000"/>
                <w:sz w:val="18"/>
                <w:szCs w:val="20"/>
              </w:rPr>
              <w:t>,</w:t>
            </w:r>
            <w:r w:rsidR="00C220DA" w:rsidRPr="00CB6E9E">
              <w:rPr>
                <w:rFonts w:ascii="Arial" w:hAnsi="Arial" w:cs="Arial"/>
                <w:color w:val="000000"/>
                <w:sz w:val="18"/>
                <w:szCs w:val="20"/>
              </w:rPr>
              <w:t xml:space="preserve"> and indicator</w:t>
            </w:r>
            <w:r w:rsidRPr="00CB6E9E">
              <w:rPr>
                <w:rFonts w:ascii="Arial" w:hAnsi="Arial" w:cs="Arial"/>
                <w:color w:val="000000"/>
                <w:sz w:val="18"/>
                <w:szCs w:val="20"/>
              </w:rPr>
              <w:t>s 13.2.1 and</w:t>
            </w:r>
            <w:r w:rsidR="00C220DA" w:rsidRPr="00CB6E9E">
              <w:rPr>
                <w:rFonts w:ascii="Arial" w:hAnsi="Arial" w:cs="Arial"/>
                <w:color w:val="000000"/>
                <w:sz w:val="18"/>
                <w:szCs w:val="20"/>
              </w:rPr>
              <w:t xml:space="preserve"> </w:t>
            </w:r>
            <w:proofErr w:type="gramStart"/>
            <w:r w:rsidR="00C220DA" w:rsidRPr="00CB6E9E">
              <w:rPr>
                <w:rFonts w:ascii="Arial" w:hAnsi="Arial" w:cs="Arial"/>
                <w:color w:val="000000"/>
                <w:sz w:val="18"/>
                <w:szCs w:val="20"/>
              </w:rPr>
              <w:t>1</w:t>
            </w:r>
            <w:r w:rsidRPr="00CB6E9E">
              <w:rPr>
                <w:rFonts w:ascii="Arial" w:hAnsi="Arial" w:cs="Arial"/>
                <w:color w:val="000000"/>
                <w:sz w:val="18"/>
                <w:szCs w:val="20"/>
              </w:rPr>
              <w:t>1.</w:t>
            </w:r>
            <w:r w:rsidR="00C220DA" w:rsidRPr="00CB6E9E">
              <w:rPr>
                <w:rFonts w:ascii="Arial" w:hAnsi="Arial" w:cs="Arial"/>
                <w:color w:val="000000"/>
                <w:sz w:val="18"/>
                <w:szCs w:val="20"/>
              </w:rPr>
              <w:t>A.</w:t>
            </w:r>
            <w:proofErr w:type="gramEnd"/>
            <w:r w:rsidR="00C220DA" w:rsidRPr="00CB6E9E">
              <w:rPr>
                <w:rFonts w:ascii="Arial" w:hAnsi="Arial" w:cs="Arial"/>
                <w:color w:val="000000"/>
                <w:sz w:val="18"/>
                <w:szCs w:val="20"/>
              </w:rPr>
              <w:t>1</w:t>
            </w:r>
            <w:r w:rsidRPr="00CB6E9E">
              <w:rPr>
                <w:rFonts w:ascii="Arial" w:hAnsi="Arial" w:cs="Arial"/>
                <w:color w:val="000000"/>
                <w:sz w:val="18"/>
                <w:szCs w:val="20"/>
              </w:rPr>
              <w:t>.</w:t>
            </w:r>
          </w:p>
        </w:tc>
      </w:tr>
    </w:tbl>
    <w:p w14:paraId="7E2B10F3" w14:textId="77777777" w:rsidR="00A30A23" w:rsidRPr="00CB6E9E" w:rsidRDefault="00A30A23" w:rsidP="00017771">
      <w:pPr>
        <w:jc w:val="center"/>
        <w:rPr>
          <w:rFonts w:ascii="Arial" w:hAnsi="Arial" w:cs="Arial"/>
          <w:i/>
          <w:color w:val="4472C4"/>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9"/>
        <w:gridCol w:w="1305"/>
        <w:gridCol w:w="1305"/>
        <w:gridCol w:w="1285"/>
        <w:gridCol w:w="1285"/>
        <w:gridCol w:w="1285"/>
      </w:tblGrid>
      <w:tr w:rsidR="00CD2DFC" w:rsidRPr="00022068" w14:paraId="5D8F6D9E" w14:textId="77777777" w:rsidTr="00E32596">
        <w:tc>
          <w:tcPr>
            <w:tcW w:w="2410" w:type="dxa"/>
            <w:vMerge w:val="restart"/>
            <w:shd w:val="clear" w:color="auto" w:fill="D9D9D9"/>
          </w:tcPr>
          <w:p w14:paraId="3EA1A0FB" w14:textId="77777777" w:rsidR="00CD2DFC" w:rsidRPr="00CB6E9E" w:rsidRDefault="007A5E6C">
            <w:pPr>
              <w:rPr>
                <w:rFonts w:ascii="Arial" w:hAnsi="Arial" w:cs="Arial"/>
                <w:b/>
                <w:sz w:val="22"/>
                <w:szCs w:val="22"/>
              </w:rPr>
            </w:pPr>
            <w:r w:rsidRPr="00CB6E9E">
              <w:rPr>
                <w:rFonts w:ascii="Arial" w:hAnsi="Arial" w:cs="Arial"/>
                <w:b/>
                <w:sz w:val="20"/>
                <w:szCs w:val="20"/>
              </w:rPr>
              <w:t>Implementation Status</w:t>
            </w:r>
          </w:p>
        </w:tc>
        <w:tc>
          <w:tcPr>
            <w:tcW w:w="1332" w:type="dxa"/>
            <w:shd w:val="clear" w:color="auto" w:fill="auto"/>
          </w:tcPr>
          <w:p w14:paraId="59A9955F" w14:textId="77777777" w:rsidR="00CD2DFC" w:rsidRPr="00CB6E9E" w:rsidRDefault="00CD2DFC" w:rsidP="0031604A">
            <w:pPr>
              <w:rPr>
                <w:rFonts w:ascii="Arial" w:hAnsi="Arial" w:cs="Arial"/>
                <w:sz w:val="22"/>
                <w:szCs w:val="22"/>
              </w:rPr>
            </w:pPr>
            <w:r w:rsidRPr="00CB6E9E">
              <w:rPr>
                <w:rFonts w:ascii="Arial" w:hAnsi="Arial" w:cs="Arial"/>
                <w:sz w:val="22"/>
                <w:szCs w:val="22"/>
              </w:rPr>
              <w:t>FY 2</w:t>
            </w:r>
            <w:r w:rsidR="008D33A5" w:rsidRPr="00CB6E9E">
              <w:rPr>
                <w:rFonts w:ascii="Arial" w:hAnsi="Arial" w:cs="Arial"/>
                <w:sz w:val="22"/>
                <w:szCs w:val="22"/>
              </w:rPr>
              <w:t>018</w:t>
            </w:r>
          </w:p>
        </w:tc>
        <w:tc>
          <w:tcPr>
            <w:tcW w:w="1332" w:type="dxa"/>
            <w:shd w:val="clear" w:color="auto" w:fill="auto"/>
          </w:tcPr>
          <w:p w14:paraId="59D455B2" w14:textId="77777777" w:rsidR="00CD2DFC" w:rsidRPr="00CB6E9E" w:rsidRDefault="00CD2DFC">
            <w:pPr>
              <w:rPr>
                <w:rFonts w:ascii="Arial" w:hAnsi="Arial" w:cs="Arial"/>
                <w:b/>
                <w:sz w:val="22"/>
                <w:szCs w:val="22"/>
              </w:rPr>
            </w:pPr>
            <w:r w:rsidRPr="00CB6E9E">
              <w:rPr>
                <w:rFonts w:ascii="Arial" w:hAnsi="Arial" w:cs="Arial"/>
                <w:sz w:val="22"/>
                <w:szCs w:val="22"/>
              </w:rPr>
              <w:t>FY 20</w:t>
            </w:r>
            <w:r w:rsidR="008D33A5" w:rsidRPr="00CB6E9E">
              <w:rPr>
                <w:rFonts w:ascii="Arial" w:hAnsi="Arial" w:cs="Arial"/>
                <w:sz w:val="22"/>
                <w:szCs w:val="22"/>
              </w:rPr>
              <w:t>19</w:t>
            </w:r>
          </w:p>
        </w:tc>
        <w:tc>
          <w:tcPr>
            <w:tcW w:w="1332" w:type="dxa"/>
            <w:shd w:val="clear" w:color="auto" w:fill="auto"/>
          </w:tcPr>
          <w:p w14:paraId="41E874FE" w14:textId="7DE86228" w:rsidR="00CD2DFC" w:rsidRPr="00CB6E9E" w:rsidRDefault="00CD2DFC">
            <w:pPr>
              <w:rPr>
                <w:rFonts w:ascii="Arial" w:hAnsi="Arial" w:cs="Arial"/>
                <w:b/>
                <w:sz w:val="22"/>
                <w:szCs w:val="22"/>
              </w:rPr>
            </w:pPr>
          </w:p>
        </w:tc>
        <w:tc>
          <w:tcPr>
            <w:tcW w:w="1332" w:type="dxa"/>
            <w:shd w:val="clear" w:color="auto" w:fill="auto"/>
          </w:tcPr>
          <w:p w14:paraId="0DDCFA43" w14:textId="570A973C" w:rsidR="00CD2DFC" w:rsidRPr="00CB6E9E" w:rsidRDefault="00CD2DFC">
            <w:pPr>
              <w:rPr>
                <w:rFonts w:ascii="Arial" w:hAnsi="Arial" w:cs="Arial"/>
                <w:b/>
                <w:sz w:val="22"/>
                <w:szCs w:val="22"/>
              </w:rPr>
            </w:pPr>
          </w:p>
        </w:tc>
        <w:tc>
          <w:tcPr>
            <w:tcW w:w="1332" w:type="dxa"/>
            <w:shd w:val="clear" w:color="auto" w:fill="auto"/>
          </w:tcPr>
          <w:p w14:paraId="7179827A" w14:textId="4C58B8A1" w:rsidR="00CD2DFC" w:rsidRPr="00CB6E9E" w:rsidRDefault="00CD2DFC">
            <w:pPr>
              <w:rPr>
                <w:rFonts w:ascii="Arial" w:hAnsi="Arial" w:cs="Arial"/>
                <w:b/>
                <w:sz w:val="22"/>
                <w:szCs w:val="22"/>
              </w:rPr>
            </w:pPr>
          </w:p>
        </w:tc>
      </w:tr>
      <w:tr w:rsidR="00CD2DFC" w:rsidRPr="00022068" w14:paraId="3AE7C6DA" w14:textId="77777777" w:rsidTr="00E32596">
        <w:tc>
          <w:tcPr>
            <w:tcW w:w="2410" w:type="dxa"/>
            <w:vMerge/>
            <w:shd w:val="clear" w:color="auto" w:fill="D9D9D9"/>
          </w:tcPr>
          <w:p w14:paraId="626D246F" w14:textId="77777777" w:rsidR="00CD2DFC" w:rsidRPr="00CB6E9E" w:rsidRDefault="00CD2DFC">
            <w:pPr>
              <w:rPr>
                <w:rFonts w:ascii="Arial" w:hAnsi="Arial" w:cs="Arial"/>
                <w:b/>
                <w:sz w:val="22"/>
                <w:szCs w:val="22"/>
              </w:rPr>
            </w:pPr>
          </w:p>
        </w:tc>
        <w:tc>
          <w:tcPr>
            <w:tcW w:w="1332" w:type="dxa"/>
            <w:shd w:val="clear" w:color="auto" w:fill="auto"/>
          </w:tcPr>
          <w:p w14:paraId="101B8E98" w14:textId="77777777" w:rsidR="00CD2DFC" w:rsidRPr="00CB6E9E" w:rsidRDefault="00ED259E">
            <w:pPr>
              <w:rPr>
                <w:rFonts w:ascii="Arial" w:hAnsi="Arial" w:cs="Arial"/>
                <w:color w:val="000000"/>
                <w:sz w:val="22"/>
                <w:szCs w:val="22"/>
              </w:rPr>
            </w:pPr>
            <w:r w:rsidRPr="00CB6E9E">
              <w:rPr>
                <w:rFonts w:ascii="Arial" w:hAnsi="Arial" w:cs="Arial"/>
                <w:color w:val="000000"/>
                <w:sz w:val="18"/>
                <w:szCs w:val="22"/>
              </w:rPr>
              <w:t>1</w:t>
            </w:r>
            <w:r w:rsidRPr="00CB6E9E">
              <w:rPr>
                <w:rFonts w:ascii="Arial" w:hAnsi="Arial" w:cs="Arial"/>
                <w:color w:val="000000"/>
                <w:sz w:val="18"/>
                <w:szCs w:val="22"/>
                <w:vertAlign w:val="superscript"/>
              </w:rPr>
              <w:t>st</w:t>
            </w:r>
            <w:r w:rsidRPr="00CB6E9E">
              <w:rPr>
                <w:rFonts w:ascii="Arial" w:hAnsi="Arial" w:cs="Arial"/>
                <w:color w:val="000000"/>
                <w:sz w:val="18"/>
                <w:szCs w:val="22"/>
              </w:rPr>
              <w:t xml:space="preserve"> PIR</w:t>
            </w:r>
          </w:p>
        </w:tc>
        <w:tc>
          <w:tcPr>
            <w:tcW w:w="1332" w:type="dxa"/>
            <w:shd w:val="clear" w:color="auto" w:fill="auto"/>
          </w:tcPr>
          <w:p w14:paraId="0C3A0FA6" w14:textId="77777777" w:rsidR="00CD2DFC" w:rsidRPr="00CB6E9E" w:rsidRDefault="0025374D">
            <w:pPr>
              <w:rPr>
                <w:rFonts w:ascii="Arial" w:hAnsi="Arial" w:cs="Arial"/>
                <w:color w:val="D9D9D9"/>
                <w:sz w:val="22"/>
                <w:szCs w:val="22"/>
              </w:rPr>
            </w:pPr>
            <w:r w:rsidRPr="00CB6E9E">
              <w:rPr>
                <w:rFonts w:ascii="Arial" w:hAnsi="Arial" w:cs="Arial"/>
                <w:color w:val="000000"/>
                <w:sz w:val="18"/>
                <w:szCs w:val="22"/>
              </w:rPr>
              <w:t>2</w:t>
            </w:r>
            <w:r w:rsidRPr="00CB6E9E">
              <w:rPr>
                <w:rFonts w:ascii="Arial" w:hAnsi="Arial" w:cs="Arial"/>
                <w:color w:val="000000"/>
                <w:sz w:val="18"/>
                <w:szCs w:val="22"/>
                <w:vertAlign w:val="superscript"/>
              </w:rPr>
              <w:t>nd</w:t>
            </w:r>
            <w:r w:rsidRPr="00CB6E9E">
              <w:rPr>
                <w:rFonts w:ascii="Arial" w:hAnsi="Arial" w:cs="Arial"/>
                <w:color w:val="000000"/>
                <w:sz w:val="18"/>
                <w:szCs w:val="22"/>
              </w:rPr>
              <w:t xml:space="preserve"> PIR</w:t>
            </w:r>
          </w:p>
        </w:tc>
        <w:tc>
          <w:tcPr>
            <w:tcW w:w="1332" w:type="dxa"/>
            <w:shd w:val="clear" w:color="auto" w:fill="auto"/>
          </w:tcPr>
          <w:p w14:paraId="2A771026" w14:textId="07AA2103" w:rsidR="00CD2DFC" w:rsidRPr="00CB6E9E" w:rsidRDefault="00CD2DFC">
            <w:pPr>
              <w:rPr>
                <w:rFonts w:ascii="Arial" w:hAnsi="Arial" w:cs="Arial"/>
                <w:b/>
                <w:sz w:val="22"/>
                <w:szCs w:val="22"/>
              </w:rPr>
            </w:pPr>
          </w:p>
        </w:tc>
        <w:tc>
          <w:tcPr>
            <w:tcW w:w="1332" w:type="dxa"/>
            <w:shd w:val="clear" w:color="auto" w:fill="auto"/>
          </w:tcPr>
          <w:p w14:paraId="34B3482A" w14:textId="24C11F4C" w:rsidR="00CD2DFC" w:rsidRPr="00CB6E9E" w:rsidRDefault="00CD2DFC">
            <w:pPr>
              <w:rPr>
                <w:rFonts w:ascii="Arial" w:hAnsi="Arial" w:cs="Arial"/>
                <w:b/>
                <w:sz w:val="22"/>
                <w:szCs w:val="22"/>
              </w:rPr>
            </w:pPr>
          </w:p>
        </w:tc>
        <w:tc>
          <w:tcPr>
            <w:tcW w:w="1332" w:type="dxa"/>
            <w:shd w:val="clear" w:color="auto" w:fill="auto"/>
          </w:tcPr>
          <w:p w14:paraId="5CE43C3D" w14:textId="1FDA6AB9" w:rsidR="00CD2DFC" w:rsidRPr="00CB6E9E" w:rsidRDefault="00CD2DFC">
            <w:pPr>
              <w:rPr>
                <w:rFonts w:ascii="Arial" w:hAnsi="Arial" w:cs="Arial"/>
                <w:b/>
                <w:sz w:val="22"/>
                <w:szCs w:val="22"/>
              </w:rPr>
            </w:pPr>
          </w:p>
        </w:tc>
      </w:tr>
    </w:tbl>
    <w:p w14:paraId="55362D97" w14:textId="77777777" w:rsidR="00CD2DFC" w:rsidRPr="00CB6E9E" w:rsidRDefault="00CD2DFC">
      <w:pPr>
        <w:ind w:left="360"/>
        <w:rPr>
          <w:rFonts w:ascii="Arial" w:hAnsi="Arial" w:cs="Arial"/>
          <w:b/>
          <w:color w:val="4472C4"/>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1"/>
        <w:gridCol w:w="1306"/>
        <w:gridCol w:w="1306"/>
        <w:gridCol w:w="1287"/>
        <w:gridCol w:w="1287"/>
        <w:gridCol w:w="1287"/>
      </w:tblGrid>
      <w:tr w:rsidR="00CD2DFC" w:rsidRPr="00022068" w14:paraId="0DBE56CC" w14:textId="77777777" w:rsidTr="00E32596">
        <w:tc>
          <w:tcPr>
            <w:tcW w:w="2410" w:type="dxa"/>
            <w:vMerge w:val="restart"/>
            <w:shd w:val="clear" w:color="auto" w:fill="BFBFBF"/>
          </w:tcPr>
          <w:p w14:paraId="05FF0516" w14:textId="77777777" w:rsidR="00CD2DFC" w:rsidRPr="00CB6E9E" w:rsidRDefault="00CD2DFC" w:rsidP="00E32596">
            <w:pPr>
              <w:rPr>
                <w:rFonts w:ascii="Arial" w:hAnsi="Arial" w:cs="Arial"/>
                <w:b/>
                <w:sz w:val="20"/>
                <w:szCs w:val="20"/>
              </w:rPr>
            </w:pPr>
            <w:r w:rsidRPr="00CB6E9E">
              <w:rPr>
                <w:rFonts w:ascii="Arial" w:hAnsi="Arial" w:cs="Arial"/>
                <w:b/>
                <w:sz w:val="20"/>
                <w:szCs w:val="20"/>
              </w:rPr>
              <w:t>Development Objective Rating FY</w:t>
            </w:r>
          </w:p>
          <w:p w14:paraId="2372E334" w14:textId="77777777" w:rsidR="00977B5B" w:rsidRPr="00CB6E9E" w:rsidRDefault="00977B5B" w:rsidP="00E32596">
            <w:pPr>
              <w:rPr>
                <w:rFonts w:ascii="Arial" w:hAnsi="Arial" w:cs="Arial"/>
                <w:sz w:val="22"/>
                <w:szCs w:val="22"/>
              </w:rPr>
            </w:pPr>
          </w:p>
        </w:tc>
        <w:tc>
          <w:tcPr>
            <w:tcW w:w="1332" w:type="dxa"/>
            <w:shd w:val="clear" w:color="auto" w:fill="auto"/>
          </w:tcPr>
          <w:p w14:paraId="0982FCF0" w14:textId="77777777" w:rsidR="00CD2DFC" w:rsidRPr="00CB6E9E" w:rsidRDefault="00CD2DFC" w:rsidP="0031604A">
            <w:pPr>
              <w:rPr>
                <w:rFonts w:ascii="Arial" w:hAnsi="Arial" w:cs="Arial"/>
                <w:sz w:val="22"/>
                <w:szCs w:val="22"/>
              </w:rPr>
            </w:pPr>
            <w:r w:rsidRPr="00CB6E9E">
              <w:rPr>
                <w:rFonts w:ascii="Arial" w:hAnsi="Arial" w:cs="Arial"/>
                <w:sz w:val="22"/>
                <w:szCs w:val="22"/>
              </w:rPr>
              <w:t>FY 20</w:t>
            </w:r>
            <w:r w:rsidR="008D33A5" w:rsidRPr="00CB6E9E">
              <w:rPr>
                <w:rFonts w:ascii="Arial" w:hAnsi="Arial" w:cs="Arial"/>
                <w:sz w:val="22"/>
                <w:szCs w:val="22"/>
              </w:rPr>
              <w:t>18</w:t>
            </w:r>
          </w:p>
        </w:tc>
        <w:tc>
          <w:tcPr>
            <w:tcW w:w="1332" w:type="dxa"/>
            <w:shd w:val="clear" w:color="auto" w:fill="auto"/>
          </w:tcPr>
          <w:p w14:paraId="012E3BC3" w14:textId="77777777" w:rsidR="00CD2DFC" w:rsidRPr="00CB6E9E" w:rsidRDefault="00CD2DFC" w:rsidP="0031604A">
            <w:pPr>
              <w:rPr>
                <w:rFonts w:ascii="Arial" w:hAnsi="Arial" w:cs="Arial"/>
                <w:b/>
                <w:sz w:val="22"/>
                <w:szCs w:val="22"/>
              </w:rPr>
            </w:pPr>
            <w:r w:rsidRPr="00CB6E9E">
              <w:rPr>
                <w:rFonts w:ascii="Arial" w:hAnsi="Arial" w:cs="Arial"/>
                <w:sz w:val="22"/>
                <w:szCs w:val="22"/>
              </w:rPr>
              <w:t>FY 20</w:t>
            </w:r>
            <w:r w:rsidR="008D33A5" w:rsidRPr="00CB6E9E">
              <w:rPr>
                <w:rFonts w:ascii="Arial" w:hAnsi="Arial" w:cs="Arial"/>
                <w:sz w:val="22"/>
                <w:szCs w:val="22"/>
              </w:rPr>
              <w:t>19</w:t>
            </w:r>
          </w:p>
        </w:tc>
        <w:tc>
          <w:tcPr>
            <w:tcW w:w="1332" w:type="dxa"/>
            <w:shd w:val="clear" w:color="auto" w:fill="auto"/>
          </w:tcPr>
          <w:p w14:paraId="65B760A2" w14:textId="5842CCDD" w:rsidR="00CD2DFC" w:rsidRPr="00CB6E9E" w:rsidRDefault="00CD2DFC" w:rsidP="00E32596">
            <w:pPr>
              <w:rPr>
                <w:rFonts w:ascii="Arial" w:hAnsi="Arial" w:cs="Arial"/>
                <w:b/>
                <w:sz w:val="22"/>
                <w:szCs w:val="22"/>
              </w:rPr>
            </w:pPr>
          </w:p>
        </w:tc>
        <w:tc>
          <w:tcPr>
            <w:tcW w:w="1332" w:type="dxa"/>
            <w:shd w:val="clear" w:color="auto" w:fill="auto"/>
          </w:tcPr>
          <w:p w14:paraId="47031AEB" w14:textId="15BA2237" w:rsidR="00CD2DFC" w:rsidRPr="00CB6E9E" w:rsidRDefault="00CD2DFC" w:rsidP="00E32596">
            <w:pPr>
              <w:rPr>
                <w:rFonts w:ascii="Arial" w:hAnsi="Arial" w:cs="Arial"/>
                <w:b/>
                <w:sz w:val="22"/>
                <w:szCs w:val="22"/>
              </w:rPr>
            </w:pPr>
          </w:p>
        </w:tc>
        <w:tc>
          <w:tcPr>
            <w:tcW w:w="1332" w:type="dxa"/>
            <w:shd w:val="clear" w:color="auto" w:fill="auto"/>
          </w:tcPr>
          <w:p w14:paraId="5D2C762C" w14:textId="655FBD71" w:rsidR="00CD2DFC" w:rsidRPr="00CB6E9E" w:rsidRDefault="00CD2DFC" w:rsidP="00E32596">
            <w:pPr>
              <w:rPr>
                <w:rFonts w:ascii="Arial" w:hAnsi="Arial" w:cs="Arial"/>
                <w:b/>
                <w:sz w:val="22"/>
                <w:szCs w:val="22"/>
              </w:rPr>
            </w:pPr>
          </w:p>
        </w:tc>
      </w:tr>
      <w:tr w:rsidR="00CD2DFC" w:rsidRPr="00022068" w14:paraId="2E638883" w14:textId="77777777" w:rsidTr="00E32596">
        <w:tc>
          <w:tcPr>
            <w:tcW w:w="2410" w:type="dxa"/>
            <w:vMerge/>
            <w:shd w:val="clear" w:color="auto" w:fill="BFBFBF"/>
          </w:tcPr>
          <w:p w14:paraId="5A14774C" w14:textId="77777777" w:rsidR="00CD2DFC" w:rsidRPr="00474A07" w:rsidRDefault="00CD2DFC" w:rsidP="00E32596">
            <w:pPr>
              <w:rPr>
                <w:rFonts w:ascii="Arial" w:hAnsi="Arial" w:cs="Arial"/>
                <w:b/>
                <w:sz w:val="22"/>
                <w:szCs w:val="22"/>
              </w:rPr>
            </w:pPr>
          </w:p>
        </w:tc>
        <w:tc>
          <w:tcPr>
            <w:tcW w:w="1332" w:type="dxa"/>
            <w:shd w:val="clear" w:color="auto" w:fill="auto"/>
          </w:tcPr>
          <w:p w14:paraId="5E31785F" w14:textId="77777777" w:rsidR="00CD2DFC" w:rsidRPr="00474A07" w:rsidRDefault="00A81BEB" w:rsidP="00E32596">
            <w:pPr>
              <w:rPr>
                <w:rFonts w:ascii="Arial" w:hAnsi="Arial" w:cs="Arial"/>
                <w:sz w:val="22"/>
                <w:szCs w:val="22"/>
              </w:rPr>
            </w:pPr>
            <w:r w:rsidRPr="00474A07">
              <w:rPr>
                <w:rFonts w:ascii="Arial" w:hAnsi="Arial" w:cs="Arial"/>
                <w:sz w:val="22"/>
                <w:szCs w:val="22"/>
              </w:rPr>
              <w:t>MS</w:t>
            </w:r>
          </w:p>
        </w:tc>
        <w:tc>
          <w:tcPr>
            <w:tcW w:w="1332" w:type="dxa"/>
            <w:shd w:val="clear" w:color="auto" w:fill="auto"/>
          </w:tcPr>
          <w:p w14:paraId="2AE3C595" w14:textId="77777777" w:rsidR="00CD2DFC" w:rsidRPr="00474A07" w:rsidRDefault="00557CFB" w:rsidP="00E32596">
            <w:pPr>
              <w:rPr>
                <w:rFonts w:ascii="Arial" w:hAnsi="Arial" w:cs="Arial"/>
                <w:sz w:val="22"/>
                <w:szCs w:val="22"/>
              </w:rPr>
            </w:pPr>
            <w:r w:rsidRPr="00474A07">
              <w:rPr>
                <w:rFonts w:ascii="Arial" w:hAnsi="Arial" w:cs="Arial"/>
                <w:sz w:val="22"/>
                <w:szCs w:val="22"/>
              </w:rPr>
              <w:t>MS</w:t>
            </w:r>
          </w:p>
        </w:tc>
        <w:tc>
          <w:tcPr>
            <w:tcW w:w="1332" w:type="dxa"/>
            <w:shd w:val="clear" w:color="auto" w:fill="auto"/>
          </w:tcPr>
          <w:p w14:paraId="7F1F9C46" w14:textId="77777777" w:rsidR="00CD2DFC" w:rsidRPr="00474A07" w:rsidRDefault="00CD2DFC" w:rsidP="00E32596">
            <w:pPr>
              <w:rPr>
                <w:rFonts w:ascii="Arial" w:hAnsi="Arial" w:cs="Arial"/>
                <w:b/>
                <w:sz w:val="22"/>
                <w:szCs w:val="22"/>
              </w:rPr>
            </w:pPr>
          </w:p>
        </w:tc>
        <w:tc>
          <w:tcPr>
            <w:tcW w:w="1332" w:type="dxa"/>
            <w:shd w:val="clear" w:color="auto" w:fill="auto"/>
          </w:tcPr>
          <w:p w14:paraId="7ABB1DA4" w14:textId="77777777" w:rsidR="00CD2DFC" w:rsidRPr="00474A07" w:rsidRDefault="00CD2DFC" w:rsidP="00E32596">
            <w:pPr>
              <w:rPr>
                <w:rFonts w:ascii="Arial" w:hAnsi="Arial" w:cs="Arial"/>
                <w:b/>
                <w:sz w:val="22"/>
                <w:szCs w:val="22"/>
              </w:rPr>
            </w:pPr>
          </w:p>
        </w:tc>
        <w:tc>
          <w:tcPr>
            <w:tcW w:w="1332" w:type="dxa"/>
            <w:shd w:val="clear" w:color="auto" w:fill="auto"/>
          </w:tcPr>
          <w:p w14:paraId="776D124A" w14:textId="77777777" w:rsidR="00CD2DFC" w:rsidRPr="00474A07" w:rsidRDefault="00CD2DFC" w:rsidP="00E32596">
            <w:pPr>
              <w:rPr>
                <w:rFonts w:ascii="Arial" w:hAnsi="Arial" w:cs="Arial"/>
                <w:b/>
                <w:sz w:val="22"/>
                <w:szCs w:val="22"/>
              </w:rPr>
            </w:pPr>
          </w:p>
        </w:tc>
      </w:tr>
      <w:tr w:rsidR="00CD2DFC" w:rsidRPr="00022068" w14:paraId="71D657B6" w14:textId="77777777" w:rsidTr="00E32596">
        <w:trPr>
          <w:trHeight w:val="516"/>
        </w:trPr>
        <w:tc>
          <w:tcPr>
            <w:tcW w:w="9070" w:type="dxa"/>
            <w:gridSpan w:val="6"/>
            <w:shd w:val="clear" w:color="auto" w:fill="auto"/>
          </w:tcPr>
          <w:p w14:paraId="3B78C529" w14:textId="1A41390B" w:rsidR="00724F54" w:rsidRPr="00022068" w:rsidRDefault="00724F54" w:rsidP="00FF1405">
            <w:pPr>
              <w:jc w:val="both"/>
              <w:rPr>
                <w:rFonts w:ascii="Arial" w:hAnsi="Arial" w:cs="Arial"/>
                <w:sz w:val="18"/>
                <w:szCs w:val="20"/>
              </w:rPr>
            </w:pPr>
            <w:r w:rsidRPr="00022068">
              <w:rPr>
                <w:rFonts w:ascii="Arial" w:hAnsi="Arial" w:cs="Arial"/>
                <w:sz w:val="18"/>
                <w:szCs w:val="20"/>
              </w:rPr>
              <w:t>Despite some administrative setbacks in the process of formalizing cooperation agreements, the project has made substantive progress</w:t>
            </w:r>
            <w:r w:rsidR="001F1977" w:rsidRPr="00022068">
              <w:rPr>
                <w:rFonts w:ascii="Arial" w:hAnsi="Arial" w:cs="Arial"/>
                <w:sz w:val="18"/>
                <w:szCs w:val="20"/>
              </w:rPr>
              <w:t xml:space="preserve"> towards the development objective</w:t>
            </w:r>
            <w:r w:rsidRPr="00022068">
              <w:rPr>
                <w:rFonts w:ascii="Arial" w:hAnsi="Arial" w:cs="Arial"/>
                <w:sz w:val="18"/>
                <w:szCs w:val="20"/>
              </w:rPr>
              <w:t xml:space="preserve"> in this last reporting period. Progress has been very different in the three countries</w:t>
            </w:r>
            <w:r w:rsidR="00FF1405" w:rsidRPr="00022068">
              <w:rPr>
                <w:rFonts w:ascii="Arial" w:hAnsi="Arial" w:cs="Arial"/>
                <w:sz w:val="18"/>
                <w:szCs w:val="20"/>
              </w:rPr>
              <w:t>,</w:t>
            </w:r>
            <w:r w:rsidRPr="00022068">
              <w:rPr>
                <w:rFonts w:ascii="Arial" w:hAnsi="Arial" w:cs="Arial"/>
                <w:sz w:val="18"/>
                <w:szCs w:val="20"/>
              </w:rPr>
              <w:t xml:space="preserve"> as a result of the differentiated capacity levels. Mexico and El Salvador have made </w:t>
            </w:r>
            <w:r w:rsidR="00FF1405" w:rsidRPr="00022068">
              <w:rPr>
                <w:rFonts w:ascii="Arial" w:hAnsi="Arial" w:cs="Arial"/>
                <w:sz w:val="18"/>
                <w:szCs w:val="20"/>
              </w:rPr>
              <w:t>significant</w:t>
            </w:r>
            <w:r w:rsidRPr="00022068">
              <w:rPr>
                <w:rFonts w:ascii="Arial" w:hAnsi="Arial" w:cs="Arial"/>
                <w:sz w:val="18"/>
                <w:szCs w:val="20"/>
              </w:rPr>
              <w:t xml:space="preserve"> progress in the development of vulnerability assessments</w:t>
            </w:r>
            <w:r w:rsidR="00FF1405" w:rsidRPr="00022068">
              <w:rPr>
                <w:rFonts w:ascii="Arial" w:hAnsi="Arial" w:cs="Arial"/>
                <w:sz w:val="18"/>
                <w:szCs w:val="20"/>
              </w:rPr>
              <w:t>,</w:t>
            </w:r>
            <w:r w:rsidRPr="00022068">
              <w:rPr>
                <w:rFonts w:ascii="Arial" w:hAnsi="Arial" w:cs="Arial"/>
                <w:sz w:val="18"/>
                <w:szCs w:val="20"/>
              </w:rPr>
              <w:t xml:space="preserve"> and there is a high level of engagement from key stakeholders that have participated in </w:t>
            </w:r>
            <w:proofErr w:type="gramStart"/>
            <w:r w:rsidRPr="00022068">
              <w:rPr>
                <w:rFonts w:ascii="Arial" w:hAnsi="Arial" w:cs="Arial"/>
                <w:sz w:val="18"/>
                <w:szCs w:val="20"/>
              </w:rPr>
              <w:t>a number of</w:t>
            </w:r>
            <w:proofErr w:type="gramEnd"/>
            <w:r w:rsidRPr="00022068">
              <w:rPr>
                <w:rFonts w:ascii="Arial" w:hAnsi="Arial" w:cs="Arial"/>
                <w:sz w:val="18"/>
                <w:szCs w:val="20"/>
              </w:rPr>
              <w:t xml:space="preserve"> consultations and capacity building activities. In the case of Jamaica, progress with the vulnerability assessment is not as advanced as a result of the limited cooperation among public agencies and availability of data</w:t>
            </w:r>
            <w:r w:rsidR="00FF1405" w:rsidRPr="00022068">
              <w:rPr>
                <w:rFonts w:ascii="Arial" w:hAnsi="Arial" w:cs="Arial"/>
                <w:sz w:val="18"/>
                <w:szCs w:val="20"/>
              </w:rPr>
              <w:t>,</w:t>
            </w:r>
            <w:r w:rsidRPr="00022068">
              <w:rPr>
                <w:rFonts w:ascii="Arial" w:hAnsi="Arial" w:cs="Arial"/>
                <w:sz w:val="18"/>
                <w:szCs w:val="20"/>
              </w:rPr>
              <w:t xml:space="preserve"> </w:t>
            </w:r>
            <w:proofErr w:type="gramStart"/>
            <w:r w:rsidRPr="00022068">
              <w:rPr>
                <w:rFonts w:ascii="Arial" w:hAnsi="Arial" w:cs="Arial"/>
                <w:sz w:val="18"/>
                <w:szCs w:val="20"/>
              </w:rPr>
              <w:t>and also</w:t>
            </w:r>
            <w:proofErr w:type="gramEnd"/>
            <w:r w:rsidRPr="00022068">
              <w:rPr>
                <w:rFonts w:ascii="Arial" w:hAnsi="Arial" w:cs="Arial"/>
                <w:sz w:val="18"/>
                <w:szCs w:val="20"/>
              </w:rPr>
              <w:t xml:space="preserve"> as a result of the lack of clarity in terms of responsibilities in city planning and development mandates. </w:t>
            </w:r>
          </w:p>
          <w:p w14:paraId="233078E2" w14:textId="77777777" w:rsidR="00724F54" w:rsidRPr="00022068" w:rsidRDefault="00724F54" w:rsidP="00FF1405">
            <w:pPr>
              <w:jc w:val="both"/>
              <w:rPr>
                <w:rFonts w:ascii="Arial" w:hAnsi="Arial" w:cs="Arial"/>
                <w:sz w:val="18"/>
                <w:szCs w:val="20"/>
              </w:rPr>
            </w:pPr>
          </w:p>
          <w:p w14:paraId="50735C6D" w14:textId="6F167CB9" w:rsidR="00724F54" w:rsidRPr="00022068" w:rsidRDefault="00724F54" w:rsidP="00FF1405">
            <w:pPr>
              <w:jc w:val="both"/>
              <w:rPr>
                <w:rFonts w:ascii="Arial" w:hAnsi="Arial" w:cs="Arial"/>
                <w:sz w:val="18"/>
                <w:szCs w:val="20"/>
              </w:rPr>
            </w:pPr>
            <w:r w:rsidRPr="00022068">
              <w:rPr>
                <w:rFonts w:ascii="Arial" w:hAnsi="Arial" w:cs="Arial"/>
                <w:sz w:val="18"/>
                <w:szCs w:val="20"/>
              </w:rPr>
              <w:t>The development of these vulnerability assessments has provided a very good opportunity to build institutional capacities and institutional coordination</w:t>
            </w:r>
            <w:r w:rsidR="00FF1405" w:rsidRPr="00022068">
              <w:rPr>
                <w:rFonts w:ascii="Arial" w:hAnsi="Arial" w:cs="Arial"/>
                <w:sz w:val="18"/>
                <w:szCs w:val="20"/>
              </w:rPr>
              <w:t xml:space="preserve"> in all t</w:t>
            </w:r>
            <w:r w:rsidR="001F1977" w:rsidRPr="00022068">
              <w:rPr>
                <w:rFonts w:ascii="Arial" w:hAnsi="Arial" w:cs="Arial"/>
                <w:sz w:val="18"/>
                <w:szCs w:val="20"/>
              </w:rPr>
              <w:t>h</w:t>
            </w:r>
            <w:r w:rsidR="00FF1405" w:rsidRPr="00022068">
              <w:rPr>
                <w:rFonts w:ascii="Arial" w:hAnsi="Arial" w:cs="Arial"/>
                <w:sz w:val="18"/>
                <w:szCs w:val="20"/>
              </w:rPr>
              <w:t>ree project cities</w:t>
            </w:r>
            <w:r w:rsidRPr="00022068">
              <w:rPr>
                <w:rFonts w:ascii="Arial" w:hAnsi="Arial" w:cs="Arial"/>
                <w:sz w:val="18"/>
                <w:szCs w:val="20"/>
              </w:rPr>
              <w:t>. It is clear from the consultation and validation workshops that there is very limited integration of adaptation issues into city planning processes</w:t>
            </w:r>
            <w:r w:rsidR="00FF1405" w:rsidRPr="00022068">
              <w:rPr>
                <w:rFonts w:ascii="Arial" w:hAnsi="Arial" w:cs="Arial"/>
                <w:sz w:val="18"/>
                <w:szCs w:val="20"/>
              </w:rPr>
              <w:t>.</w:t>
            </w:r>
            <w:r w:rsidRPr="00022068">
              <w:rPr>
                <w:rFonts w:ascii="Arial" w:hAnsi="Arial" w:cs="Arial"/>
                <w:sz w:val="18"/>
                <w:szCs w:val="20"/>
              </w:rPr>
              <w:t xml:space="preserve"> </w:t>
            </w:r>
            <w:r w:rsidR="00FF1405" w:rsidRPr="00022068">
              <w:rPr>
                <w:rFonts w:ascii="Arial" w:hAnsi="Arial" w:cs="Arial"/>
                <w:sz w:val="18"/>
                <w:szCs w:val="20"/>
              </w:rPr>
              <w:t>H</w:t>
            </w:r>
            <w:r w:rsidRPr="00022068">
              <w:rPr>
                <w:rFonts w:ascii="Arial" w:hAnsi="Arial" w:cs="Arial"/>
                <w:sz w:val="18"/>
                <w:szCs w:val="20"/>
              </w:rPr>
              <w:t>owever, there is an increasing need to consider risk projections and climate change scenarios for the design of infrastructure and new urban areas.</w:t>
            </w:r>
            <w:r w:rsidR="00FF1405" w:rsidRPr="00022068">
              <w:rPr>
                <w:rFonts w:ascii="Arial" w:hAnsi="Arial" w:cs="Arial"/>
                <w:sz w:val="18"/>
                <w:szCs w:val="20"/>
              </w:rPr>
              <w:t xml:space="preserve"> </w:t>
            </w:r>
            <w:r w:rsidRPr="00022068">
              <w:rPr>
                <w:rFonts w:ascii="Arial" w:hAnsi="Arial" w:cs="Arial"/>
                <w:sz w:val="18"/>
                <w:szCs w:val="20"/>
              </w:rPr>
              <w:t>Finally, the process of developing the vulnerability assessments has also created an opportunity to start the discussion on potential upscaling needs, strategies and locations</w:t>
            </w:r>
            <w:r w:rsidR="00FF1405" w:rsidRPr="00022068">
              <w:rPr>
                <w:rFonts w:ascii="Arial" w:hAnsi="Arial" w:cs="Arial"/>
                <w:sz w:val="18"/>
                <w:szCs w:val="20"/>
              </w:rPr>
              <w:t>.</w:t>
            </w:r>
          </w:p>
          <w:p w14:paraId="46D15F96" w14:textId="77777777" w:rsidR="00724F54" w:rsidRPr="00022068" w:rsidRDefault="00724F54" w:rsidP="00FF1405">
            <w:pPr>
              <w:jc w:val="both"/>
              <w:rPr>
                <w:rFonts w:ascii="Arial" w:hAnsi="Arial" w:cs="Arial"/>
                <w:sz w:val="18"/>
                <w:szCs w:val="20"/>
              </w:rPr>
            </w:pPr>
          </w:p>
          <w:p w14:paraId="694CE291" w14:textId="77777777" w:rsidR="00724F54" w:rsidRPr="00022068" w:rsidRDefault="00724F54" w:rsidP="00FF1405">
            <w:pPr>
              <w:jc w:val="both"/>
              <w:rPr>
                <w:rFonts w:ascii="Arial" w:hAnsi="Arial" w:cs="Arial"/>
                <w:sz w:val="18"/>
                <w:szCs w:val="20"/>
              </w:rPr>
            </w:pPr>
            <w:r w:rsidRPr="00022068">
              <w:rPr>
                <w:rFonts w:ascii="Arial" w:hAnsi="Arial" w:cs="Arial"/>
                <w:sz w:val="18"/>
                <w:szCs w:val="20"/>
              </w:rPr>
              <w:t>Results from the vulnerability assessments are already being adopted by some stakeholders in their decision-making process. For example, the Environment Department of the municipality of Tlalnelhuayocan, in Mexico, is already using the risk maps developed for the municipality in their environmental impact assessment process for new building projects.</w:t>
            </w:r>
          </w:p>
          <w:p w14:paraId="459CD627" w14:textId="77777777" w:rsidR="00724F54" w:rsidRPr="00022068" w:rsidRDefault="00724F54" w:rsidP="00FF1405">
            <w:pPr>
              <w:jc w:val="both"/>
              <w:rPr>
                <w:rFonts w:ascii="Arial" w:hAnsi="Arial" w:cs="Arial"/>
                <w:sz w:val="18"/>
                <w:szCs w:val="20"/>
              </w:rPr>
            </w:pPr>
          </w:p>
          <w:p w14:paraId="70085056" w14:textId="7D23D0AC" w:rsidR="00FF1405" w:rsidRPr="00022068" w:rsidRDefault="00FF1405" w:rsidP="00FF1405">
            <w:pPr>
              <w:jc w:val="both"/>
              <w:rPr>
                <w:rFonts w:ascii="Arial" w:hAnsi="Arial" w:cs="Arial"/>
                <w:sz w:val="18"/>
                <w:szCs w:val="20"/>
              </w:rPr>
            </w:pPr>
            <w:r w:rsidRPr="00022068">
              <w:rPr>
                <w:rFonts w:ascii="Arial" w:hAnsi="Arial" w:cs="Arial"/>
                <w:sz w:val="18"/>
                <w:szCs w:val="20"/>
              </w:rPr>
              <w:t xml:space="preserve">Capacity building has been undertaken mainly through the consultation and validation workshops for the vulnerability assessments, where more than 400 people have participated. </w:t>
            </w:r>
          </w:p>
          <w:p w14:paraId="52ADD6AD" w14:textId="1A07BE6E" w:rsidR="00FF1405" w:rsidRPr="00022068" w:rsidRDefault="00FF1405" w:rsidP="00FF1405">
            <w:pPr>
              <w:jc w:val="both"/>
              <w:rPr>
                <w:rFonts w:ascii="Arial" w:hAnsi="Arial" w:cs="Arial"/>
                <w:sz w:val="18"/>
                <w:szCs w:val="20"/>
              </w:rPr>
            </w:pPr>
          </w:p>
          <w:p w14:paraId="1C9AB6B8" w14:textId="05F1283A" w:rsidR="00724F54" w:rsidRPr="00022068" w:rsidRDefault="00724F54" w:rsidP="00FF1405">
            <w:pPr>
              <w:jc w:val="both"/>
              <w:rPr>
                <w:rFonts w:ascii="Arial" w:hAnsi="Arial" w:cs="Arial"/>
                <w:sz w:val="18"/>
                <w:szCs w:val="20"/>
              </w:rPr>
            </w:pPr>
            <w:r w:rsidRPr="00022068">
              <w:rPr>
                <w:rFonts w:ascii="Arial" w:hAnsi="Arial" w:cs="Arial"/>
                <w:sz w:val="18"/>
                <w:szCs w:val="20"/>
              </w:rPr>
              <w:t xml:space="preserve">Regarding the implementation of </w:t>
            </w:r>
            <w:r w:rsidR="001F1977" w:rsidRPr="00022068">
              <w:rPr>
                <w:rFonts w:ascii="Arial" w:hAnsi="Arial" w:cs="Arial"/>
                <w:sz w:val="18"/>
                <w:szCs w:val="20"/>
              </w:rPr>
              <w:t>Ecosystem-based Adaptation (</w:t>
            </w:r>
            <w:r w:rsidRPr="00022068">
              <w:rPr>
                <w:rFonts w:ascii="Arial" w:hAnsi="Arial" w:cs="Arial"/>
                <w:sz w:val="18"/>
                <w:szCs w:val="20"/>
              </w:rPr>
              <w:t>EbA</w:t>
            </w:r>
            <w:r w:rsidR="001F1977" w:rsidRPr="00022068">
              <w:rPr>
                <w:rFonts w:ascii="Arial" w:hAnsi="Arial" w:cs="Arial"/>
                <w:sz w:val="18"/>
                <w:szCs w:val="20"/>
              </w:rPr>
              <w:t>)</w:t>
            </w:r>
            <w:r w:rsidRPr="00022068">
              <w:rPr>
                <w:rFonts w:ascii="Arial" w:hAnsi="Arial" w:cs="Arial"/>
                <w:sz w:val="18"/>
                <w:szCs w:val="20"/>
              </w:rPr>
              <w:t xml:space="preserve"> measures, Mexico and Jam</w:t>
            </w:r>
            <w:r w:rsidR="001F1977" w:rsidRPr="00022068">
              <w:rPr>
                <w:rFonts w:ascii="Arial" w:hAnsi="Arial" w:cs="Arial"/>
                <w:sz w:val="18"/>
                <w:szCs w:val="20"/>
              </w:rPr>
              <w:t>a</w:t>
            </w:r>
            <w:r w:rsidRPr="00022068">
              <w:rPr>
                <w:rFonts w:ascii="Arial" w:hAnsi="Arial" w:cs="Arial"/>
                <w:sz w:val="18"/>
                <w:szCs w:val="20"/>
              </w:rPr>
              <w:t xml:space="preserve">ica have already started with the implementation of rainwater harvesting systems </w:t>
            </w:r>
            <w:r w:rsidR="00E85DE0" w:rsidRPr="00022068">
              <w:rPr>
                <w:rFonts w:ascii="Arial" w:hAnsi="Arial" w:cs="Arial"/>
                <w:sz w:val="18"/>
                <w:szCs w:val="20"/>
              </w:rPr>
              <w:t xml:space="preserve">(2 systems each so far), </w:t>
            </w:r>
            <w:r w:rsidRPr="00022068">
              <w:rPr>
                <w:rFonts w:ascii="Arial" w:hAnsi="Arial" w:cs="Arial"/>
                <w:sz w:val="18"/>
                <w:szCs w:val="20"/>
              </w:rPr>
              <w:t>with a twofold objective of: a) decreasing the amount of water that is lost through runoff (reducing flooding risk)</w:t>
            </w:r>
            <w:r w:rsidR="001F1977" w:rsidRPr="00022068">
              <w:rPr>
                <w:rFonts w:ascii="Arial" w:hAnsi="Arial" w:cs="Arial"/>
                <w:sz w:val="18"/>
                <w:szCs w:val="20"/>
              </w:rPr>
              <w:t>;</w:t>
            </w:r>
            <w:r w:rsidRPr="00022068">
              <w:rPr>
                <w:rFonts w:ascii="Arial" w:hAnsi="Arial" w:cs="Arial"/>
                <w:sz w:val="18"/>
                <w:szCs w:val="20"/>
              </w:rPr>
              <w:t xml:space="preserve"> and b) ensuring water supply during dry periods in key </w:t>
            </w:r>
            <w:r w:rsidR="001F1977" w:rsidRPr="00022068">
              <w:rPr>
                <w:rFonts w:ascii="Arial" w:hAnsi="Arial" w:cs="Arial"/>
                <w:sz w:val="18"/>
                <w:szCs w:val="20"/>
              </w:rPr>
              <w:t>sites</w:t>
            </w:r>
            <w:r w:rsidRPr="00022068">
              <w:rPr>
                <w:rFonts w:ascii="Arial" w:hAnsi="Arial" w:cs="Arial"/>
                <w:sz w:val="18"/>
                <w:szCs w:val="20"/>
              </w:rPr>
              <w:t xml:space="preserve"> like schools.</w:t>
            </w:r>
            <w:r w:rsidR="001F1977" w:rsidRPr="00022068">
              <w:rPr>
                <w:rFonts w:ascii="Arial" w:hAnsi="Arial" w:cs="Arial"/>
                <w:sz w:val="18"/>
                <w:szCs w:val="20"/>
              </w:rPr>
              <w:t xml:space="preserve"> T</w:t>
            </w:r>
            <w:r w:rsidRPr="00022068">
              <w:rPr>
                <w:rFonts w:ascii="Arial" w:hAnsi="Arial" w:cs="Arial"/>
                <w:sz w:val="18"/>
                <w:szCs w:val="20"/>
              </w:rPr>
              <w:t>he</w:t>
            </w:r>
            <w:r w:rsidR="001F1977" w:rsidRPr="00022068">
              <w:rPr>
                <w:rFonts w:ascii="Arial" w:hAnsi="Arial" w:cs="Arial"/>
                <w:sz w:val="18"/>
                <w:szCs w:val="20"/>
              </w:rPr>
              <w:t xml:space="preserve"> </w:t>
            </w:r>
            <w:r w:rsidRPr="00022068">
              <w:rPr>
                <w:rFonts w:ascii="Arial" w:hAnsi="Arial" w:cs="Arial"/>
                <w:sz w:val="18"/>
                <w:szCs w:val="20"/>
              </w:rPr>
              <w:t>capacity to collect water with th</w:t>
            </w:r>
            <w:r w:rsidR="001F1977" w:rsidRPr="00022068">
              <w:rPr>
                <w:rFonts w:ascii="Arial" w:hAnsi="Arial" w:cs="Arial"/>
                <w:sz w:val="18"/>
                <w:szCs w:val="20"/>
              </w:rPr>
              <w:t>e</w:t>
            </w:r>
            <w:r w:rsidRPr="00022068">
              <w:rPr>
                <w:rFonts w:ascii="Arial" w:hAnsi="Arial" w:cs="Arial"/>
                <w:sz w:val="18"/>
                <w:szCs w:val="20"/>
              </w:rPr>
              <w:t>s</w:t>
            </w:r>
            <w:r w:rsidR="001F1977" w:rsidRPr="00022068">
              <w:rPr>
                <w:rFonts w:ascii="Arial" w:hAnsi="Arial" w:cs="Arial"/>
                <w:sz w:val="18"/>
                <w:szCs w:val="20"/>
              </w:rPr>
              <w:t>e</w:t>
            </w:r>
            <w:r w:rsidRPr="00022068">
              <w:rPr>
                <w:rFonts w:ascii="Arial" w:hAnsi="Arial" w:cs="Arial"/>
                <w:sz w:val="18"/>
                <w:szCs w:val="20"/>
              </w:rPr>
              <w:t xml:space="preserve"> type</w:t>
            </w:r>
            <w:r w:rsidR="001F1977" w:rsidRPr="00022068">
              <w:rPr>
                <w:rFonts w:ascii="Arial" w:hAnsi="Arial" w:cs="Arial"/>
                <w:sz w:val="18"/>
                <w:szCs w:val="20"/>
              </w:rPr>
              <w:t>s</w:t>
            </w:r>
            <w:r w:rsidRPr="00022068">
              <w:rPr>
                <w:rFonts w:ascii="Arial" w:hAnsi="Arial" w:cs="Arial"/>
                <w:sz w:val="18"/>
                <w:szCs w:val="20"/>
              </w:rPr>
              <w:t xml:space="preserve"> of system</w:t>
            </w:r>
            <w:r w:rsidR="001F1977" w:rsidRPr="00022068">
              <w:rPr>
                <w:rFonts w:ascii="Arial" w:hAnsi="Arial" w:cs="Arial"/>
                <w:sz w:val="18"/>
                <w:szCs w:val="20"/>
              </w:rPr>
              <w:t>s</w:t>
            </w:r>
            <w:r w:rsidRPr="00022068">
              <w:rPr>
                <w:rFonts w:ascii="Arial" w:hAnsi="Arial" w:cs="Arial"/>
                <w:sz w:val="18"/>
                <w:szCs w:val="20"/>
              </w:rPr>
              <w:t xml:space="preserve"> is very relevant for those municipalities with low level of water supply and sanitation systems. </w:t>
            </w:r>
          </w:p>
          <w:p w14:paraId="766064D7" w14:textId="77777777" w:rsidR="00724F54" w:rsidRPr="00022068" w:rsidRDefault="00724F54" w:rsidP="00FF1405">
            <w:pPr>
              <w:jc w:val="both"/>
              <w:rPr>
                <w:rFonts w:ascii="Arial" w:hAnsi="Arial" w:cs="Arial"/>
                <w:sz w:val="18"/>
                <w:szCs w:val="20"/>
              </w:rPr>
            </w:pPr>
          </w:p>
          <w:p w14:paraId="6B098E8E" w14:textId="2E9CBF8C" w:rsidR="00724F54" w:rsidRPr="00022068" w:rsidRDefault="00724F54" w:rsidP="00FF1405">
            <w:pPr>
              <w:jc w:val="both"/>
              <w:rPr>
                <w:rFonts w:ascii="Arial" w:hAnsi="Arial" w:cs="Arial"/>
                <w:sz w:val="18"/>
                <w:szCs w:val="20"/>
              </w:rPr>
            </w:pPr>
            <w:r w:rsidRPr="00022068">
              <w:rPr>
                <w:rFonts w:ascii="Arial" w:hAnsi="Arial" w:cs="Arial"/>
                <w:sz w:val="18"/>
                <w:szCs w:val="20"/>
              </w:rPr>
              <w:t xml:space="preserve">El Salvador and Jamaica have also progressed with the reforestation and rehabilitation activities. El Salvador </w:t>
            </w:r>
            <w:r w:rsidR="006045CA" w:rsidRPr="0040251C">
              <w:rPr>
                <w:rFonts w:ascii="Arial" w:hAnsi="Arial" w:cs="Arial"/>
                <w:sz w:val="18"/>
                <w:szCs w:val="20"/>
              </w:rPr>
              <w:t>started with the establishment of almost 15,000 lineal meters of vegetated infiltration ditches in 32 hectares of coffee</w:t>
            </w:r>
            <w:r w:rsidR="006045CA" w:rsidRPr="00022068">
              <w:rPr>
                <w:rFonts w:ascii="Arial" w:hAnsi="Arial" w:cs="Arial"/>
                <w:sz w:val="18"/>
                <w:szCs w:val="20"/>
              </w:rPr>
              <w:t xml:space="preserve"> </w:t>
            </w:r>
            <w:r w:rsidRPr="00022068">
              <w:rPr>
                <w:rFonts w:ascii="Arial" w:hAnsi="Arial" w:cs="Arial"/>
                <w:sz w:val="18"/>
                <w:szCs w:val="20"/>
              </w:rPr>
              <w:t xml:space="preserve">plantations which increases vegetation cover in key areas for water and soil retention and is, at the same time, a key source of income for rural population in the area.  With the objective of watershed protection, Jamaica started activities for the reforestation of 7 Hectares of the Hope watershed in April 2019 </w:t>
            </w:r>
            <w:r w:rsidR="006045CA">
              <w:rPr>
                <w:rFonts w:ascii="Arial" w:hAnsi="Arial" w:cs="Arial"/>
                <w:sz w:val="18"/>
                <w:szCs w:val="20"/>
              </w:rPr>
              <w:t xml:space="preserve">involving </w:t>
            </w:r>
            <w:r w:rsidR="006045CA" w:rsidRPr="00B6639D">
              <w:rPr>
                <w:rFonts w:ascii="Arial" w:hAnsi="Arial" w:cs="Arial"/>
                <w:sz w:val="18"/>
                <w:szCs w:val="20"/>
              </w:rPr>
              <w:t>the eventual planting of some 4,200 Caribbean Pine trees</w:t>
            </w:r>
            <w:r w:rsidR="006045CA" w:rsidRPr="00022068">
              <w:rPr>
                <w:rFonts w:ascii="Arial" w:hAnsi="Arial" w:cs="Arial"/>
                <w:sz w:val="18"/>
                <w:szCs w:val="20"/>
              </w:rPr>
              <w:t xml:space="preserve"> </w:t>
            </w:r>
            <w:r w:rsidRPr="00022068">
              <w:rPr>
                <w:rFonts w:ascii="Arial" w:hAnsi="Arial" w:cs="Arial"/>
                <w:sz w:val="18"/>
                <w:szCs w:val="20"/>
              </w:rPr>
              <w:t xml:space="preserve">and El Salvador constructed 14,117 lineal meters of vegetated infiltration ditches </w:t>
            </w:r>
            <w:r w:rsidR="00A44F6E">
              <w:rPr>
                <w:rFonts w:ascii="Arial" w:hAnsi="Arial" w:cs="Arial"/>
                <w:sz w:val="18"/>
                <w:szCs w:val="20"/>
              </w:rPr>
              <w:t>(as part of the</w:t>
            </w:r>
            <w:r w:rsidR="00A44F6E" w:rsidRPr="00A44F6E">
              <w:rPr>
                <w:rFonts w:ascii="Arial" w:hAnsi="Arial" w:cs="Arial"/>
                <w:sz w:val="18"/>
                <w:szCs w:val="20"/>
              </w:rPr>
              <w:t xml:space="preserve"> 400Ha of slope stabilization with agroforestry</w:t>
            </w:r>
            <w:r w:rsidR="00A44F6E">
              <w:rPr>
                <w:rFonts w:ascii="Arial" w:hAnsi="Arial" w:cs="Arial"/>
                <w:sz w:val="18"/>
                <w:szCs w:val="20"/>
              </w:rPr>
              <w:t xml:space="preserve">) </w:t>
            </w:r>
            <w:r w:rsidRPr="00022068">
              <w:rPr>
                <w:rFonts w:ascii="Arial" w:hAnsi="Arial" w:cs="Arial"/>
                <w:sz w:val="18"/>
                <w:szCs w:val="20"/>
              </w:rPr>
              <w:t xml:space="preserve">in the upstream areas of the two cities. </w:t>
            </w:r>
          </w:p>
          <w:p w14:paraId="68AEC090" w14:textId="77777777" w:rsidR="001F1977" w:rsidRPr="00022068" w:rsidRDefault="001F1977" w:rsidP="00FF1405">
            <w:pPr>
              <w:jc w:val="both"/>
              <w:rPr>
                <w:rFonts w:ascii="Arial" w:hAnsi="Arial" w:cs="Arial"/>
                <w:sz w:val="18"/>
                <w:szCs w:val="20"/>
              </w:rPr>
            </w:pPr>
          </w:p>
          <w:p w14:paraId="7EC85C73" w14:textId="09E76EB5" w:rsidR="006045CA" w:rsidRPr="0040251C" w:rsidRDefault="00724F54" w:rsidP="006045CA">
            <w:pPr>
              <w:jc w:val="both"/>
              <w:rPr>
                <w:rFonts w:ascii="Arial" w:hAnsi="Arial" w:cs="Arial"/>
                <w:sz w:val="18"/>
                <w:szCs w:val="20"/>
              </w:rPr>
            </w:pPr>
            <w:r w:rsidRPr="00022068">
              <w:rPr>
                <w:rFonts w:ascii="Arial" w:hAnsi="Arial" w:cs="Arial"/>
                <w:sz w:val="18"/>
                <w:szCs w:val="20"/>
              </w:rPr>
              <w:t>One key component of this project are the school and urban gardens that also have multiple objective</w:t>
            </w:r>
            <w:r w:rsidR="001F1977" w:rsidRPr="00022068">
              <w:rPr>
                <w:rFonts w:ascii="Arial" w:hAnsi="Arial" w:cs="Arial"/>
                <w:sz w:val="18"/>
                <w:szCs w:val="20"/>
              </w:rPr>
              <w:t>s,</w:t>
            </w:r>
            <w:r w:rsidRPr="00022068">
              <w:rPr>
                <w:rFonts w:ascii="Arial" w:hAnsi="Arial" w:cs="Arial"/>
                <w:sz w:val="18"/>
                <w:szCs w:val="20"/>
              </w:rPr>
              <w:t xml:space="preserve"> including</w:t>
            </w:r>
            <w:r w:rsidR="001F1977" w:rsidRPr="00022068">
              <w:rPr>
                <w:rFonts w:ascii="Arial" w:hAnsi="Arial" w:cs="Arial"/>
                <w:sz w:val="18"/>
                <w:szCs w:val="20"/>
              </w:rPr>
              <w:t xml:space="preserve"> to</w:t>
            </w:r>
            <w:r w:rsidRPr="00022068">
              <w:rPr>
                <w:rFonts w:ascii="Arial" w:hAnsi="Arial" w:cs="Arial"/>
                <w:sz w:val="18"/>
                <w:szCs w:val="20"/>
              </w:rPr>
              <w:t xml:space="preserve">: a) serve as capacity building </w:t>
            </w:r>
            <w:r w:rsidR="008214E5" w:rsidRPr="00022068">
              <w:rPr>
                <w:rFonts w:ascii="Arial" w:hAnsi="Arial" w:cs="Arial"/>
                <w:sz w:val="18"/>
                <w:szCs w:val="20"/>
              </w:rPr>
              <w:t>centers</w:t>
            </w:r>
            <w:r w:rsidRPr="00022068">
              <w:rPr>
                <w:rFonts w:ascii="Arial" w:hAnsi="Arial" w:cs="Arial"/>
                <w:sz w:val="18"/>
                <w:szCs w:val="20"/>
              </w:rPr>
              <w:t xml:space="preserve"> for students and families on climate change, adaptation and ecosystem</w:t>
            </w:r>
            <w:r w:rsidR="001F1977" w:rsidRPr="00022068">
              <w:rPr>
                <w:rFonts w:ascii="Arial" w:hAnsi="Arial" w:cs="Arial"/>
                <w:sz w:val="18"/>
                <w:szCs w:val="20"/>
              </w:rPr>
              <w:t>-</w:t>
            </w:r>
            <w:r w:rsidRPr="00022068">
              <w:rPr>
                <w:rFonts w:ascii="Arial" w:hAnsi="Arial" w:cs="Arial"/>
                <w:sz w:val="18"/>
                <w:szCs w:val="20"/>
              </w:rPr>
              <w:t>based adaptation, b) serve as a source of food for schools and vulnerable population</w:t>
            </w:r>
            <w:r w:rsidR="001F1977" w:rsidRPr="00022068">
              <w:rPr>
                <w:rFonts w:ascii="Arial" w:hAnsi="Arial" w:cs="Arial"/>
                <w:sz w:val="18"/>
                <w:szCs w:val="20"/>
              </w:rPr>
              <w:t>s</w:t>
            </w:r>
            <w:r w:rsidRPr="00022068">
              <w:rPr>
                <w:rFonts w:ascii="Arial" w:hAnsi="Arial" w:cs="Arial"/>
                <w:sz w:val="18"/>
                <w:szCs w:val="20"/>
              </w:rPr>
              <w:t xml:space="preserve"> in the city; and c) promote alternative resilient livelihoods for vulnerable urban population. School gardens have already been established in </w:t>
            </w:r>
            <w:r w:rsidR="006045CA">
              <w:rPr>
                <w:rFonts w:ascii="Arial" w:hAnsi="Arial" w:cs="Arial"/>
                <w:sz w:val="18"/>
                <w:szCs w:val="20"/>
              </w:rPr>
              <w:t xml:space="preserve">5 schools in </w:t>
            </w:r>
            <w:r w:rsidRPr="00022068">
              <w:rPr>
                <w:rFonts w:ascii="Arial" w:hAnsi="Arial" w:cs="Arial"/>
                <w:sz w:val="18"/>
                <w:szCs w:val="20"/>
              </w:rPr>
              <w:t xml:space="preserve">El Salvador and </w:t>
            </w:r>
            <w:r w:rsidR="006045CA">
              <w:rPr>
                <w:rFonts w:ascii="Arial" w:hAnsi="Arial" w:cs="Arial"/>
                <w:sz w:val="18"/>
                <w:szCs w:val="20"/>
              </w:rPr>
              <w:t xml:space="preserve">2 in </w:t>
            </w:r>
            <w:r w:rsidRPr="00022068">
              <w:rPr>
                <w:rFonts w:ascii="Arial" w:hAnsi="Arial" w:cs="Arial"/>
                <w:sz w:val="18"/>
                <w:szCs w:val="20"/>
              </w:rPr>
              <w:t xml:space="preserve">Jamaica where more than 250 students have participated in the set up and related capacity building activities. </w:t>
            </w:r>
            <w:r w:rsidR="006045CA">
              <w:rPr>
                <w:rFonts w:ascii="Arial" w:hAnsi="Arial" w:cs="Arial"/>
                <w:sz w:val="18"/>
                <w:szCs w:val="20"/>
              </w:rPr>
              <w:t>They will</w:t>
            </w:r>
            <w:r w:rsidR="006045CA" w:rsidRPr="00B6639D">
              <w:rPr>
                <w:rFonts w:ascii="Arial" w:hAnsi="Arial" w:cs="Arial"/>
                <w:sz w:val="18"/>
                <w:szCs w:val="20"/>
              </w:rPr>
              <w:t xml:space="preserve"> be used as teaching tools for </w:t>
            </w:r>
            <w:r w:rsidR="006045CA">
              <w:rPr>
                <w:rFonts w:ascii="Arial" w:hAnsi="Arial" w:cs="Arial"/>
                <w:sz w:val="18"/>
                <w:szCs w:val="20"/>
              </w:rPr>
              <w:t>garden</w:t>
            </w:r>
            <w:r w:rsidR="006045CA" w:rsidRPr="00B6639D">
              <w:rPr>
                <w:rFonts w:ascii="Arial" w:hAnsi="Arial" w:cs="Arial"/>
                <w:sz w:val="18"/>
                <w:szCs w:val="20"/>
              </w:rPr>
              <w:t xml:space="preserve"> construction and maintenan</w:t>
            </w:r>
            <w:r w:rsidR="006045CA" w:rsidRPr="00577CEB">
              <w:rPr>
                <w:rFonts w:ascii="Arial" w:hAnsi="Arial" w:cs="Arial"/>
                <w:sz w:val="18"/>
                <w:szCs w:val="20"/>
              </w:rPr>
              <w:t>ce as part of the schools’ agricultur</w:t>
            </w:r>
            <w:r w:rsidR="006045CA">
              <w:rPr>
                <w:rFonts w:ascii="Arial" w:hAnsi="Arial" w:cs="Arial"/>
                <w:sz w:val="18"/>
                <w:szCs w:val="20"/>
              </w:rPr>
              <w:t>al</w:t>
            </w:r>
            <w:r w:rsidR="006045CA" w:rsidRPr="00577CEB">
              <w:rPr>
                <w:rFonts w:ascii="Arial" w:hAnsi="Arial" w:cs="Arial"/>
                <w:sz w:val="18"/>
                <w:szCs w:val="20"/>
              </w:rPr>
              <w:t xml:space="preserve"> curriculum focusing on the use of Ecosystem-based Adaptation, in </w:t>
            </w:r>
            <w:r w:rsidR="006045CA" w:rsidRPr="000D4AD6">
              <w:rPr>
                <w:rFonts w:ascii="Arial" w:hAnsi="Arial" w:cs="Arial"/>
                <w:sz w:val="18"/>
                <w:szCs w:val="20"/>
              </w:rPr>
              <w:t>Jamaica particularly,</w:t>
            </w:r>
            <w:r w:rsidR="006045CA" w:rsidRPr="00F4131B">
              <w:rPr>
                <w:rFonts w:ascii="Arial" w:hAnsi="Arial" w:cs="Arial"/>
                <w:sz w:val="18"/>
                <w:szCs w:val="20"/>
              </w:rPr>
              <w:t xml:space="preserve"> which could reach at least 200 students per year.</w:t>
            </w:r>
          </w:p>
          <w:p w14:paraId="678F9BD7" w14:textId="77777777" w:rsidR="006045CA" w:rsidRPr="00B6639D" w:rsidRDefault="006045CA" w:rsidP="006045CA">
            <w:pPr>
              <w:rPr>
                <w:rFonts w:ascii="Arial" w:hAnsi="Arial" w:cs="Arial"/>
                <w:sz w:val="18"/>
                <w:szCs w:val="20"/>
              </w:rPr>
            </w:pPr>
          </w:p>
          <w:p w14:paraId="2C5F9B5C" w14:textId="19ECAA07" w:rsidR="00724F54" w:rsidRPr="00022068" w:rsidRDefault="00724F54" w:rsidP="00FF1405">
            <w:pPr>
              <w:jc w:val="both"/>
              <w:rPr>
                <w:rFonts w:ascii="Arial" w:hAnsi="Arial" w:cs="Arial"/>
                <w:sz w:val="18"/>
                <w:szCs w:val="20"/>
              </w:rPr>
            </w:pPr>
            <w:r w:rsidRPr="00022068">
              <w:rPr>
                <w:rFonts w:ascii="Arial" w:hAnsi="Arial" w:cs="Arial"/>
                <w:sz w:val="18"/>
                <w:szCs w:val="20"/>
              </w:rPr>
              <w:t>The third component of the project relates to the long</w:t>
            </w:r>
            <w:r w:rsidR="001F1977" w:rsidRPr="00022068">
              <w:rPr>
                <w:rFonts w:ascii="Arial" w:hAnsi="Arial" w:cs="Arial"/>
                <w:sz w:val="18"/>
                <w:szCs w:val="20"/>
              </w:rPr>
              <w:t>-</w:t>
            </w:r>
            <w:r w:rsidRPr="00022068">
              <w:rPr>
                <w:rFonts w:ascii="Arial" w:hAnsi="Arial" w:cs="Arial"/>
                <w:sz w:val="18"/>
                <w:szCs w:val="20"/>
              </w:rPr>
              <w:t>term research strategies that would be key to develop with the objective to generate more scientific knowledge and evidence about ecosystem</w:t>
            </w:r>
            <w:r w:rsidR="001F1977" w:rsidRPr="00022068">
              <w:rPr>
                <w:rFonts w:ascii="Arial" w:hAnsi="Arial" w:cs="Arial"/>
                <w:sz w:val="18"/>
                <w:szCs w:val="20"/>
              </w:rPr>
              <w:t>-</w:t>
            </w:r>
            <w:r w:rsidRPr="00022068">
              <w:rPr>
                <w:rFonts w:ascii="Arial" w:hAnsi="Arial" w:cs="Arial"/>
                <w:sz w:val="18"/>
                <w:szCs w:val="20"/>
              </w:rPr>
              <w:t xml:space="preserve">based adaptation strategies in urban areas. </w:t>
            </w:r>
            <w:r w:rsidR="00EE7F3B">
              <w:rPr>
                <w:rFonts w:ascii="Arial" w:hAnsi="Arial" w:cs="Arial"/>
                <w:sz w:val="18"/>
                <w:szCs w:val="20"/>
              </w:rPr>
              <w:t>Research partnerships</w:t>
            </w:r>
            <w:r w:rsidRPr="00022068">
              <w:rPr>
                <w:rFonts w:ascii="Arial" w:hAnsi="Arial" w:cs="Arial"/>
                <w:sz w:val="18"/>
                <w:szCs w:val="20"/>
              </w:rPr>
              <w:t xml:space="preserve"> have already been established both in Mexico and El Salvador including</w:t>
            </w:r>
            <w:r w:rsidR="00EE7F3B">
              <w:rPr>
                <w:rFonts w:ascii="Arial" w:hAnsi="Arial" w:cs="Arial"/>
                <w:sz w:val="18"/>
                <w:szCs w:val="20"/>
              </w:rPr>
              <w:t xml:space="preserve"> on</w:t>
            </w:r>
            <w:r w:rsidRPr="00022068">
              <w:rPr>
                <w:rFonts w:ascii="Arial" w:hAnsi="Arial" w:cs="Arial"/>
                <w:sz w:val="18"/>
                <w:szCs w:val="20"/>
              </w:rPr>
              <w:t xml:space="preserve">: a) use of the </w:t>
            </w:r>
            <w:proofErr w:type="spellStart"/>
            <w:r w:rsidRPr="00022068">
              <w:rPr>
                <w:rFonts w:ascii="Arial" w:hAnsi="Arial" w:cs="Arial"/>
                <w:sz w:val="18"/>
                <w:szCs w:val="20"/>
              </w:rPr>
              <w:t>i</w:t>
            </w:r>
            <w:proofErr w:type="spellEnd"/>
            <w:r w:rsidRPr="00022068">
              <w:rPr>
                <w:rFonts w:ascii="Arial" w:hAnsi="Arial" w:cs="Arial"/>
                <w:sz w:val="18"/>
                <w:szCs w:val="20"/>
              </w:rPr>
              <w:t xml:space="preserve">-tree platform in an urban park </w:t>
            </w:r>
            <w:r w:rsidR="001F1977" w:rsidRPr="00022068">
              <w:rPr>
                <w:rFonts w:ascii="Arial" w:hAnsi="Arial" w:cs="Arial"/>
                <w:sz w:val="18"/>
                <w:szCs w:val="20"/>
              </w:rPr>
              <w:t xml:space="preserve">in San Salvador </w:t>
            </w:r>
            <w:r w:rsidRPr="00022068">
              <w:rPr>
                <w:rFonts w:ascii="Arial" w:hAnsi="Arial" w:cs="Arial"/>
                <w:sz w:val="18"/>
                <w:szCs w:val="20"/>
              </w:rPr>
              <w:t>to determine ecosystem services at the individual tree level; b) an assessment of urban trees on sidewalks and streets of San Salvador, with a preparation of a list of suitable trees and their corresponding environmental services; c) economic and social analysis of the production of edible mushrooms as an EbA strategy</w:t>
            </w:r>
            <w:r w:rsidR="00177067" w:rsidRPr="00022068">
              <w:rPr>
                <w:rFonts w:ascii="Arial" w:hAnsi="Arial" w:cs="Arial"/>
                <w:sz w:val="18"/>
                <w:szCs w:val="20"/>
              </w:rPr>
              <w:t xml:space="preserve"> in Mexico</w:t>
            </w:r>
            <w:r w:rsidRPr="00022068">
              <w:rPr>
                <w:rFonts w:ascii="Arial" w:hAnsi="Arial" w:cs="Arial"/>
                <w:sz w:val="18"/>
                <w:szCs w:val="20"/>
              </w:rPr>
              <w:t xml:space="preserve">: Case of “Manos </w:t>
            </w:r>
            <w:proofErr w:type="spellStart"/>
            <w:r w:rsidRPr="00022068">
              <w:rPr>
                <w:rFonts w:ascii="Arial" w:hAnsi="Arial" w:cs="Arial"/>
                <w:sz w:val="18"/>
                <w:szCs w:val="20"/>
              </w:rPr>
              <w:t>Mágicas</w:t>
            </w:r>
            <w:proofErr w:type="spellEnd"/>
            <w:r w:rsidRPr="00022068">
              <w:rPr>
                <w:rFonts w:ascii="Arial" w:hAnsi="Arial" w:cs="Arial"/>
                <w:sz w:val="18"/>
                <w:szCs w:val="20"/>
              </w:rPr>
              <w:t xml:space="preserve">” women group; and d) Economic valuation of the Gutierrez Barrios urban watershed ecosystem services in </w:t>
            </w:r>
            <w:proofErr w:type="spellStart"/>
            <w:r w:rsidR="00EE7F3B">
              <w:rPr>
                <w:rFonts w:ascii="Arial" w:hAnsi="Arial" w:cs="Arial"/>
                <w:sz w:val="18"/>
                <w:szCs w:val="20"/>
              </w:rPr>
              <w:t>Xalapa</w:t>
            </w:r>
            <w:proofErr w:type="spellEnd"/>
            <w:r w:rsidR="00EE7F3B">
              <w:rPr>
                <w:rFonts w:ascii="Arial" w:hAnsi="Arial" w:cs="Arial"/>
                <w:sz w:val="18"/>
                <w:szCs w:val="20"/>
              </w:rPr>
              <w:t xml:space="preserve">, </w:t>
            </w:r>
            <w:r w:rsidRPr="00022068">
              <w:rPr>
                <w:rFonts w:ascii="Arial" w:hAnsi="Arial" w:cs="Arial"/>
                <w:sz w:val="18"/>
                <w:szCs w:val="20"/>
              </w:rPr>
              <w:t>Mexico.</w:t>
            </w:r>
            <w:r w:rsidR="00EE7F3B" w:rsidRPr="00EE7F3B">
              <w:rPr>
                <w:rFonts w:ascii="Arial" w:hAnsi="Arial" w:cs="Arial"/>
                <w:sz w:val="18"/>
                <w:szCs w:val="20"/>
              </w:rPr>
              <w:t xml:space="preserve"> In Jamaica, portfolios are being prepared for distribution to three universities for them to consider engaging in the long-term research program on </w:t>
            </w:r>
            <w:proofErr w:type="spellStart"/>
            <w:r w:rsidR="00EE7F3B" w:rsidRPr="00EE7F3B">
              <w:rPr>
                <w:rFonts w:ascii="Arial" w:hAnsi="Arial" w:cs="Arial"/>
                <w:sz w:val="18"/>
                <w:szCs w:val="20"/>
              </w:rPr>
              <w:t>EbA</w:t>
            </w:r>
            <w:proofErr w:type="spellEnd"/>
            <w:r w:rsidR="00EE7F3B" w:rsidRPr="00EE7F3B">
              <w:rPr>
                <w:rFonts w:ascii="Arial" w:hAnsi="Arial" w:cs="Arial"/>
                <w:sz w:val="18"/>
                <w:szCs w:val="20"/>
              </w:rPr>
              <w:t>.</w:t>
            </w:r>
          </w:p>
          <w:p w14:paraId="76428ADE" w14:textId="144FACD3" w:rsidR="00052475" w:rsidRPr="00022068" w:rsidRDefault="00052475" w:rsidP="00FF1405">
            <w:pPr>
              <w:jc w:val="both"/>
              <w:rPr>
                <w:rFonts w:ascii="Arial" w:hAnsi="Arial" w:cs="Arial"/>
                <w:i/>
                <w:iCs/>
                <w:sz w:val="18"/>
                <w:szCs w:val="20"/>
              </w:rPr>
            </w:pPr>
          </w:p>
        </w:tc>
      </w:tr>
    </w:tbl>
    <w:p w14:paraId="4360A82F" w14:textId="77777777" w:rsidR="009537B3" w:rsidRPr="00022068" w:rsidRDefault="009537B3" w:rsidP="0040251C">
      <w:pPr>
        <w:rPr>
          <w:rFonts w:ascii="Roboto" w:hAnsi="Roboto"/>
          <w:i/>
          <w:iCs/>
          <w:color w:val="4472C4"/>
          <w:sz w:val="20"/>
          <w:szCs w:val="20"/>
        </w:rPr>
      </w:pPr>
    </w:p>
    <w:p w14:paraId="61778EA9" w14:textId="77777777" w:rsidR="00752EF6" w:rsidRPr="00CB6E9E" w:rsidRDefault="00752EF6">
      <w:pPr>
        <w:ind w:left="360"/>
        <w:rPr>
          <w:rFonts w:ascii="Arial" w:hAnsi="Arial" w:cs="Arial"/>
          <w:b/>
          <w:color w:val="4472C4"/>
          <w:sz w:val="22"/>
          <w:szCs w:val="22"/>
        </w:rPr>
      </w:pPr>
    </w:p>
    <w:p w14:paraId="42A8C63B" w14:textId="77777777" w:rsidR="00752EF6" w:rsidRPr="00CB6E9E" w:rsidRDefault="00752EF6" w:rsidP="009537B3">
      <w:pPr>
        <w:ind w:left="360"/>
        <w:rPr>
          <w:rFonts w:ascii="Arial" w:hAnsi="Arial" w:cs="Arial"/>
          <w:b/>
          <w:color w:val="4472C4"/>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CD2DFC" w:rsidRPr="00022068" w14:paraId="31481513" w14:textId="77777777" w:rsidTr="00E32596">
        <w:tc>
          <w:tcPr>
            <w:tcW w:w="2410" w:type="dxa"/>
            <w:vMerge w:val="restart"/>
            <w:shd w:val="clear" w:color="auto" w:fill="D9D9D9"/>
          </w:tcPr>
          <w:p w14:paraId="5FC9A14B" w14:textId="6E20FD2C" w:rsidR="00CD2DFC" w:rsidRPr="00CB6E9E" w:rsidRDefault="00CD2DFC" w:rsidP="00E32596">
            <w:pPr>
              <w:rPr>
                <w:rFonts w:ascii="Arial" w:hAnsi="Arial" w:cs="Arial"/>
                <w:b/>
                <w:sz w:val="20"/>
                <w:szCs w:val="20"/>
              </w:rPr>
            </w:pPr>
            <w:r w:rsidRPr="00CB6E9E">
              <w:rPr>
                <w:rFonts w:ascii="Arial" w:hAnsi="Arial" w:cs="Arial"/>
                <w:b/>
                <w:sz w:val="20"/>
                <w:szCs w:val="20"/>
              </w:rPr>
              <w:t>Implementation Progress Rating</w:t>
            </w:r>
          </w:p>
          <w:p w14:paraId="553DAE9C" w14:textId="77777777" w:rsidR="003A59CD" w:rsidRPr="00CB6E9E" w:rsidRDefault="003A59CD" w:rsidP="00E32596">
            <w:pPr>
              <w:rPr>
                <w:rFonts w:ascii="Arial" w:hAnsi="Arial" w:cs="Arial"/>
                <w:sz w:val="20"/>
                <w:szCs w:val="20"/>
              </w:rPr>
            </w:pPr>
          </w:p>
        </w:tc>
        <w:tc>
          <w:tcPr>
            <w:tcW w:w="1332" w:type="dxa"/>
            <w:shd w:val="clear" w:color="auto" w:fill="auto"/>
          </w:tcPr>
          <w:p w14:paraId="3A6073E2" w14:textId="77777777" w:rsidR="00CD2DFC" w:rsidRPr="00CB6E9E" w:rsidRDefault="00CD2DFC" w:rsidP="0031604A">
            <w:pPr>
              <w:rPr>
                <w:rFonts w:ascii="Arial" w:hAnsi="Arial" w:cs="Arial"/>
                <w:sz w:val="22"/>
                <w:szCs w:val="22"/>
              </w:rPr>
            </w:pPr>
            <w:r w:rsidRPr="00CB6E9E">
              <w:rPr>
                <w:rFonts w:ascii="Arial" w:hAnsi="Arial" w:cs="Arial"/>
                <w:sz w:val="22"/>
                <w:szCs w:val="22"/>
              </w:rPr>
              <w:t>FY 20</w:t>
            </w:r>
            <w:r w:rsidR="008D33A5" w:rsidRPr="00CB6E9E">
              <w:rPr>
                <w:rFonts w:ascii="Arial" w:hAnsi="Arial" w:cs="Arial"/>
                <w:sz w:val="22"/>
                <w:szCs w:val="22"/>
              </w:rPr>
              <w:t>18</w:t>
            </w:r>
          </w:p>
        </w:tc>
        <w:tc>
          <w:tcPr>
            <w:tcW w:w="1332" w:type="dxa"/>
            <w:shd w:val="clear" w:color="auto" w:fill="auto"/>
          </w:tcPr>
          <w:p w14:paraId="214A7D72" w14:textId="77777777" w:rsidR="00CD2DFC" w:rsidRPr="00CB6E9E" w:rsidRDefault="00CD2DFC" w:rsidP="0031604A">
            <w:pPr>
              <w:rPr>
                <w:rFonts w:ascii="Arial" w:hAnsi="Arial" w:cs="Arial"/>
                <w:b/>
                <w:sz w:val="22"/>
                <w:szCs w:val="22"/>
              </w:rPr>
            </w:pPr>
            <w:r w:rsidRPr="00CB6E9E">
              <w:rPr>
                <w:rFonts w:ascii="Arial" w:hAnsi="Arial" w:cs="Arial"/>
                <w:sz w:val="22"/>
                <w:szCs w:val="22"/>
              </w:rPr>
              <w:t>FY 20</w:t>
            </w:r>
            <w:r w:rsidR="008D33A5" w:rsidRPr="00CB6E9E">
              <w:rPr>
                <w:rFonts w:ascii="Arial" w:hAnsi="Arial" w:cs="Arial"/>
                <w:sz w:val="22"/>
                <w:szCs w:val="22"/>
              </w:rPr>
              <w:t>19</w:t>
            </w:r>
          </w:p>
        </w:tc>
        <w:tc>
          <w:tcPr>
            <w:tcW w:w="1332" w:type="dxa"/>
            <w:shd w:val="clear" w:color="auto" w:fill="auto"/>
          </w:tcPr>
          <w:p w14:paraId="41BB37CF" w14:textId="77777777" w:rsidR="00CD2DFC" w:rsidRPr="00CB6E9E" w:rsidRDefault="00CD2DFC" w:rsidP="00E32596">
            <w:pPr>
              <w:rPr>
                <w:rFonts w:ascii="Arial" w:hAnsi="Arial" w:cs="Arial"/>
                <w:b/>
                <w:sz w:val="22"/>
                <w:szCs w:val="22"/>
              </w:rPr>
            </w:pPr>
            <w:r w:rsidRPr="00CB6E9E">
              <w:rPr>
                <w:rFonts w:ascii="Arial" w:hAnsi="Arial" w:cs="Arial"/>
                <w:sz w:val="22"/>
                <w:szCs w:val="22"/>
              </w:rPr>
              <w:t>FY 20__</w:t>
            </w:r>
          </w:p>
        </w:tc>
        <w:tc>
          <w:tcPr>
            <w:tcW w:w="1332" w:type="dxa"/>
            <w:shd w:val="clear" w:color="auto" w:fill="auto"/>
          </w:tcPr>
          <w:p w14:paraId="4658DF48" w14:textId="77777777" w:rsidR="00CD2DFC" w:rsidRPr="00CB6E9E" w:rsidRDefault="00CD2DFC" w:rsidP="00E32596">
            <w:pPr>
              <w:rPr>
                <w:rFonts w:ascii="Arial" w:hAnsi="Arial" w:cs="Arial"/>
                <w:b/>
                <w:sz w:val="22"/>
                <w:szCs w:val="22"/>
              </w:rPr>
            </w:pPr>
            <w:r w:rsidRPr="00CB6E9E">
              <w:rPr>
                <w:rFonts w:ascii="Arial" w:hAnsi="Arial" w:cs="Arial"/>
                <w:sz w:val="22"/>
                <w:szCs w:val="22"/>
              </w:rPr>
              <w:t>FY 20__</w:t>
            </w:r>
          </w:p>
        </w:tc>
        <w:tc>
          <w:tcPr>
            <w:tcW w:w="1332" w:type="dxa"/>
            <w:shd w:val="clear" w:color="auto" w:fill="auto"/>
          </w:tcPr>
          <w:p w14:paraId="5A7ABA40" w14:textId="77777777" w:rsidR="00CD2DFC" w:rsidRPr="00CB6E9E" w:rsidRDefault="00CD2DFC" w:rsidP="00E32596">
            <w:pPr>
              <w:rPr>
                <w:rFonts w:ascii="Arial" w:hAnsi="Arial" w:cs="Arial"/>
                <w:b/>
                <w:sz w:val="22"/>
                <w:szCs w:val="22"/>
              </w:rPr>
            </w:pPr>
            <w:r w:rsidRPr="00CB6E9E">
              <w:rPr>
                <w:rFonts w:ascii="Arial" w:hAnsi="Arial" w:cs="Arial"/>
                <w:sz w:val="22"/>
                <w:szCs w:val="22"/>
              </w:rPr>
              <w:t>FY 20__</w:t>
            </w:r>
          </w:p>
        </w:tc>
      </w:tr>
      <w:tr w:rsidR="00CD2DFC" w:rsidRPr="00022068" w14:paraId="36FEA4D7" w14:textId="77777777" w:rsidTr="00E32596">
        <w:tc>
          <w:tcPr>
            <w:tcW w:w="2410" w:type="dxa"/>
            <w:vMerge/>
            <w:shd w:val="clear" w:color="auto" w:fill="D9D9D9"/>
          </w:tcPr>
          <w:p w14:paraId="355D3BFD" w14:textId="77777777" w:rsidR="00CD2DFC" w:rsidRPr="008D3CC3" w:rsidRDefault="00CD2DFC" w:rsidP="00E32596">
            <w:pPr>
              <w:rPr>
                <w:rFonts w:ascii="Arial" w:hAnsi="Arial" w:cs="Arial"/>
                <w:b/>
                <w:sz w:val="22"/>
                <w:szCs w:val="22"/>
              </w:rPr>
            </w:pPr>
          </w:p>
        </w:tc>
        <w:tc>
          <w:tcPr>
            <w:tcW w:w="1332" w:type="dxa"/>
            <w:shd w:val="clear" w:color="auto" w:fill="auto"/>
          </w:tcPr>
          <w:p w14:paraId="54D33AB1" w14:textId="45597221" w:rsidR="00CD2DFC" w:rsidRPr="00CB6E9E" w:rsidRDefault="008D1EAB" w:rsidP="00E32596">
            <w:pPr>
              <w:rPr>
                <w:rFonts w:ascii="Arial" w:hAnsi="Arial" w:cs="Arial"/>
                <w:sz w:val="22"/>
                <w:szCs w:val="22"/>
              </w:rPr>
            </w:pPr>
            <w:r w:rsidRPr="00022068">
              <w:rPr>
                <w:rFonts w:ascii="Arial" w:hAnsi="Arial" w:cs="Arial"/>
                <w:iCs/>
                <w:sz w:val="20"/>
                <w:szCs w:val="20"/>
              </w:rPr>
              <w:t>MS</w:t>
            </w:r>
          </w:p>
        </w:tc>
        <w:tc>
          <w:tcPr>
            <w:tcW w:w="1332" w:type="dxa"/>
            <w:shd w:val="clear" w:color="auto" w:fill="auto"/>
          </w:tcPr>
          <w:p w14:paraId="467F73B7" w14:textId="3AF0D0D8" w:rsidR="00CD2DFC" w:rsidRPr="00CB6E9E" w:rsidRDefault="008D1EAB" w:rsidP="00E32596">
            <w:pPr>
              <w:rPr>
                <w:rFonts w:ascii="Arial" w:hAnsi="Arial" w:cs="Arial"/>
                <w:b/>
                <w:sz w:val="22"/>
                <w:szCs w:val="22"/>
              </w:rPr>
            </w:pPr>
            <w:r w:rsidRPr="00022068">
              <w:rPr>
                <w:rFonts w:ascii="Arial" w:hAnsi="Arial" w:cs="Arial"/>
                <w:iCs/>
                <w:sz w:val="20"/>
                <w:szCs w:val="20"/>
              </w:rPr>
              <w:t>MS</w:t>
            </w:r>
          </w:p>
        </w:tc>
        <w:tc>
          <w:tcPr>
            <w:tcW w:w="1332" w:type="dxa"/>
            <w:shd w:val="clear" w:color="auto" w:fill="auto"/>
          </w:tcPr>
          <w:p w14:paraId="2286FE09" w14:textId="77777777" w:rsidR="00CD2DFC" w:rsidRPr="00CB6E9E" w:rsidRDefault="00CD2DFC" w:rsidP="00E32596">
            <w:pPr>
              <w:rPr>
                <w:rFonts w:ascii="Arial" w:hAnsi="Arial" w:cs="Arial"/>
                <w:b/>
                <w:sz w:val="22"/>
                <w:szCs w:val="22"/>
              </w:rPr>
            </w:pPr>
          </w:p>
        </w:tc>
        <w:tc>
          <w:tcPr>
            <w:tcW w:w="1332" w:type="dxa"/>
            <w:shd w:val="clear" w:color="auto" w:fill="auto"/>
          </w:tcPr>
          <w:p w14:paraId="2FCC6ED8" w14:textId="77777777" w:rsidR="00CD2DFC" w:rsidRPr="00CB6E9E" w:rsidRDefault="00CD2DFC" w:rsidP="00E32596">
            <w:pPr>
              <w:rPr>
                <w:rFonts w:ascii="Arial" w:hAnsi="Arial" w:cs="Arial"/>
                <w:b/>
                <w:sz w:val="22"/>
                <w:szCs w:val="22"/>
              </w:rPr>
            </w:pPr>
          </w:p>
        </w:tc>
        <w:tc>
          <w:tcPr>
            <w:tcW w:w="1332" w:type="dxa"/>
            <w:shd w:val="clear" w:color="auto" w:fill="auto"/>
          </w:tcPr>
          <w:p w14:paraId="50C52A90" w14:textId="77777777" w:rsidR="00CD2DFC" w:rsidRPr="00CB6E9E" w:rsidRDefault="00CD2DFC" w:rsidP="00E32596">
            <w:pPr>
              <w:rPr>
                <w:rFonts w:ascii="Arial" w:hAnsi="Arial" w:cs="Arial"/>
                <w:b/>
                <w:sz w:val="22"/>
                <w:szCs w:val="22"/>
              </w:rPr>
            </w:pPr>
          </w:p>
        </w:tc>
      </w:tr>
      <w:tr w:rsidR="00CD2DFC" w:rsidRPr="00022068" w14:paraId="17547F51" w14:textId="77777777" w:rsidTr="00E32596">
        <w:trPr>
          <w:trHeight w:val="516"/>
        </w:trPr>
        <w:tc>
          <w:tcPr>
            <w:tcW w:w="9070" w:type="dxa"/>
            <w:gridSpan w:val="6"/>
            <w:shd w:val="clear" w:color="auto" w:fill="auto"/>
          </w:tcPr>
          <w:p w14:paraId="00180BA1" w14:textId="6BA9833D" w:rsidR="00B94D7A" w:rsidRDefault="00B94D7A" w:rsidP="00B94D7A">
            <w:pPr>
              <w:jc w:val="both"/>
              <w:rPr>
                <w:rFonts w:ascii="Arial" w:hAnsi="Arial" w:cs="Arial"/>
                <w:sz w:val="18"/>
                <w:szCs w:val="20"/>
              </w:rPr>
            </w:pPr>
            <w:r w:rsidRPr="0040251C">
              <w:rPr>
                <w:rFonts w:ascii="Arial" w:hAnsi="Arial" w:cs="Arial"/>
                <w:sz w:val="18"/>
                <w:szCs w:val="20"/>
              </w:rPr>
              <w:t xml:space="preserve">The overall management of the project is </w:t>
            </w:r>
            <w:r w:rsidR="00684B13">
              <w:rPr>
                <w:rFonts w:ascii="Arial" w:hAnsi="Arial" w:cs="Arial"/>
                <w:sz w:val="18"/>
                <w:szCs w:val="20"/>
              </w:rPr>
              <w:t>organized</w:t>
            </w:r>
            <w:r w:rsidR="00684B13" w:rsidRPr="0040251C">
              <w:rPr>
                <w:rFonts w:ascii="Arial" w:hAnsi="Arial" w:cs="Arial"/>
                <w:sz w:val="18"/>
                <w:szCs w:val="20"/>
              </w:rPr>
              <w:t xml:space="preserve"> </w:t>
            </w:r>
            <w:r w:rsidRPr="0040251C">
              <w:rPr>
                <w:rFonts w:ascii="Arial" w:hAnsi="Arial" w:cs="Arial"/>
                <w:sz w:val="18"/>
                <w:szCs w:val="20"/>
              </w:rPr>
              <w:t xml:space="preserve">through regular contact </w:t>
            </w:r>
            <w:r w:rsidR="00684B13">
              <w:rPr>
                <w:rFonts w:ascii="Arial" w:hAnsi="Arial" w:cs="Arial"/>
                <w:sz w:val="18"/>
                <w:szCs w:val="20"/>
              </w:rPr>
              <w:t>between the</w:t>
            </w:r>
            <w:r w:rsidRPr="0040251C">
              <w:rPr>
                <w:rFonts w:ascii="Arial" w:hAnsi="Arial" w:cs="Arial"/>
                <w:sz w:val="18"/>
                <w:szCs w:val="20"/>
              </w:rPr>
              <w:t xml:space="preserve"> regional coordinator, national coordinators and project partners. Technical orientations regarding the reporting methodologies or the language of communication (English in Jamaica and Spanish in El Salvador and Mexico) were needed at first, but th</w:t>
            </w:r>
            <w:r w:rsidR="00CF7590">
              <w:rPr>
                <w:rFonts w:ascii="Arial" w:hAnsi="Arial" w:cs="Arial"/>
                <w:sz w:val="18"/>
                <w:szCs w:val="20"/>
              </w:rPr>
              <w:t>e</w:t>
            </w:r>
            <w:r w:rsidRPr="0040251C">
              <w:rPr>
                <w:rFonts w:ascii="Arial" w:hAnsi="Arial" w:cs="Arial"/>
                <w:sz w:val="18"/>
                <w:szCs w:val="20"/>
              </w:rPr>
              <w:t xml:space="preserve"> learning process </w:t>
            </w:r>
            <w:r w:rsidR="00980417" w:rsidRPr="0040251C">
              <w:rPr>
                <w:rFonts w:ascii="Arial" w:hAnsi="Arial" w:cs="Arial"/>
                <w:sz w:val="18"/>
                <w:szCs w:val="20"/>
              </w:rPr>
              <w:t>on</w:t>
            </w:r>
            <w:r w:rsidRPr="0040251C">
              <w:rPr>
                <w:rFonts w:ascii="Arial" w:hAnsi="Arial" w:cs="Arial"/>
                <w:sz w:val="18"/>
                <w:szCs w:val="20"/>
              </w:rPr>
              <w:t xml:space="preserve"> the overall project coordination has led to positive outcomes. </w:t>
            </w:r>
            <w:r w:rsidR="0024622A">
              <w:rPr>
                <w:rFonts w:ascii="Arial" w:hAnsi="Arial" w:cs="Arial"/>
                <w:sz w:val="18"/>
                <w:szCs w:val="20"/>
              </w:rPr>
              <w:t>The exchange of information between</w:t>
            </w:r>
            <w:r w:rsidR="00C73048">
              <w:rPr>
                <w:rFonts w:ascii="Arial" w:hAnsi="Arial" w:cs="Arial"/>
                <w:sz w:val="18"/>
                <w:szCs w:val="20"/>
              </w:rPr>
              <w:t xml:space="preserve"> the</w:t>
            </w:r>
            <w:r w:rsidR="0024622A">
              <w:rPr>
                <w:rFonts w:ascii="Arial" w:hAnsi="Arial" w:cs="Arial"/>
                <w:sz w:val="18"/>
                <w:szCs w:val="20"/>
              </w:rPr>
              <w:t xml:space="preserve"> coordinators </w:t>
            </w:r>
            <w:r w:rsidR="00C73048">
              <w:rPr>
                <w:rFonts w:ascii="Arial" w:hAnsi="Arial" w:cs="Arial"/>
                <w:sz w:val="18"/>
                <w:szCs w:val="20"/>
              </w:rPr>
              <w:t>and the</w:t>
            </w:r>
            <w:r w:rsidR="00CF7590">
              <w:rPr>
                <w:rFonts w:ascii="Arial" w:hAnsi="Arial" w:cs="Arial"/>
                <w:sz w:val="18"/>
                <w:szCs w:val="20"/>
              </w:rPr>
              <w:t xml:space="preserve"> local project partners</w:t>
            </w:r>
            <w:r w:rsidR="00C73048">
              <w:rPr>
                <w:rFonts w:ascii="Arial" w:hAnsi="Arial" w:cs="Arial"/>
                <w:sz w:val="18"/>
                <w:szCs w:val="20"/>
              </w:rPr>
              <w:t xml:space="preserve"> can be challenging</w:t>
            </w:r>
            <w:r w:rsidR="00CF7590">
              <w:rPr>
                <w:rFonts w:ascii="Arial" w:hAnsi="Arial" w:cs="Arial"/>
                <w:sz w:val="18"/>
                <w:szCs w:val="20"/>
              </w:rPr>
              <w:t xml:space="preserve"> though, as the complexity of the project (multi-</w:t>
            </w:r>
            <w:r w:rsidR="0069666C">
              <w:rPr>
                <w:rFonts w:ascii="Arial" w:hAnsi="Arial" w:cs="Arial"/>
                <w:sz w:val="18"/>
                <w:szCs w:val="20"/>
              </w:rPr>
              <w:t xml:space="preserve">country, multi-faceted) </w:t>
            </w:r>
            <w:r w:rsidR="00356F08">
              <w:rPr>
                <w:rFonts w:ascii="Arial" w:hAnsi="Arial" w:cs="Arial"/>
                <w:sz w:val="18"/>
                <w:szCs w:val="20"/>
              </w:rPr>
              <w:t xml:space="preserve">leads to </w:t>
            </w:r>
            <w:r w:rsidR="009144D0">
              <w:rPr>
                <w:rFonts w:ascii="Arial" w:hAnsi="Arial" w:cs="Arial"/>
                <w:sz w:val="18"/>
                <w:szCs w:val="20"/>
              </w:rPr>
              <w:t xml:space="preserve">difficult internalization in each city. Continuous dialogue and support from the regional office are </w:t>
            </w:r>
            <w:r w:rsidR="00684B13">
              <w:rPr>
                <w:rFonts w:ascii="Arial" w:hAnsi="Arial" w:cs="Arial"/>
                <w:sz w:val="18"/>
                <w:szCs w:val="20"/>
              </w:rPr>
              <w:t xml:space="preserve">provided </w:t>
            </w:r>
            <w:r w:rsidR="007523BC">
              <w:rPr>
                <w:rFonts w:ascii="Arial" w:hAnsi="Arial" w:cs="Arial"/>
                <w:sz w:val="18"/>
                <w:szCs w:val="20"/>
              </w:rPr>
              <w:t xml:space="preserve">to </w:t>
            </w:r>
            <w:r w:rsidR="00684B13">
              <w:rPr>
                <w:rFonts w:ascii="Arial" w:hAnsi="Arial" w:cs="Arial"/>
                <w:sz w:val="18"/>
                <w:szCs w:val="20"/>
              </w:rPr>
              <w:t>address</w:t>
            </w:r>
            <w:r w:rsidR="007523BC">
              <w:rPr>
                <w:rFonts w:ascii="Arial" w:hAnsi="Arial" w:cs="Arial"/>
                <w:sz w:val="18"/>
                <w:szCs w:val="20"/>
              </w:rPr>
              <w:t xml:space="preserve"> this </w:t>
            </w:r>
            <w:r w:rsidR="009219B1">
              <w:rPr>
                <w:rFonts w:ascii="Arial" w:hAnsi="Arial" w:cs="Arial"/>
                <w:sz w:val="18"/>
                <w:szCs w:val="20"/>
              </w:rPr>
              <w:t>general issue.</w:t>
            </w:r>
          </w:p>
          <w:p w14:paraId="700372EF" w14:textId="4F5D1E8E" w:rsidR="000D4AD6" w:rsidRDefault="000D4AD6" w:rsidP="00B94D7A">
            <w:pPr>
              <w:jc w:val="both"/>
              <w:rPr>
                <w:rFonts w:ascii="Arial" w:hAnsi="Arial" w:cs="Arial"/>
                <w:sz w:val="18"/>
                <w:szCs w:val="20"/>
              </w:rPr>
            </w:pPr>
          </w:p>
          <w:p w14:paraId="4269FE6F" w14:textId="03B8D319" w:rsidR="000D4AD6" w:rsidRPr="0040251C" w:rsidRDefault="000D4AD6" w:rsidP="00B94D7A">
            <w:pPr>
              <w:jc w:val="both"/>
              <w:rPr>
                <w:rFonts w:ascii="Arial" w:hAnsi="Arial" w:cs="Arial"/>
                <w:sz w:val="18"/>
                <w:szCs w:val="20"/>
              </w:rPr>
            </w:pPr>
            <w:r>
              <w:rPr>
                <w:rFonts w:ascii="Arial" w:hAnsi="Arial" w:cs="Arial"/>
                <w:sz w:val="18"/>
                <w:szCs w:val="20"/>
              </w:rPr>
              <w:t>As for national progress monitoring and follow up, each country has set up a technical advisor</w:t>
            </w:r>
            <w:r w:rsidR="00684B13">
              <w:rPr>
                <w:rFonts w:ascii="Arial" w:hAnsi="Arial" w:cs="Arial"/>
                <w:sz w:val="18"/>
                <w:szCs w:val="20"/>
              </w:rPr>
              <w:t>y</w:t>
            </w:r>
            <w:r>
              <w:rPr>
                <w:rFonts w:ascii="Arial" w:hAnsi="Arial" w:cs="Arial"/>
                <w:sz w:val="18"/>
                <w:szCs w:val="20"/>
              </w:rPr>
              <w:t xml:space="preserve"> committee that includes the relevant institutions and stakeholders to ensure appropriate guidance and integration with ongoing initiatives and strategies. This has already led to very interesting </w:t>
            </w:r>
            <w:r w:rsidR="00F4131B">
              <w:rPr>
                <w:rFonts w:ascii="Arial" w:hAnsi="Arial" w:cs="Arial"/>
                <w:sz w:val="18"/>
                <w:szCs w:val="20"/>
              </w:rPr>
              <w:t xml:space="preserve">synergies created in Mexico with the technical team of the municipality and the Technical Institute in </w:t>
            </w:r>
            <w:proofErr w:type="spellStart"/>
            <w:r w:rsidR="00F4131B">
              <w:rPr>
                <w:rFonts w:ascii="Arial" w:hAnsi="Arial" w:cs="Arial"/>
                <w:sz w:val="18"/>
                <w:szCs w:val="20"/>
              </w:rPr>
              <w:t>Xalapa</w:t>
            </w:r>
            <w:proofErr w:type="spellEnd"/>
            <w:r w:rsidR="00684B13">
              <w:rPr>
                <w:rFonts w:ascii="Arial" w:hAnsi="Arial" w:cs="Arial"/>
                <w:sz w:val="18"/>
                <w:szCs w:val="20"/>
              </w:rPr>
              <w:t>,</w:t>
            </w:r>
            <w:r w:rsidR="00F4131B">
              <w:rPr>
                <w:rFonts w:ascii="Arial" w:hAnsi="Arial" w:cs="Arial"/>
                <w:sz w:val="18"/>
                <w:szCs w:val="20"/>
              </w:rPr>
              <w:t xml:space="preserve"> and in El Salvador with the University of San Salvador and the municipalities of San Salvador and Antigua </w:t>
            </w:r>
            <w:proofErr w:type="spellStart"/>
            <w:r w:rsidR="00F4131B">
              <w:rPr>
                <w:rFonts w:ascii="Arial" w:hAnsi="Arial" w:cs="Arial"/>
                <w:sz w:val="18"/>
                <w:szCs w:val="20"/>
              </w:rPr>
              <w:t>Cuscatlan</w:t>
            </w:r>
            <w:proofErr w:type="spellEnd"/>
            <w:r w:rsidR="00F4131B">
              <w:rPr>
                <w:rFonts w:ascii="Arial" w:hAnsi="Arial" w:cs="Arial"/>
                <w:sz w:val="18"/>
                <w:szCs w:val="20"/>
              </w:rPr>
              <w:t>.</w:t>
            </w:r>
          </w:p>
          <w:p w14:paraId="3582D9C9" w14:textId="77777777" w:rsidR="00B94D7A" w:rsidRPr="0040251C" w:rsidRDefault="00B94D7A" w:rsidP="00B94D7A">
            <w:pPr>
              <w:rPr>
                <w:rFonts w:ascii="Arial" w:hAnsi="Arial" w:cs="Arial"/>
                <w:sz w:val="18"/>
                <w:szCs w:val="20"/>
              </w:rPr>
            </w:pPr>
          </w:p>
          <w:p w14:paraId="77E9B3A2" w14:textId="3F1BA6D3" w:rsidR="00B94D7A" w:rsidRPr="0040251C" w:rsidRDefault="00684B13" w:rsidP="00B94D7A">
            <w:pPr>
              <w:jc w:val="both"/>
              <w:rPr>
                <w:rFonts w:ascii="Arial" w:hAnsi="Arial" w:cs="Arial"/>
                <w:sz w:val="18"/>
                <w:szCs w:val="20"/>
              </w:rPr>
            </w:pPr>
            <w:r>
              <w:rPr>
                <w:rFonts w:ascii="Arial" w:hAnsi="Arial" w:cs="Arial"/>
                <w:sz w:val="18"/>
                <w:szCs w:val="20"/>
              </w:rPr>
              <w:t>T</w:t>
            </w:r>
            <w:r w:rsidR="00B94D7A" w:rsidRPr="0040251C">
              <w:rPr>
                <w:rFonts w:ascii="Arial" w:hAnsi="Arial" w:cs="Arial"/>
                <w:sz w:val="18"/>
                <w:szCs w:val="20"/>
              </w:rPr>
              <w:t>here</w:t>
            </w:r>
            <w:r>
              <w:rPr>
                <w:rFonts w:ascii="Arial" w:hAnsi="Arial" w:cs="Arial"/>
                <w:sz w:val="18"/>
                <w:szCs w:val="20"/>
              </w:rPr>
              <w:t xml:space="preserve"> ha</w:t>
            </w:r>
            <w:r w:rsidR="00B94D7A" w:rsidRPr="0040251C">
              <w:rPr>
                <w:rFonts w:ascii="Arial" w:hAnsi="Arial" w:cs="Arial"/>
                <w:sz w:val="18"/>
                <w:szCs w:val="20"/>
              </w:rPr>
              <w:t>s be</w:t>
            </w:r>
            <w:r>
              <w:rPr>
                <w:rFonts w:ascii="Arial" w:hAnsi="Arial" w:cs="Arial"/>
                <w:sz w:val="18"/>
                <w:szCs w:val="20"/>
              </w:rPr>
              <w:t>e</w:t>
            </w:r>
            <w:r w:rsidR="00B94D7A" w:rsidRPr="0040251C">
              <w:rPr>
                <w:rFonts w:ascii="Arial" w:hAnsi="Arial" w:cs="Arial"/>
                <w:sz w:val="18"/>
                <w:szCs w:val="20"/>
              </w:rPr>
              <w:t xml:space="preserve">n </w:t>
            </w:r>
            <w:r w:rsidR="00B94D7A" w:rsidRPr="00022068">
              <w:rPr>
                <w:rFonts w:ascii="Arial" w:hAnsi="Arial" w:cs="Arial"/>
                <w:sz w:val="18"/>
                <w:szCs w:val="20"/>
              </w:rPr>
              <w:t>substantive progress</w:t>
            </w:r>
            <w:r w:rsidR="00B94D7A">
              <w:rPr>
                <w:rFonts w:ascii="Arial" w:hAnsi="Arial" w:cs="Arial"/>
                <w:sz w:val="18"/>
                <w:szCs w:val="20"/>
              </w:rPr>
              <w:t xml:space="preserve"> in the</w:t>
            </w:r>
            <w:r w:rsidR="00B94D7A" w:rsidRPr="0040251C">
              <w:rPr>
                <w:rFonts w:ascii="Arial" w:hAnsi="Arial" w:cs="Arial"/>
                <w:sz w:val="18"/>
                <w:szCs w:val="20"/>
              </w:rPr>
              <w:t xml:space="preserve"> </w:t>
            </w:r>
            <w:r w:rsidR="000F5E68" w:rsidRPr="0040251C">
              <w:rPr>
                <w:rFonts w:ascii="Arial" w:hAnsi="Arial" w:cs="Arial"/>
                <w:sz w:val="18"/>
                <w:szCs w:val="20"/>
              </w:rPr>
              <w:t xml:space="preserve">project’s </w:t>
            </w:r>
            <w:r w:rsidR="00B94D7A" w:rsidRPr="0040251C">
              <w:rPr>
                <w:rFonts w:ascii="Arial" w:hAnsi="Arial" w:cs="Arial"/>
                <w:sz w:val="18"/>
                <w:szCs w:val="20"/>
              </w:rPr>
              <w:t>implementation process, despite the delays in disbursement and administrative setback</w:t>
            </w:r>
            <w:r w:rsidR="00C73048">
              <w:rPr>
                <w:rFonts w:ascii="Arial" w:hAnsi="Arial" w:cs="Arial"/>
                <w:sz w:val="18"/>
                <w:szCs w:val="20"/>
              </w:rPr>
              <w:t>s</w:t>
            </w:r>
            <w:r w:rsidR="00B94D7A" w:rsidRPr="0040251C">
              <w:rPr>
                <w:rFonts w:ascii="Arial" w:hAnsi="Arial" w:cs="Arial"/>
                <w:sz w:val="18"/>
                <w:szCs w:val="20"/>
              </w:rPr>
              <w:t xml:space="preserve"> previously mentioned. These delays led to some </w:t>
            </w:r>
            <w:r w:rsidR="00B94D7A" w:rsidRPr="00B6639D">
              <w:rPr>
                <w:rFonts w:ascii="Arial" w:hAnsi="Arial" w:cs="Arial"/>
                <w:sz w:val="18"/>
                <w:szCs w:val="20"/>
              </w:rPr>
              <w:t xml:space="preserve">adjustments in the calendar of implementation </w:t>
            </w:r>
            <w:r w:rsidR="00B94D7A" w:rsidRPr="00577CEB">
              <w:rPr>
                <w:rFonts w:ascii="Arial" w:hAnsi="Arial" w:cs="Arial"/>
                <w:sz w:val="18"/>
                <w:szCs w:val="20"/>
              </w:rPr>
              <w:t>and co</w:t>
            </w:r>
            <w:r w:rsidR="00B94D7A" w:rsidRPr="000D4AD6">
              <w:rPr>
                <w:rFonts w:ascii="Arial" w:hAnsi="Arial" w:cs="Arial"/>
                <w:sz w:val="18"/>
                <w:szCs w:val="20"/>
              </w:rPr>
              <w:t>rresponding budget</w:t>
            </w:r>
            <w:r w:rsidR="00494057">
              <w:rPr>
                <w:rFonts w:ascii="Arial" w:hAnsi="Arial" w:cs="Arial"/>
                <w:sz w:val="18"/>
                <w:szCs w:val="20"/>
              </w:rPr>
              <w:t xml:space="preserve"> (</w:t>
            </w:r>
            <w:r w:rsidR="00B94D7A" w:rsidRPr="00B6639D">
              <w:rPr>
                <w:rFonts w:ascii="Arial" w:hAnsi="Arial" w:cs="Arial"/>
                <w:sz w:val="18"/>
                <w:szCs w:val="20"/>
              </w:rPr>
              <w:t>mainly for activities in the 2</w:t>
            </w:r>
            <w:r w:rsidR="00B94D7A" w:rsidRPr="0040251C">
              <w:rPr>
                <w:rFonts w:ascii="Arial" w:hAnsi="Arial" w:cs="Arial"/>
                <w:sz w:val="18"/>
                <w:szCs w:val="20"/>
              </w:rPr>
              <w:t>nd</w:t>
            </w:r>
            <w:r w:rsidR="00B94D7A" w:rsidRPr="00B6639D">
              <w:rPr>
                <w:rFonts w:ascii="Arial" w:hAnsi="Arial" w:cs="Arial"/>
                <w:sz w:val="18"/>
                <w:szCs w:val="20"/>
              </w:rPr>
              <w:t xml:space="preserve"> component</w:t>
            </w:r>
            <w:r w:rsidR="00494057">
              <w:rPr>
                <w:rFonts w:ascii="Arial" w:hAnsi="Arial" w:cs="Arial"/>
                <w:sz w:val="18"/>
                <w:szCs w:val="20"/>
              </w:rPr>
              <w:t>)</w:t>
            </w:r>
            <w:r w:rsidR="00B94D7A" w:rsidRPr="00B6639D">
              <w:rPr>
                <w:rFonts w:ascii="Arial" w:hAnsi="Arial" w:cs="Arial"/>
                <w:sz w:val="18"/>
                <w:szCs w:val="20"/>
              </w:rPr>
              <w:t xml:space="preserve">, but </w:t>
            </w:r>
            <w:r w:rsidR="00B94D7A" w:rsidRPr="00577CEB">
              <w:rPr>
                <w:rFonts w:ascii="Arial" w:hAnsi="Arial" w:cs="Arial"/>
                <w:sz w:val="18"/>
                <w:szCs w:val="20"/>
              </w:rPr>
              <w:t xml:space="preserve">these were </w:t>
            </w:r>
            <w:r w:rsidR="00B94D7A" w:rsidRPr="000D4AD6">
              <w:rPr>
                <w:rFonts w:ascii="Arial" w:hAnsi="Arial" w:cs="Arial"/>
                <w:sz w:val="18"/>
                <w:szCs w:val="20"/>
              </w:rPr>
              <w:t xml:space="preserve">minor changes that shouldn’t affect project results. </w:t>
            </w:r>
            <w:r w:rsidR="00B94D7A" w:rsidRPr="0040251C">
              <w:rPr>
                <w:rFonts w:ascii="Arial" w:hAnsi="Arial" w:cs="Arial"/>
                <w:sz w:val="18"/>
                <w:szCs w:val="20"/>
              </w:rPr>
              <w:t xml:space="preserve">The changes </w:t>
            </w:r>
            <w:r w:rsidR="005158A7">
              <w:rPr>
                <w:rFonts w:ascii="Arial" w:hAnsi="Arial" w:cs="Arial"/>
                <w:sz w:val="18"/>
                <w:szCs w:val="20"/>
              </w:rPr>
              <w:t xml:space="preserve">in the </w:t>
            </w:r>
            <w:r w:rsidR="00B94D7A" w:rsidRPr="0040251C">
              <w:rPr>
                <w:rFonts w:ascii="Arial" w:hAnsi="Arial" w:cs="Arial"/>
                <w:sz w:val="18"/>
                <w:szCs w:val="20"/>
              </w:rPr>
              <w:t xml:space="preserve">work plan are </w:t>
            </w:r>
            <w:r w:rsidR="005C049A">
              <w:rPr>
                <w:rFonts w:ascii="Arial" w:hAnsi="Arial" w:cs="Arial"/>
                <w:sz w:val="18"/>
                <w:szCs w:val="20"/>
              </w:rPr>
              <w:t>scheduled</w:t>
            </w:r>
            <w:r w:rsidR="00B94D7A" w:rsidRPr="0040251C">
              <w:rPr>
                <w:rFonts w:ascii="Arial" w:hAnsi="Arial" w:cs="Arial"/>
                <w:sz w:val="18"/>
                <w:szCs w:val="20"/>
              </w:rPr>
              <w:t xml:space="preserve"> to be regularized </w:t>
            </w:r>
            <w:r w:rsidR="00B94D7A" w:rsidRPr="00B6639D">
              <w:rPr>
                <w:rFonts w:ascii="Arial" w:hAnsi="Arial" w:cs="Arial"/>
                <w:sz w:val="18"/>
                <w:szCs w:val="20"/>
              </w:rPr>
              <w:t>in the upcoming year.</w:t>
            </w:r>
            <w:r w:rsidR="00BE2137">
              <w:rPr>
                <w:rFonts w:ascii="Arial" w:hAnsi="Arial" w:cs="Arial"/>
                <w:sz w:val="18"/>
                <w:szCs w:val="20"/>
              </w:rPr>
              <w:t xml:space="preserve"> </w:t>
            </w:r>
            <w:r w:rsidR="00BE5A1D" w:rsidRPr="0040251C">
              <w:rPr>
                <w:rFonts w:ascii="Arial" w:hAnsi="Arial" w:cs="Arial"/>
                <w:sz w:val="18"/>
                <w:szCs w:val="20"/>
              </w:rPr>
              <w:t>On another note</w:t>
            </w:r>
            <w:r w:rsidR="009C613F" w:rsidRPr="0040251C">
              <w:rPr>
                <w:rFonts w:ascii="Arial" w:hAnsi="Arial" w:cs="Arial"/>
                <w:sz w:val="18"/>
                <w:szCs w:val="20"/>
              </w:rPr>
              <w:t xml:space="preserve">, political changes in El Salvador </w:t>
            </w:r>
            <w:r w:rsidR="009E6C1D">
              <w:rPr>
                <w:rFonts w:ascii="Arial" w:hAnsi="Arial" w:cs="Arial"/>
                <w:sz w:val="18"/>
                <w:szCs w:val="20"/>
              </w:rPr>
              <w:t>resulted in</w:t>
            </w:r>
            <w:r w:rsidR="009E6C1D" w:rsidRPr="0040251C">
              <w:rPr>
                <w:rFonts w:ascii="Arial" w:hAnsi="Arial" w:cs="Arial"/>
                <w:sz w:val="18"/>
                <w:szCs w:val="20"/>
              </w:rPr>
              <w:t xml:space="preserve"> </w:t>
            </w:r>
            <w:r w:rsidR="009C613F" w:rsidRPr="0040251C">
              <w:rPr>
                <w:rFonts w:ascii="Arial" w:hAnsi="Arial" w:cs="Arial"/>
                <w:sz w:val="18"/>
                <w:szCs w:val="20"/>
              </w:rPr>
              <w:t xml:space="preserve">a stable </w:t>
            </w:r>
            <w:r w:rsidR="009C613F" w:rsidRPr="0040251C">
              <w:rPr>
                <w:rFonts w:ascii="Arial" w:hAnsi="Arial" w:cs="Arial"/>
                <w:sz w:val="18"/>
                <w:szCs w:val="20"/>
              </w:rPr>
              <w:lastRenderedPageBreak/>
              <w:t xml:space="preserve">and safe </w:t>
            </w:r>
            <w:r w:rsidR="00F4131B">
              <w:rPr>
                <w:rFonts w:ascii="Arial" w:hAnsi="Arial" w:cs="Arial"/>
                <w:sz w:val="18"/>
                <w:szCs w:val="20"/>
              </w:rPr>
              <w:t>transition</w:t>
            </w:r>
            <w:r w:rsidR="009C613F" w:rsidRPr="0040251C">
              <w:rPr>
                <w:rFonts w:ascii="Arial" w:hAnsi="Arial" w:cs="Arial"/>
                <w:sz w:val="18"/>
                <w:szCs w:val="20"/>
              </w:rPr>
              <w:t xml:space="preserve">, and no </w:t>
            </w:r>
            <w:r>
              <w:rPr>
                <w:rFonts w:ascii="Arial" w:hAnsi="Arial" w:cs="Arial"/>
                <w:sz w:val="18"/>
                <w:szCs w:val="20"/>
              </w:rPr>
              <w:t>other external</w:t>
            </w:r>
            <w:r w:rsidR="009C613F" w:rsidRPr="0040251C">
              <w:rPr>
                <w:rFonts w:ascii="Arial" w:hAnsi="Arial" w:cs="Arial"/>
                <w:sz w:val="18"/>
                <w:szCs w:val="20"/>
              </w:rPr>
              <w:t xml:space="preserve"> risk</w:t>
            </w:r>
            <w:r>
              <w:rPr>
                <w:rFonts w:ascii="Arial" w:hAnsi="Arial" w:cs="Arial"/>
                <w:sz w:val="18"/>
                <w:szCs w:val="20"/>
              </w:rPr>
              <w:t>s</w:t>
            </w:r>
            <w:r w:rsidR="009C613F" w:rsidRPr="0040251C">
              <w:rPr>
                <w:rFonts w:ascii="Arial" w:hAnsi="Arial" w:cs="Arial"/>
                <w:sz w:val="18"/>
                <w:szCs w:val="20"/>
              </w:rPr>
              <w:t xml:space="preserve"> of political </w:t>
            </w:r>
            <w:r>
              <w:rPr>
                <w:rFonts w:ascii="Arial" w:hAnsi="Arial" w:cs="Arial"/>
                <w:sz w:val="18"/>
                <w:szCs w:val="20"/>
              </w:rPr>
              <w:t>nature</w:t>
            </w:r>
            <w:r w:rsidR="009C613F" w:rsidRPr="0040251C">
              <w:rPr>
                <w:rFonts w:ascii="Arial" w:hAnsi="Arial" w:cs="Arial"/>
                <w:sz w:val="18"/>
                <w:szCs w:val="20"/>
              </w:rPr>
              <w:t xml:space="preserve"> ha</w:t>
            </w:r>
            <w:r>
              <w:rPr>
                <w:rFonts w:ascii="Arial" w:hAnsi="Arial" w:cs="Arial"/>
                <w:sz w:val="18"/>
                <w:szCs w:val="20"/>
              </w:rPr>
              <w:t>ve</w:t>
            </w:r>
            <w:r w:rsidR="009C613F" w:rsidRPr="0040251C">
              <w:rPr>
                <w:rFonts w:ascii="Arial" w:hAnsi="Arial" w:cs="Arial"/>
                <w:sz w:val="18"/>
                <w:szCs w:val="20"/>
              </w:rPr>
              <w:t xml:space="preserve"> been experienced or </w:t>
            </w:r>
            <w:r w:rsidR="009E6C1D">
              <w:rPr>
                <w:rFonts w:ascii="Arial" w:hAnsi="Arial" w:cs="Arial"/>
                <w:sz w:val="18"/>
                <w:szCs w:val="20"/>
              </w:rPr>
              <w:t>are</w:t>
            </w:r>
            <w:r w:rsidR="009C613F" w:rsidRPr="0040251C">
              <w:rPr>
                <w:rFonts w:ascii="Arial" w:hAnsi="Arial" w:cs="Arial"/>
                <w:sz w:val="18"/>
                <w:szCs w:val="20"/>
              </w:rPr>
              <w:t xml:space="preserve"> expected in the short term in any of the three cities.</w:t>
            </w:r>
          </w:p>
          <w:p w14:paraId="5B9D3D7E" w14:textId="77777777" w:rsidR="00B94D7A" w:rsidRPr="00B6639D" w:rsidRDefault="00B94D7A" w:rsidP="00B94D7A">
            <w:pPr>
              <w:jc w:val="both"/>
              <w:rPr>
                <w:rFonts w:ascii="Arial" w:hAnsi="Arial" w:cs="Arial"/>
                <w:sz w:val="18"/>
                <w:szCs w:val="20"/>
              </w:rPr>
            </w:pPr>
          </w:p>
          <w:p w14:paraId="3A4CFD7D" w14:textId="76F35E33" w:rsidR="00B94D7A" w:rsidRPr="00B6639D" w:rsidRDefault="00B94D7A" w:rsidP="00B94D7A">
            <w:pPr>
              <w:jc w:val="both"/>
              <w:rPr>
                <w:rFonts w:ascii="Arial" w:hAnsi="Arial" w:cs="Arial"/>
                <w:sz w:val="18"/>
                <w:szCs w:val="20"/>
              </w:rPr>
            </w:pPr>
            <w:r w:rsidRPr="00577CEB">
              <w:rPr>
                <w:rFonts w:ascii="Arial" w:hAnsi="Arial" w:cs="Arial"/>
                <w:sz w:val="18"/>
                <w:szCs w:val="20"/>
              </w:rPr>
              <w:t>During this</w:t>
            </w:r>
            <w:r w:rsidRPr="000D4AD6">
              <w:rPr>
                <w:rFonts w:ascii="Arial" w:hAnsi="Arial" w:cs="Arial"/>
                <w:sz w:val="18"/>
                <w:szCs w:val="20"/>
              </w:rPr>
              <w:t xml:space="preserve"> reporting period, c</w:t>
            </w:r>
            <w:r w:rsidRPr="00F4131B">
              <w:rPr>
                <w:rFonts w:ascii="Arial" w:hAnsi="Arial" w:cs="Arial"/>
                <w:sz w:val="18"/>
                <w:szCs w:val="20"/>
              </w:rPr>
              <w:t>onsultation processes were conducted in all three cities for validation of the baseline and vulnerability assessments</w:t>
            </w:r>
            <w:r w:rsidR="00E653F2">
              <w:rPr>
                <w:rFonts w:ascii="Arial" w:hAnsi="Arial" w:cs="Arial"/>
                <w:sz w:val="18"/>
                <w:szCs w:val="20"/>
              </w:rPr>
              <w:t xml:space="preserve"> </w:t>
            </w:r>
            <w:r w:rsidR="00E653F2" w:rsidRPr="00E653F2">
              <w:rPr>
                <w:rFonts w:ascii="Arial" w:hAnsi="Arial" w:cs="Arial"/>
                <w:sz w:val="18"/>
                <w:szCs w:val="20"/>
              </w:rPr>
              <w:t>(Jamaica</w:t>
            </w:r>
            <w:r w:rsidR="009E6C1D">
              <w:rPr>
                <w:rFonts w:ascii="Arial" w:hAnsi="Arial" w:cs="Arial"/>
                <w:sz w:val="18"/>
                <w:szCs w:val="20"/>
              </w:rPr>
              <w:t xml:space="preserve"> is</w:t>
            </w:r>
            <w:r w:rsidR="00E653F2" w:rsidRPr="00E653F2">
              <w:rPr>
                <w:rFonts w:ascii="Arial" w:hAnsi="Arial" w:cs="Arial"/>
                <w:sz w:val="18"/>
                <w:szCs w:val="20"/>
              </w:rPr>
              <w:t xml:space="preserve"> still pending</w:t>
            </w:r>
            <w:r w:rsidR="00E653F2">
              <w:rPr>
                <w:rFonts w:ascii="Arial" w:hAnsi="Arial" w:cs="Arial"/>
                <w:sz w:val="18"/>
                <w:szCs w:val="20"/>
              </w:rPr>
              <w:t xml:space="preserve"> for the</w:t>
            </w:r>
            <w:r w:rsidR="00E653F2" w:rsidRPr="00E653F2">
              <w:rPr>
                <w:rFonts w:ascii="Arial" w:hAnsi="Arial" w:cs="Arial"/>
                <w:sz w:val="18"/>
                <w:szCs w:val="20"/>
              </w:rPr>
              <w:t xml:space="preserve"> validation workshop)</w:t>
            </w:r>
            <w:r w:rsidRPr="00F4131B">
              <w:rPr>
                <w:rFonts w:ascii="Arial" w:hAnsi="Arial" w:cs="Arial"/>
                <w:sz w:val="18"/>
                <w:szCs w:val="20"/>
              </w:rPr>
              <w:t xml:space="preserve">. The consultations allowed first to identify </w:t>
            </w:r>
            <w:r w:rsidRPr="0040251C">
              <w:rPr>
                <w:rFonts w:ascii="Arial" w:hAnsi="Arial" w:cs="Arial"/>
                <w:sz w:val="18"/>
                <w:szCs w:val="20"/>
              </w:rPr>
              <w:t>the most vulnerable communities and their risk perception, and this analysis then validated the justification of the EbA interventions planned for the project. The results of the vulnerability assessment were shared with decision-makers, resulting in their early integration into the urban planning process</w:t>
            </w:r>
            <w:r w:rsidR="00032E67" w:rsidRPr="00E71AAA">
              <w:rPr>
                <w:rFonts w:ascii="Arial" w:hAnsi="Arial" w:cs="Arial"/>
                <w:sz w:val="18"/>
                <w:szCs w:val="20"/>
              </w:rPr>
              <w:t xml:space="preserve"> in Mexico</w:t>
            </w:r>
            <w:r w:rsidR="00032E67">
              <w:rPr>
                <w:rFonts w:ascii="Arial" w:hAnsi="Arial" w:cs="Arial"/>
                <w:sz w:val="18"/>
                <w:szCs w:val="20"/>
              </w:rPr>
              <w:t xml:space="preserve"> in particular</w:t>
            </w:r>
            <w:r w:rsidRPr="00B6639D">
              <w:rPr>
                <w:rFonts w:ascii="Arial" w:hAnsi="Arial" w:cs="Arial"/>
                <w:sz w:val="18"/>
                <w:szCs w:val="20"/>
              </w:rPr>
              <w:t>.</w:t>
            </w:r>
          </w:p>
          <w:p w14:paraId="36A581C6" w14:textId="77777777" w:rsidR="00B94D7A" w:rsidRPr="00577CEB" w:rsidRDefault="00B94D7A" w:rsidP="00B94D7A">
            <w:pPr>
              <w:jc w:val="both"/>
              <w:rPr>
                <w:rFonts w:ascii="Arial" w:hAnsi="Arial" w:cs="Arial"/>
                <w:sz w:val="18"/>
                <w:szCs w:val="20"/>
              </w:rPr>
            </w:pPr>
          </w:p>
          <w:p w14:paraId="067048D9" w14:textId="48653815" w:rsidR="00B94D7A" w:rsidRPr="0040251C" w:rsidRDefault="00B94D7A" w:rsidP="00B94D7A">
            <w:pPr>
              <w:jc w:val="both"/>
              <w:rPr>
                <w:rFonts w:ascii="Arial" w:hAnsi="Arial" w:cs="Arial"/>
                <w:sz w:val="18"/>
                <w:szCs w:val="20"/>
              </w:rPr>
            </w:pPr>
            <w:r w:rsidRPr="00577CEB">
              <w:rPr>
                <w:rFonts w:ascii="Arial" w:hAnsi="Arial" w:cs="Arial"/>
                <w:sz w:val="18"/>
                <w:szCs w:val="20"/>
              </w:rPr>
              <w:t>The</w:t>
            </w:r>
            <w:r w:rsidRPr="000D4AD6">
              <w:rPr>
                <w:rFonts w:ascii="Arial" w:hAnsi="Arial" w:cs="Arial"/>
                <w:sz w:val="18"/>
                <w:szCs w:val="20"/>
              </w:rPr>
              <w:t xml:space="preserve"> consultation</w:t>
            </w:r>
            <w:r w:rsidR="00032E67">
              <w:rPr>
                <w:rFonts w:ascii="Arial" w:hAnsi="Arial" w:cs="Arial"/>
                <w:sz w:val="18"/>
                <w:szCs w:val="20"/>
              </w:rPr>
              <w:t>s</w:t>
            </w:r>
            <w:r w:rsidRPr="00B6639D">
              <w:rPr>
                <w:rFonts w:ascii="Arial" w:hAnsi="Arial" w:cs="Arial"/>
                <w:sz w:val="18"/>
                <w:szCs w:val="20"/>
              </w:rPr>
              <w:t xml:space="preserve"> i</w:t>
            </w:r>
            <w:r w:rsidRPr="00577CEB">
              <w:rPr>
                <w:rFonts w:ascii="Arial" w:hAnsi="Arial" w:cs="Arial"/>
                <w:sz w:val="18"/>
                <w:szCs w:val="20"/>
              </w:rPr>
              <w:t>nvolved</w:t>
            </w:r>
            <w:r w:rsidRPr="000D4AD6">
              <w:rPr>
                <w:rFonts w:ascii="Arial" w:hAnsi="Arial" w:cs="Arial"/>
                <w:sz w:val="18"/>
                <w:szCs w:val="20"/>
              </w:rPr>
              <w:t xml:space="preserve"> numerous stakeholders and </w:t>
            </w:r>
            <w:r w:rsidRPr="00F4131B">
              <w:rPr>
                <w:rFonts w:ascii="Arial" w:hAnsi="Arial" w:cs="Arial"/>
                <w:sz w:val="18"/>
                <w:szCs w:val="20"/>
              </w:rPr>
              <w:t xml:space="preserve">revealed that, despite the institutional capacity of most stakeholders, some </w:t>
            </w:r>
            <w:r w:rsidRPr="0040251C">
              <w:rPr>
                <w:rFonts w:ascii="Arial" w:hAnsi="Arial" w:cs="Arial"/>
                <w:sz w:val="18"/>
                <w:szCs w:val="20"/>
              </w:rPr>
              <w:t>trainings are required for</w:t>
            </w:r>
            <w:r w:rsidRPr="00B6639D">
              <w:rPr>
                <w:rFonts w:ascii="Arial" w:hAnsi="Arial" w:cs="Arial"/>
                <w:sz w:val="18"/>
                <w:szCs w:val="20"/>
              </w:rPr>
              <w:t xml:space="preserve"> capacity building on</w:t>
            </w:r>
            <w:r w:rsidRPr="00577CEB">
              <w:rPr>
                <w:rFonts w:ascii="Arial" w:hAnsi="Arial" w:cs="Arial"/>
                <w:sz w:val="18"/>
                <w:szCs w:val="20"/>
              </w:rPr>
              <w:t xml:space="preserve"> EbA m</w:t>
            </w:r>
            <w:r w:rsidRPr="000D4AD6">
              <w:rPr>
                <w:rFonts w:ascii="Arial" w:hAnsi="Arial" w:cs="Arial"/>
                <w:sz w:val="18"/>
                <w:szCs w:val="20"/>
              </w:rPr>
              <w:t>ainstreaming. Some s</w:t>
            </w:r>
            <w:r w:rsidRPr="00F4131B">
              <w:rPr>
                <w:rFonts w:ascii="Arial" w:hAnsi="Arial" w:cs="Arial"/>
                <w:sz w:val="18"/>
                <w:szCs w:val="20"/>
              </w:rPr>
              <w:t xml:space="preserve">ubstantive efforts were thus </w:t>
            </w:r>
            <w:r w:rsidR="009E6C1D">
              <w:rPr>
                <w:rFonts w:ascii="Arial" w:hAnsi="Arial" w:cs="Arial"/>
                <w:sz w:val="18"/>
                <w:szCs w:val="20"/>
              </w:rPr>
              <w:t>made</w:t>
            </w:r>
            <w:r w:rsidR="009E6C1D" w:rsidRPr="00F4131B">
              <w:rPr>
                <w:rFonts w:ascii="Arial" w:hAnsi="Arial" w:cs="Arial"/>
                <w:sz w:val="18"/>
                <w:szCs w:val="20"/>
              </w:rPr>
              <w:t xml:space="preserve"> </w:t>
            </w:r>
            <w:r w:rsidRPr="00F4131B">
              <w:rPr>
                <w:rFonts w:ascii="Arial" w:hAnsi="Arial" w:cs="Arial"/>
                <w:sz w:val="18"/>
                <w:szCs w:val="20"/>
              </w:rPr>
              <w:t>in terms of dialogue and capacity building</w:t>
            </w:r>
            <w:r w:rsidR="00894C67">
              <w:rPr>
                <w:rFonts w:ascii="Arial" w:hAnsi="Arial" w:cs="Arial"/>
                <w:sz w:val="18"/>
                <w:szCs w:val="20"/>
              </w:rPr>
              <w:t xml:space="preserve"> in Xalapa especially</w:t>
            </w:r>
            <w:r w:rsidRPr="00B6639D">
              <w:rPr>
                <w:rFonts w:ascii="Arial" w:hAnsi="Arial" w:cs="Arial"/>
                <w:sz w:val="18"/>
                <w:szCs w:val="20"/>
              </w:rPr>
              <w:t>.</w:t>
            </w:r>
            <w:r w:rsidR="00894C67">
              <w:rPr>
                <w:rFonts w:ascii="Arial" w:hAnsi="Arial" w:cs="Arial"/>
                <w:sz w:val="18"/>
                <w:szCs w:val="20"/>
              </w:rPr>
              <w:t xml:space="preserve"> There</w:t>
            </w:r>
            <w:r w:rsidRPr="00B6639D">
              <w:rPr>
                <w:rFonts w:ascii="Arial" w:hAnsi="Arial" w:cs="Arial"/>
                <w:sz w:val="18"/>
                <w:szCs w:val="20"/>
              </w:rPr>
              <w:t xml:space="preserve">, stakeholders from </w:t>
            </w:r>
            <w:r w:rsidRPr="00577CEB">
              <w:rPr>
                <w:rFonts w:ascii="Arial" w:hAnsi="Arial" w:cs="Arial"/>
                <w:sz w:val="18"/>
                <w:szCs w:val="20"/>
              </w:rPr>
              <w:t>community mana</w:t>
            </w:r>
            <w:r w:rsidRPr="000D4AD6">
              <w:rPr>
                <w:rFonts w:ascii="Arial" w:hAnsi="Arial" w:cs="Arial"/>
                <w:sz w:val="18"/>
                <w:szCs w:val="20"/>
              </w:rPr>
              <w:t xml:space="preserve">gement centers, decision-makers of critical urban areas and from the state government were trained </w:t>
            </w:r>
            <w:r w:rsidRPr="00F4131B">
              <w:rPr>
                <w:rFonts w:ascii="Arial" w:hAnsi="Arial" w:cs="Arial"/>
                <w:sz w:val="18"/>
                <w:szCs w:val="20"/>
              </w:rPr>
              <w:t>in the identification of needs and EbA solutions. Also, a local team of 15 technicians in critical areas was trained on climate vulnerability assessment by using geographic information systems. More capacity building has been identified as necessary in terms of</w:t>
            </w:r>
            <w:r w:rsidRPr="0040251C">
              <w:rPr>
                <w:rFonts w:ascii="Arial" w:hAnsi="Arial" w:cs="Arial"/>
                <w:sz w:val="18"/>
                <w:szCs w:val="20"/>
              </w:rPr>
              <w:t xml:space="preserve"> planning instruments (integrated landscape management, urban planning, environmental regulations, etc.).</w:t>
            </w:r>
          </w:p>
          <w:p w14:paraId="1CA75DFD" w14:textId="5F441CEA" w:rsidR="00B94D7A" w:rsidRDefault="00B94D7A" w:rsidP="00B94D7A">
            <w:pPr>
              <w:rPr>
                <w:rFonts w:ascii="Arial" w:hAnsi="Arial" w:cs="Arial"/>
                <w:sz w:val="18"/>
                <w:szCs w:val="20"/>
              </w:rPr>
            </w:pPr>
          </w:p>
          <w:p w14:paraId="1931674C" w14:textId="4784F82D" w:rsidR="00724F54" w:rsidRPr="0040251C" w:rsidRDefault="00B94D7A">
            <w:pPr>
              <w:jc w:val="both"/>
              <w:rPr>
                <w:rFonts w:ascii="Arial" w:hAnsi="Arial" w:cs="Arial"/>
                <w:sz w:val="18"/>
                <w:szCs w:val="20"/>
              </w:rPr>
            </w:pPr>
            <w:r w:rsidRPr="00B6639D">
              <w:rPr>
                <w:rFonts w:ascii="Arial" w:hAnsi="Arial" w:cs="Arial"/>
                <w:sz w:val="18"/>
                <w:szCs w:val="20"/>
              </w:rPr>
              <w:t xml:space="preserve">Regarding </w:t>
            </w:r>
            <w:proofErr w:type="spellStart"/>
            <w:r w:rsidRPr="00577CEB">
              <w:rPr>
                <w:rFonts w:ascii="Arial" w:hAnsi="Arial" w:cs="Arial"/>
                <w:sz w:val="18"/>
                <w:szCs w:val="20"/>
              </w:rPr>
              <w:t>EbA</w:t>
            </w:r>
            <w:proofErr w:type="spellEnd"/>
            <w:r w:rsidRPr="00577CEB">
              <w:rPr>
                <w:rFonts w:ascii="Arial" w:hAnsi="Arial" w:cs="Arial"/>
                <w:sz w:val="18"/>
                <w:szCs w:val="20"/>
              </w:rPr>
              <w:t xml:space="preserve"> </w:t>
            </w:r>
            <w:r w:rsidRPr="000D4AD6">
              <w:rPr>
                <w:rFonts w:ascii="Arial" w:hAnsi="Arial" w:cs="Arial"/>
                <w:sz w:val="18"/>
                <w:szCs w:val="20"/>
              </w:rPr>
              <w:t>interventions</w:t>
            </w:r>
            <w:r w:rsidR="000922E0" w:rsidRPr="00420061">
              <w:rPr>
                <w:rFonts w:ascii="Arial" w:hAnsi="Arial" w:cs="Arial"/>
                <w:sz w:val="18"/>
                <w:szCs w:val="20"/>
              </w:rPr>
              <w:t xml:space="preserve"> in Mexico</w:t>
            </w:r>
            <w:r w:rsidRPr="00B6639D">
              <w:rPr>
                <w:rFonts w:ascii="Arial" w:hAnsi="Arial" w:cs="Arial"/>
                <w:sz w:val="18"/>
                <w:szCs w:val="20"/>
              </w:rPr>
              <w:t xml:space="preserve">, some changes are </w:t>
            </w:r>
            <w:r w:rsidRPr="00577CEB">
              <w:rPr>
                <w:rFonts w:ascii="Arial" w:hAnsi="Arial" w:cs="Arial"/>
                <w:sz w:val="18"/>
                <w:szCs w:val="20"/>
              </w:rPr>
              <w:t>currently under study: after some site changes in 2018</w:t>
            </w:r>
            <w:r w:rsidRPr="000D4AD6">
              <w:rPr>
                <w:rFonts w:ascii="Arial" w:hAnsi="Arial" w:cs="Arial"/>
                <w:sz w:val="18"/>
                <w:szCs w:val="20"/>
              </w:rPr>
              <w:t xml:space="preserve">, </w:t>
            </w:r>
            <w:r w:rsidR="009E6C1D">
              <w:rPr>
                <w:rFonts w:ascii="Arial" w:hAnsi="Arial" w:cs="Arial"/>
                <w:sz w:val="18"/>
                <w:szCs w:val="20"/>
              </w:rPr>
              <w:t xml:space="preserve">EbA interventions planned in </w:t>
            </w:r>
            <w:r w:rsidRPr="00F4131B">
              <w:rPr>
                <w:rFonts w:ascii="Arial" w:hAnsi="Arial" w:cs="Arial"/>
                <w:sz w:val="18"/>
                <w:szCs w:val="20"/>
              </w:rPr>
              <w:t>a natural protected area called “</w:t>
            </w:r>
            <w:proofErr w:type="spellStart"/>
            <w:r w:rsidRPr="00F4131B">
              <w:rPr>
                <w:rFonts w:ascii="Arial" w:hAnsi="Arial" w:cs="Arial"/>
                <w:sz w:val="18"/>
                <w:szCs w:val="20"/>
              </w:rPr>
              <w:t>Molinos</w:t>
            </w:r>
            <w:proofErr w:type="spellEnd"/>
            <w:r w:rsidRPr="00F4131B">
              <w:rPr>
                <w:rFonts w:ascii="Arial" w:hAnsi="Arial" w:cs="Arial"/>
                <w:sz w:val="18"/>
                <w:szCs w:val="20"/>
              </w:rPr>
              <w:t xml:space="preserve"> de San Roque” are also going to be </w:t>
            </w:r>
            <w:r w:rsidR="009E6C1D">
              <w:rPr>
                <w:rFonts w:ascii="Arial" w:hAnsi="Arial" w:cs="Arial"/>
                <w:sz w:val="18"/>
                <w:szCs w:val="20"/>
              </w:rPr>
              <w:t>reconsidered</w:t>
            </w:r>
            <w:r w:rsidRPr="00F4131B">
              <w:rPr>
                <w:rFonts w:ascii="Arial" w:hAnsi="Arial" w:cs="Arial"/>
                <w:sz w:val="18"/>
                <w:szCs w:val="20"/>
              </w:rPr>
              <w:t xml:space="preserve"> due to a lack of legal permission from the </w:t>
            </w:r>
            <w:proofErr w:type="spellStart"/>
            <w:r w:rsidRPr="00F4131B">
              <w:rPr>
                <w:rFonts w:ascii="Arial" w:hAnsi="Arial" w:cs="Arial"/>
                <w:sz w:val="18"/>
                <w:szCs w:val="20"/>
              </w:rPr>
              <w:t>Xalapa</w:t>
            </w:r>
            <w:proofErr w:type="spellEnd"/>
            <w:r w:rsidRPr="00F4131B">
              <w:rPr>
                <w:rFonts w:ascii="Arial" w:hAnsi="Arial" w:cs="Arial"/>
                <w:sz w:val="18"/>
                <w:szCs w:val="20"/>
              </w:rPr>
              <w:t xml:space="preserve"> municipality. N</w:t>
            </w:r>
            <w:r w:rsidRPr="0040251C">
              <w:rPr>
                <w:rFonts w:ascii="Arial" w:hAnsi="Arial" w:cs="Arial"/>
                <w:sz w:val="18"/>
                <w:szCs w:val="20"/>
              </w:rPr>
              <w:t>ew options and strategies are thus under consideration and should be ready by next year.</w:t>
            </w:r>
            <w:r w:rsidRPr="00B6639D">
              <w:rPr>
                <w:rFonts w:ascii="Arial" w:hAnsi="Arial" w:cs="Arial"/>
                <w:sz w:val="18"/>
                <w:szCs w:val="20"/>
              </w:rPr>
              <w:t xml:space="preserve"> </w:t>
            </w:r>
          </w:p>
        </w:tc>
      </w:tr>
    </w:tbl>
    <w:p w14:paraId="26213DD0" w14:textId="77777777" w:rsidR="00017771" w:rsidRPr="00CB6E9E" w:rsidRDefault="00017771" w:rsidP="009537B3">
      <w:pPr>
        <w:ind w:left="360"/>
        <w:rPr>
          <w:rFonts w:ascii="Arial" w:hAnsi="Arial" w:cs="Arial"/>
          <w:b/>
          <w:color w:val="4472C4"/>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3"/>
        <w:gridCol w:w="1309"/>
        <w:gridCol w:w="1309"/>
        <w:gridCol w:w="1291"/>
        <w:gridCol w:w="1291"/>
        <w:gridCol w:w="1291"/>
      </w:tblGrid>
      <w:tr w:rsidR="00017771" w:rsidRPr="00022068" w14:paraId="1E4F3BB3" w14:textId="77777777" w:rsidTr="00E32596">
        <w:tc>
          <w:tcPr>
            <w:tcW w:w="2410" w:type="dxa"/>
            <w:vMerge w:val="restart"/>
            <w:shd w:val="clear" w:color="auto" w:fill="D9D9D9"/>
          </w:tcPr>
          <w:p w14:paraId="168F5E88" w14:textId="77777777" w:rsidR="00017771" w:rsidRPr="00CB6E9E" w:rsidRDefault="00017771" w:rsidP="00E32596">
            <w:pPr>
              <w:rPr>
                <w:rFonts w:ascii="Arial" w:hAnsi="Arial" w:cs="Arial"/>
                <w:b/>
                <w:sz w:val="22"/>
                <w:szCs w:val="22"/>
              </w:rPr>
            </w:pPr>
            <w:r w:rsidRPr="00CB6E9E">
              <w:rPr>
                <w:rFonts w:ascii="Arial" w:hAnsi="Arial" w:cs="Arial"/>
                <w:b/>
                <w:sz w:val="20"/>
                <w:szCs w:val="20"/>
              </w:rPr>
              <w:t>Risk Rating</w:t>
            </w:r>
          </w:p>
        </w:tc>
        <w:tc>
          <w:tcPr>
            <w:tcW w:w="1332" w:type="dxa"/>
            <w:shd w:val="clear" w:color="auto" w:fill="auto"/>
          </w:tcPr>
          <w:p w14:paraId="152A3C02" w14:textId="77777777" w:rsidR="00017771" w:rsidRPr="00CB6E9E" w:rsidRDefault="00017771" w:rsidP="0031604A">
            <w:pPr>
              <w:rPr>
                <w:rFonts w:ascii="Arial" w:hAnsi="Arial" w:cs="Arial"/>
                <w:sz w:val="22"/>
                <w:szCs w:val="22"/>
              </w:rPr>
            </w:pPr>
            <w:r w:rsidRPr="00CB6E9E">
              <w:rPr>
                <w:rFonts w:ascii="Arial" w:hAnsi="Arial" w:cs="Arial"/>
                <w:sz w:val="22"/>
                <w:szCs w:val="22"/>
              </w:rPr>
              <w:t>FY 20</w:t>
            </w:r>
            <w:r w:rsidR="00644130" w:rsidRPr="00CB6E9E">
              <w:rPr>
                <w:rFonts w:ascii="Arial" w:hAnsi="Arial" w:cs="Arial"/>
                <w:sz w:val="22"/>
                <w:szCs w:val="22"/>
              </w:rPr>
              <w:t>18</w:t>
            </w:r>
          </w:p>
        </w:tc>
        <w:tc>
          <w:tcPr>
            <w:tcW w:w="1332" w:type="dxa"/>
            <w:shd w:val="clear" w:color="auto" w:fill="auto"/>
          </w:tcPr>
          <w:p w14:paraId="104CDFD6" w14:textId="77777777" w:rsidR="00017771" w:rsidRPr="00CB6E9E" w:rsidRDefault="00017771" w:rsidP="0031604A">
            <w:pPr>
              <w:rPr>
                <w:rFonts w:ascii="Arial" w:hAnsi="Arial" w:cs="Arial"/>
                <w:b/>
                <w:sz w:val="22"/>
                <w:szCs w:val="22"/>
              </w:rPr>
            </w:pPr>
            <w:r w:rsidRPr="00CB6E9E">
              <w:rPr>
                <w:rFonts w:ascii="Arial" w:hAnsi="Arial" w:cs="Arial"/>
                <w:sz w:val="22"/>
                <w:szCs w:val="22"/>
              </w:rPr>
              <w:t>FY 20</w:t>
            </w:r>
            <w:r w:rsidR="00557CFB" w:rsidRPr="00CB6E9E">
              <w:rPr>
                <w:rFonts w:ascii="Arial" w:hAnsi="Arial" w:cs="Arial"/>
                <w:sz w:val="22"/>
                <w:szCs w:val="22"/>
              </w:rPr>
              <w:t>19</w:t>
            </w:r>
          </w:p>
        </w:tc>
        <w:tc>
          <w:tcPr>
            <w:tcW w:w="1332" w:type="dxa"/>
            <w:shd w:val="clear" w:color="auto" w:fill="auto"/>
          </w:tcPr>
          <w:p w14:paraId="7033D6AD" w14:textId="2E8DDBCC" w:rsidR="00017771" w:rsidRPr="00CB6E9E" w:rsidRDefault="00017771" w:rsidP="00E32596">
            <w:pPr>
              <w:rPr>
                <w:rFonts w:ascii="Arial" w:hAnsi="Arial" w:cs="Arial"/>
                <w:b/>
                <w:sz w:val="22"/>
                <w:szCs w:val="22"/>
              </w:rPr>
            </w:pPr>
          </w:p>
        </w:tc>
        <w:tc>
          <w:tcPr>
            <w:tcW w:w="1332" w:type="dxa"/>
            <w:shd w:val="clear" w:color="auto" w:fill="auto"/>
          </w:tcPr>
          <w:p w14:paraId="0FBFA50F" w14:textId="1335FA34" w:rsidR="00017771" w:rsidRPr="00CB6E9E" w:rsidRDefault="00017771" w:rsidP="00E32596">
            <w:pPr>
              <w:rPr>
                <w:rFonts w:ascii="Arial" w:hAnsi="Arial" w:cs="Arial"/>
                <w:b/>
                <w:sz w:val="22"/>
                <w:szCs w:val="22"/>
              </w:rPr>
            </w:pPr>
          </w:p>
        </w:tc>
        <w:tc>
          <w:tcPr>
            <w:tcW w:w="1332" w:type="dxa"/>
            <w:shd w:val="clear" w:color="auto" w:fill="auto"/>
          </w:tcPr>
          <w:p w14:paraId="462BEDD1" w14:textId="18CC4F3F" w:rsidR="00017771" w:rsidRPr="00CB6E9E" w:rsidRDefault="00017771" w:rsidP="00E32596">
            <w:pPr>
              <w:rPr>
                <w:rFonts w:ascii="Arial" w:hAnsi="Arial" w:cs="Arial"/>
                <w:b/>
                <w:sz w:val="22"/>
                <w:szCs w:val="22"/>
              </w:rPr>
            </w:pPr>
          </w:p>
        </w:tc>
      </w:tr>
      <w:tr w:rsidR="00017771" w:rsidRPr="00022068" w14:paraId="184371BD" w14:textId="77777777" w:rsidTr="00E32596">
        <w:tc>
          <w:tcPr>
            <w:tcW w:w="2410" w:type="dxa"/>
            <w:vMerge/>
            <w:shd w:val="clear" w:color="auto" w:fill="D9D9D9"/>
          </w:tcPr>
          <w:p w14:paraId="60B21486" w14:textId="77777777" w:rsidR="00017771" w:rsidRPr="00726181" w:rsidRDefault="00017771" w:rsidP="00E32596">
            <w:pPr>
              <w:rPr>
                <w:rFonts w:ascii="Arial" w:hAnsi="Arial" w:cs="Arial"/>
                <w:b/>
                <w:sz w:val="22"/>
                <w:szCs w:val="22"/>
              </w:rPr>
            </w:pPr>
          </w:p>
        </w:tc>
        <w:tc>
          <w:tcPr>
            <w:tcW w:w="1332" w:type="dxa"/>
            <w:shd w:val="clear" w:color="auto" w:fill="auto"/>
          </w:tcPr>
          <w:p w14:paraId="2ACA31FF" w14:textId="77777777" w:rsidR="00017771" w:rsidRPr="00726181" w:rsidRDefault="008D1EAB" w:rsidP="00E32596">
            <w:pPr>
              <w:rPr>
                <w:rFonts w:ascii="Arial" w:hAnsi="Arial" w:cs="Arial"/>
                <w:sz w:val="20"/>
                <w:szCs w:val="20"/>
              </w:rPr>
            </w:pPr>
            <w:r w:rsidRPr="00726181">
              <w:rPr>
                <w:rFonts w:ascii="Arial" w:hAnsi="Arial" w:cs="Arial"/>
                <w:sz w:val="20"/>
                <w:szCs w:val="20"/>
              </w:rPr>
              <w:t>M</w:t>
            </w:r>
          </w:p>
        </w:tc>
        <w:tc>
          <w:tcPr>
            <w:tcW w:w="1332" w:type="dxa"/>
            <w:shd w:val="clear" w:color="auto" w:fill="auto"/>
          </w:tcPr>
          <w:p w14:paraId="29ECCAE5" w14:textId="77777777" w:rsidR="00017771" w:rsidRPr="00EE7F3B" w:rsidRDefault="00557CFB" w:rsidP="00E32596">
            <w:pPr>
              <w:rPr>
                <w:rFonts w:ascii="Arial" w:hAnsi="Arial" w:cs="Arial"/>
                <w:sz w:val="20"/>
                <w:szCs w:val="20"/>
              </w:rPr>
            </w:pPr>
            <w:r w:rsidRPr="00726181">
              <w:rPr>
                <w:rFonts w:ascii="Arial" w:hAnsi="Arial" w:cs="Arial"/>
                <w:sz w:val="20"/>
                <w:szCs w:val="20"/>
              </w:rPr>
              <w:t>M</w:t>
            </w:r>
          </w:p>
        </w:tc>
        <w:tc>
          <w:tcPr>
            <w:tcW w:w="1332" w:type="dxa"/>
            <w:shd w:val="clear" w:color="auto" w:fill="auto"/>
          </w:tcPr>
          <w:p w14:paraId="7C308310" w14:textId="77777777" w:rsidR="00017771" w:rsidRPr="00EE7F3B" w:rsidRDefault="00017771" w:rsidP="00E32596">
            <w:pPr>
              <w:rPr>
                <w:rFonts w:ascii="Arial" w:hAnsi="Arial" w:cs="Arial"/>
                <w:b/>
                <w:sz w:val="22"/>
                <w:szCs w:val="22"/>
              </w:rPr>
            </w:pPr>
          </w:p>
        </w:tc>
        <w:tc>
          <w:tcPr>
            <w:tcW w:w="1332" w:type="dxa"/>
            <w:shd w:val="clear" w:color="auto" w:fill="auto"/>
          </w:tcPr>
          <w:p w14:paraId="6C20EEC7" w14:textId="77777777" w:rsidR="00017771" w:rsidRPr="00EE7F3B" w:rsidRDefault="00017771" w:rsidP="00E32596">
            <w:pPr>
              <w:rPr>
                <w:rFonts w:ascii="Arial" w:hAnsi="Arial" w:cs="Arial"/>
                <w:b/>
                <w:sz w:val="22"/>
                <w:szCs w:val="22"/>
              </w:rPr>
            </w:pPr>
          </w:p>
        </w:tc>
        <w:tc>
          <w:tcPr>
            <w:tcW w:w="1332" w:type="dxa"/>
            <w:shd w:val="clear" w:color="auto" w:fill="auto"/>
          </w:tcPr>
          <w:p w14:paraId="46752CC6" w14:textId="77777777" w:rsidR="00017771" w:rsidRPr="00EE7F3B" w:rsidRDefault="00017771" w:rsidP="00E32596">
            <w:pPr>
              <w:rPr>
                <w:rFonts w:ascii="Arial" w:hAnsi="Arial" w:cs="Arial"/>
                <w:b/>
                <w:sz w:val="22"/>
                <w:szCs w:val="22"/>
              </w:rPr>
            </w:pPr>
          </w:p>
        </w:tc>
      </w:tr>
      <w:tr w:rsidR="00017771" w:rsidRPr="00022068" w14:paraId="35C25CF3" w14:textId="77777777" w:rsidTr="00E32596">
        <w:trPr>
          <w:trHeight w:val="516"/>
        </w:trPr>
        <w:tc>
          <w:tcPr>
            <w:tcW w:w="9070" w:type="dxa"/>
            <w:gridSpan w:val="6"/>
            <w:shd w:val="clear" w:color="auto" w:fill="auto"/>
          </w:tcPr>
          <w:p w14:paraId="6E6F0FE9" w14:textId="367459C3" w:rsidR="005D6B08" w:rsidRPr="00CB6E9E" w:rsidRDefault="00303D80" w:rsidP="004F36B3">
            <w:pPr>
              <w:jc w:val="both"/>
              <w:rPr>
                <w:rFonts w:ascii="Arial" w:hAnsi="Arial" w:cs="Arial"/>
                <w:b/>
                <w:sz w:val="22"/>
                <w:szCs w:val="22"/>
              </w:rPr>
            </w:pPr>
            <w:r w:rsidRPr="00CB6E9E">
              <w:rPr>
                <w:rFonts w:ascii="Arial" w:hAnsi="Arial" w:cs="Arial"/>
                <w:iCs/>
                <w:sz w:val="18"/>
                <w:szCs w:val="20"/>
              </w:rPr>
              <w:t xml:space="preserve">Despite the substantive positive difference from June 2018 in the level of coordination among institutions, data sharing and understanding of the concept of EbA for urban areas, there is still a risk that the overarching project objectives are not fully understood or internalized by national stakeholders </w:t>
            </w:r>
            <w:r w:rsidRPr="00022068">
              <w:rPr>
                <w:rFonts w:ascii="Arial" w:hAnsi="Arial" w:cs="Arial"/>
                <w:iCs/>
                <w:sz w:val="18"/>
                <w:szCs w:val="20"/>
              </w:rPr>
              <w:t xml:space="preserve">because of the project’s multi-faceted, multi-country nature. </w:t>
            </w:r>
            <w:r w:rsidRPr="00CB6E9E">
              <w:rPr>
                <w:rFonts w:ascii="Arial" w:hAnsi="Arial" w:cs="Arial"/>
                <w:iCs/>
                <w:sz w:val="18"/>
                <w:szCs w:val="20"/>
              </w:rPr>
              <w:t>There are also differences in the capacity and engagement between the three countries, which is already reflected in different levels of progress, and is likely to result in different levels of target achievement and quality.  For example, there is a risk to fall short in the results from the vulnerability assessment and in the consultative process to build capacity of stakeholders in Jamaica.</w:t>
            </w:r>
            <w:r w:rsidRPr="00022068">
              <w:rPr>
                <w:rFonts w:ascii="Arial" w:hAnsi="Arial" w:cs="Arial"/>
                <w:iCs/>
                <w:sz w:val="18"/>
                <w:szCs w:val="20"/>
              </w:rPr>
              <w:t xml:space="preserve"> Continued capacity building, dialogue and exchanges are being provided by the </w:t>
            </w:r>
            <w:r w:rsidR="00412F24">
              <w:rPr>
                <w:rFonts w:ascii="Arial" w:hAnsi="Arial" w:cs="Arial"/>
                <w:iCs/>
                <w:sz w:val="18"/>
                <w:szCs w:val="20"/>
              </w:rPr>
              <w:t xml:space="preserve">regional </w:t>
            </w:r>
            <w:r w:rsidRPr="00022068">
              <w:rPr>
                <w:rFonts w:ascii="Arial" w:hAnsi="Arial" w:cs="Arial"/>
                <w:iCs/>
                <w:sz w:val="18"/>
                <w:szCs w:val="20"/>
              </w:rPr>
              <w:t>project coordination to minimize the potential impact of these risks on the achievement of project target and overall objectives.</w:t>
            </w:r>
            <w:r w:rsidR="00302B52">
              <w:rPr>
                <w:rFonts w:ascii="Arial" w:hAnsi="Arial" w:cs="Arial"/>
                <w:iCs/>
                <w:sz w:val="18"/>
                <w:szCs w:val="20"/>
              </w:rPr>
              <w:t xml:space="preserve"> </w:t>
            </w:r>
            <w:r w:rsidR="00F4131B">
              <w:rPr>
                <w:rFonts w:ascii="Arial" w:hAnsi="Arial" w:cs="Arial"/>
                <w:iCs/>
                <w:sz w:val="18"/>
                <w:szCs w:val="20"/>
              </w:rPr>
              <w:t xml:space="preserve">The regional team is providing continuous technical support for the development of the vulnerability assessments and supporting the national technical teams to access data from international data sources to carry out the assessments. Through the several consultation and validation workshops </w:t>
            </w:r>
            <w:r w:rsidR="003D2E8D">
              <w:rPr>
                <w:rFonts w:ascii="Arial" w:hAnsi="Arial" w:cs="Arial"/>
                <w:iCs/>
                <w:sz w:val="18"/>
                <w:szCs w:val="20"/>
              </w:rPr>
              <w:t xml:space="preserve">that </w:t>
            </w:r>
            <w:r w:rsidR="00F4131B">
              <w:rPr>
                <w:rFonts w:ascii="Arial" w:hAnsi="Arial" w:cs="Arial"/>
                <w:iCs/>
                <w:sz w:val="18"/>
                <w:szCs w:val="20"/>
              </w:rPr>
              <w:t>includ</w:t>
            </w:r>
            <w:r w:rsidR="003D2E8D">
              <w:rPr>
                <w:rFonts w:ascii="Arial" w:hAnsi="Arial" w:cs="Arial"/>
                <w:iCs/>
                <w:sz w:val="18"/>
                <w:szCs w:val="20"/>
              </w:rPr>
              <w:t>ed</w:t>
            </w:r>
            <w:r w:rsidR="00F4131B">
              <w:rPr>
                <w:rFonts w:ascii="Arial" w:hAnsi="Arial" w:cs="Arial"/>
                <w:iCs/>
                <w:sz w:val="18"/>
                <w:szCs w:val="20"/>
              </w:rPr>
              <w:t xml:space="preserve"> the participation of the national coordinators, the team is building a strong regional learning process.</w:t>
            </w:r>
            <w:r w:rsidR="00403C0B">
              <w:rPr>
                <w:rFonts w:ascii="Arial" w:hAnsi="Arial" w:cs="Arial"/>
                <w:iCs/>
                <w:sz w:val="18"/>
                <w:szCs w:val="20"/>
              </w:rPr>
              <w:t xml:space="preserve"> </w:t>
            </w:r>
            <w:r w:rsidR="00302B52">
              <w:rPr>
                <w:rFonts w:ascii="Arial" w:hAnsi="Arial" w:cs="Arial"/>
                <w:iCs/>
                <w:sz w:val="18"/>
                <w:szCs w:val="20"/>
              </w:rPr>
              <w:t xml:space="preserve">The information </w:t>
            </w:r>
            <w:r w:rsidR="00066C35">
              <w:rPr>
                <w:rFonts w:ascii="Arial" w:hAnsi="Arial" w:cs="Arial"/>
                <w:iCs/>
                <w:sz w:val="18"/>
                <w:szCs w:val="20"/>
              </w:rPr>
              <w:t>shared</w:t>
            </w:r>
            <w:r w:rsidR="00302B52">
              <w:rPr>
                <w:rFonts w:ascii="Arial" w:hAnsi="Arial" w:cs="Arial"/>
                <w:iCs/>
                <w:sz w:val="18"/>
                <w:szCs w:val="20"/>
              </w:rPr>
              <w:t xml:space="preserve"> </w:t>
            </w:r>
            <w:r w:rsidR="008443DA">
              <w:rPr>
                <w:rFonts w:ascii="Arial" w:hAnsi="Arial" w:cs="Arial"/>
                <w:iCs/>
                <w:sz w:val="18"/>
                <w:szCs w:val="20"/>
              </w:rPr>
              <w:t xml:space="preserve">between </w:t>
            </w:r>
            <w:r w:rsidR="00FF6168">
              <w:rPr>
                <w:rFonts w:ascii="Arial" w:hAnsi="Arial" w:cs="Arial"/>
                <w:iCs/>
                <w:sz w:val="18"/>
                <w:szCs w:val="20"/>
              </w:rPr>
              <w:t>the</w:t>
            </w:r>
            <w:r w:rsidR="008443DA">
              <w:rPr>
                <w:rFonts w:ascii="Arial" w:hAnsi="Arial" w:cs="Arial"/>
                <w:iCs/>
                <w:sz w:val="18"/>
                <w:szCs w:val="20"/>
              </w:rPr>
              <w:t xml:space="preserve"> c</w:t>
            </w:r>
            <w:r w:rsidR="006237F0">
              <w:rPr>
                <w:rFonts w:ascii="Arial" w:hAnsi="Arial" w:cs="Arial"/>
                <w:iCs/>
                <w:sz w:val="18"/>
                <w:szCs w:val="20"/>
              </w:rPr>
              <w:t xml:space="preserve">ities is expected to support </w:t>
            </w:r>
            <w:r w:rsidR="003D2E8D">
              <w:rPr>
                <w:rFonts w:ascii="Arial" w:hAnsi="Arial" w:cs="Arial"/>
                <w:iCs/>
                <w:sz w:val="18"/>
                <w:szCs w:val="20"/>
              </w:rPr>
              <w:t xml:space="preserve">overcoming </w:t>
            </w:r>
            <w:r w:rsidR="006237F0">
              <w:rPr>
                <w:rFonts w:ascii="Arial" w:hAnsi="Arial" w:cs="Arial"/>
                <w:iCs/>
                <w:sz w:val="18"/>
                <w:szCs w:val="20"/>
              </w:rPr>
              <w:t xml:space="preserve">the </w:t>
            </w:r>
            <w:r w:rsidR="00F4131B">
              <w:rPr>
                <w:rFonts w:ascii="Arial" w:hAnsi="Arial" w:cs="Arial"/>
                <w:iCs/>
                <w:sz w:val="18"/>
                <w:szCs w:val="20"/>
              </w:rPr>
              <w:t>challenges</w:t>
            </w:r>
            <w:r w:rsidR="006237F0">
              <w:rPr>
                <w:rFonts w:ascii="Arial" w:hAnsi="Arial" w:cs="Arial"/>
                <w:iCs/>
                <w:sz w:val="18"/>
                <w:szCs w:val="20"/>
              </w:rPr>
              <w:t xml:space="preserve"> </w:t>
            </w:r>
            <w:r w:rsidR="00A55FAC">
              <w:rPr>
                <w:rFonts w:ascii="Arial" w:hAnsi="Arial" w:cs="Arial"/>
                <w:iCs/>
                <w:sz w:val="18"/>
                <w:szCs w:val="20"/>
              </w:rPr>
              <w:t>encountered</w:t>
            </w:r>
            <w:r w:rsidR="00FF6168">
              <w:rPr>
                <w:rFonts w:ascii="Arial" w:hAnsi="Arial" w:cs="Arial"/>
                <w:iCs/>
                <w:sz w:val="18"/>
                <w:szCs w:val="20"/>
              </w:rPr>
              <w:t xml:space="preserve">, </w:t>
            </w:r>
            <w:r w:rsidR="006237F0">
              <w:rPr>
                <w:rFonts w:ascii="Arial" w:hAnsi="Arial" w:cs="Arial"/>
                <w:iCs/>
                <w:sz w:val="18"/>
                <w:szCs w:val="20"/>
              </w:rPr>
              <w:t xml:space="preserve">through </w:t>
            </w:r>
            <w:r w:rsidR="00C60DE7">
              <w:rPr>
                <w:rFonts w:ascii="Arial" w:hAnsi="Arial" w:cs="Arial"/>
                <w:iCs/>
                <w:sz w:val="18"/>
                <w:szCs w:val="20"/>
              </w:rPr>
              <w:t xml:space="preserve">knowledge exchange and </w:t>
            </w:r>
            <w:r w:rsidR="003D2E8D">
              <w:rPr>
                <w:rFonts w:ascii="Arial" w:hAnsi="Arial" w:cs="Arial"/>
                <w:iCs/>
                <w:sz w:val="18"/>
                <w:szCs w:val="20"/>
              </w:rPr>
              <w:t xml:space="preserve">learning from </w:t>
            </w:r>
            <w:r w:rsidR="001E0B4D">
              <w:rPr>
                <w:rFonts w:ascii="Arial" w:hAnsi="Arial" w:cs="Arial"/>
                <w:iCs/>
                <w:sz w:val="18"/>
                <w:szCs w:val="20"/>
              </w:rPr>
              <w:t xml:space="preserve">other countries’ </w:t>
            </w:r>
            <w:r w:rsidR="006D6622">
              <w:rPr>
                <w:rFonts w:ascii="Arial" w:hAnsi="Arial" w:cs="Arial"/>
                <w:iCs/>
                <w:sz w:val="18"/>
                <w:szCs w:val="20"/>
              </w:rPr>
              <w:t>e</w:t>
            </w:r>
            <w:r w:rsidR="001E0B4D">
              <w:rPr>
                <w:rFonts w:ascii="Arial" w:hAnsi="Arial" w:cs="Arial"/>
                <w:iCs/>
                <w:sz w:val="18"/>
                <w:szCs w:val="20"/>
              </w:rPr>
              <w:t>xperience</w:t>
            </w:r>
            <w:r w:rsidR="00403C0B">
              <w:rPr>
                <w:rFonts w:ascii="Arial" w:hAnsi="Arial" w:cs="Arial"/>
                <w:iCs/>
                <w:sz w:val="18"/>
                <w:szCs w:val="20"/>
              </w:rPr>
              <w:t>s</w:t>
            </w:r>
            <w:r w:rsidR="001E0B4D">
              <w:rPr>
                <w:rFonts w:ascii="Arial" w:hAnsi="Arial" w:cs="Arial"/>
                <w:iCs/>
                <w:sz w:val="18"/>
                <w:szCs w:val="20"/>
              </w:rPr>
              <w:t xml:space="preserve"> </w:t>
            </w:r>
            <w:r w:rsidR="00720241">
              <w:rPr>
                <w:rFonts w:ascii="Arial" w:hAnsi="Arial" w:cs="Arial"/>
                <w:iCs/>
                <w:sz w:val="18"/>
                <w:szCs w:val="20"/>
              </w:rPr>
              <w:t xml:space="preserve">that could be </w:t>
            </w:r>
            <w:r w:rsidR="00FF6168">
              <w:rPr>
                <w:rFonts w:ascii="Arial" w:hAnsi="Arial" w:cs="Arial"/>
                <w:iCs/>
                <w:sz w:val="18"/>
                <w:szCs w:val="20"/>
              </w:rPr>
              <w:t>beneficial</w:t>
            </w:r>
            <w:r w:rsidR="00720241">
              <w:rPr>
                <w:rFonts w:ascii="Arial" w:hAnsi="Arial" w:cs="Arial"/>
                <w:iCs/>
                <w:sz w:val="18"/>
                <w:szCs w:val="20"/>
              </w:rPr>
              <w:t xml:space="preserve"> in </w:t>
            </w:r>
            <w:r w:rsidR="00A47171">
              <w:rPr>
                <w:rFonts w:ascii="Arial" w:hAnsi="Arial" w:cs="Arial"/>
                <w:iCs/>
                <w:sz w:val="18"/>
                <w:szCs w:val="20"/>
              </w:rPr>
              <w:t xml:space="preserve">other </w:t>
            </w:r>
            <w:r w:rsidR="00FF6168">
              <w:rPr>
                <w:rFonts w:ascii="Arial" w:hAnsi="Arial" w:cs="Arial"/>
                <w:iCs/>
                <w:sz w:val="18"/>
                <w:szCs w:val="20"/>
              </w:rPr>
              <w:t>cities</w:t>
            </w:r>
            <w:r w:rsidR="00A47171">
              <w:rPr>
                <w:rFonts w:ascii="Arial" w:hAnsi="Arial" w:cs="Arial"/>
                <w:iCs/>
                <w:sz w:val="18"/>
                <w:szCs w:val="20"/>
              </w:rPr>
              <w:t>.</w:t>
            </w:r>
          </w:p>
        </w:tc>
      </w:tr>
    </w:tbl>
    <w:p w14:paraId="7C74A121" w14:textId="77777777" w:rsidR="00CE1533" w:rsidRPr="00CB6E9E" w:rsidRDefault="00CE1533">
      <w:pPr>
        <w:rPr>
          <w: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6"/>
        <w:gridCol w:w="7513"/>
      </w:tblGrid>
      <w:tr w:rsidR="00D2779F" w:rsidRPr="00CB6E9E" w14:paraId="421E9237" w14:textId="77777777" w:rsidTr="0087529C">
        <w:tc>
          <w:tcPr>
            <w:tcW w:w="1526" w:type="dxa"/>
            <w:shd w:val="clear" w:color="auto" w:fill="F3F3F3"/>
          </w:tcPr>
          <w:p w14:paraId="21565A70" w14:textId="77777777" w:rsidR="00D2779F" w:rsidRPr="00CB6E9E" w:rsidRDefault="00D2779F" w:rsidP="00E32596">
            <w:pPr>
              <w:rPr>
                <w:rFonts w:ascii="Arial" w:hAnsi="Arial" w:cs="Arial"/>
                <w:b/>
                <w:sz w:val="20"/>
                <w:szCs w:val="20"/>
              </w:rPr>
            </w:pPr>
            <w:r w:rsidRPr="00CB6E9E">
              <w:rPr>
                <w:rFonts w:ascii="Arial" w:hAnsi="Arial" w:cs="Arial"/>
                <w:b/>
                <w:sz w:val="20"/>
                <w:szCs w:val="20"/>
              </w:rPr>
              <w:t>Stakeholder engagement</w:t>
            </w:r>
          </w:p>
        </w:tc>
        <w:tc>
          <w:tcPr>
            <w:tcW w:w="7513" w:type="dxa"/>
          </w:tcPr>
          <w:p w14:paraId="08D84073" w14:textId="60A1FF82" w:rsidR="00D2779F" w:rsidRPr="00022068" w:rsidRDefault="0087529C" w:rsidP="00557CFB">
            <w:pPr>
              <w:jc w:val="both"/>
              <w:rPr>
                <w:rFonts w:ascii="Arial" w:hAnsi="Arial" w:cs="Arial"/>
                <w:iCs/>
                <w:color w:val="000000"/>
                <w:sz w:val="18"/>
                <w:szCs w:val="20"/>
              </w:rPr>
            </w:pPr>
            <w:r w:rsidRPr="00022068">
              <w:rPr>
                <w:rFonts w:ascii="Arial" w:hAnsi="Arial" w:cs="Arial"/>
                <w:iCs/>
                <w:color w:val="000000"/>
                <w:sz w:val="18"/>
                <w:szCs w:val="20"/>
              </w:rPr>
              <w:t xml:space="preserve">The process for stakeholder consultations </w:t>
            </w:r>
            <w:r w:rsidR="00C62B64" w:rsidRPr="00022068">
              <w:rPr>
                <w:rFonts w:ascii="Arial" w:hAnsi="Arial" w:cs="Arial"/>
                <w:iCs/>
                <w:color w:val="000000"/>
                <w:sz w:val="18"/>
                <w:szCs w:val="20"/>
              </w:rPr>
              <w:t xml:space="preserve">and engagement </w:t>
            </w:r>
            <w:r w:rsidRPr="00022068">
              <w:rPr>
                <w:rFonts w:ascii="Arial" w:hAnsi="Arial" w:cs="Arial"/>
                <w:iCs/>
                <w:color w:val="000000"/>
                <w:sz w:val="18"/>
                <w:szCs w:val="20"/>
              </w:rPr>
              <w:t xml:space="preserve">during the implementation phase has included to date: </w:t>
            </w:r>
            <w:proofErr w:type="spellStart"/>
            <w:r w:rsidRPr="00022068">
              <w:rPr>
                <w:rFonts w:ascii="Arial" w:hAnsi="Arial" w:cs="Arial"/>
                <w:iCs/>
                <w:color w:val="000000"/>
                <w:sz w:val="18"/>
                <w:szCs w:val="20"/>
              </w:rPr>
              <w:t>i</w:t>
            </w:r>
            <w:proofErr w:type="spellEnd"/>
            <w:r w:rsidRPr="00022068">
              <w:rPr>
                <w:rFonts w:ascii="Arial" w:hAnsi="Arial" w:cs="Arial"/>
                <w:iCs/>
                <w:color w:val="000000"/>
                <w:sz w:val="18"/>
                <w:szCs w:val="20"/>
              </w:rPr>
              <w:t>) initial meetings with national and sub-national government authorities – the MARN, MWLECC and SEMARNAT – and communal authorities during the inception workshops that took place in 2018</w:t>
            </w:r>
            <w:r w:rsidR="00C62B64" w:rsidRPr="00022068">
              <w:rPr>
                <w:rFonts w:ascii="Arial" w:hAnsi="Arial" w:cs="Arial"/>
                <w:iCs/>
                <w:color w:val="000000"/>
                <w:sz w:val="18"/>
                <w:szCs w:val="20"/>
              </w:rPr>
              <w:t>;</w:t>
            </w:r>
            <w:r w:rsidRPr="00022068">
              <w:rPr>
                <w:rFonts w:ascii="Arial" w:hAnsi="Arial" w:cs="Arial"/>
                <w:iCs/>
                <w:color w:val="000000"/>
                <w:sz w:val="18"/>
                <w:szCs w:val="20"/>
              </w:rPr>
              <w:t xml:space="preserve"> ii) consultations with the coordinators of the baseline and partner projects to update baselines and strengthen coordination among the interventions. In some cases, like San Salvador and Xalapa, the baseline projects were already close to completion; iii) consultations with a wide range of stakeholders identified as key for the implementation of the project</w:t>
            </w:r>
            <w:r w:rsidR="00C62B64" w:rsidRPr="00022068">
              <w:rPr>
                <w:rFonts w:ascii="Arial" w:hAnsi="Arial" w:cs="Arial"/>
                <w:iCs/>
                <w:color w:val="000000"/>
                <w:sz w:val="18"/>
                <w:szCs w:val="20"/>
              </w:rPr>
              <w:t>;</w:t>
            </w:r>
            <w:r w:rsidRPr="00022068">
              <w:rPr>
                <w:rFonts w:ascii="Arial" w:hAnsi="Arial" w:cs="Arial"/>
                <w:iCs/>
                <w:color w:val="000000"/>
                <w:sz w:val="18"/>
                <w:szCs w:val="20"/>
              </w:rPr>
              <w:t xml:space="preserve"> iv) consultations with NGOs, local associations and cooperatives through the workshops for design and validation of the vulnerability assessments; and v) consultations with community-based </w:t>
            </w:r>
            <w:proofErr w:type="spellStart"/>
            <w:r w:rsidRPr="00022068">
              <w:rPr>
                <w:rFonts w:ascii="Arial" w:hAnsi="Arial" w:cs="Arial"/>
                <w:iCs/>
                <w:color w:val="000000"/>
                <w:sz w:val="18"/>
                <w:szCs w:val="20"/>
              </w:rPr>
              <w:t>organisations</w:t>
            </w:r>
            <w:proofErr w:type="spellEnd"/>
            <w:r w:rsidRPr="00022068">
              <w:rPr>
                <w:rFonts w:ascii="Arial" w:hAnsi="Arial" w:cs="Arial"/>
                <w:iCs/>
                <w:color w:val="000000"/>
                <w:sz w:val="18"/>
                <w:szCs w:val="20"/>
              </w:rPr>
              <w:t xml:space="preserve"> to validate baselines of the project as well as implementation plans and community engagement into the project. </w:t>
            </w:r>
            <w:proofErr w:type="spellStart"/>
            <w:r w:rsidRPr="00022068">
              <w:rPr>
                <w:rFonts w:ascii="Arial" w:hAnsi="Arial" w:cs="Arial"/>
                <w:iCs/>
                <w:color w:val="000000"/>
                <w:sz w:val="18"/>
                <w:szCs w:val="20"/>
              </w:rPr>
              <w:t>MoUs</w:t>
            </w:r>
            <w:proofErr w:type="spellEnd"/>
            <w:r w:rsidRPr="00022068">
              <w:rPr>
                <w:rFonts w:ascii="Arial" w:hAnsi="Arial" w:cs="Arial"/>
                <w:iCs/>
                <w:color w:val="000000"/>
                <w:sz w:val="18"/>
                <w:szCs w:val="20"/>
              </w:rPr>
              <w:t xml:space="preserve"> are under way with some of these stakeholders such as the Instituto </w:t>
            </w:r>
            <w:proofErr w:type="spellStart"/>
            <w:r w:rsidRPr="00022068">
              <w:rPr>
                <w:rFonts w:ascii="Arial" w:hAnsi="Arial" w:cs="Arial"/>
                <w:iCs/>
                <w:color w:val="000000"/>
                <w:sz w:val="18"/>
                <w:szCs w:val="20"/>
              </w:rPr>
              <w:t>T</w:t>
            </w:r>
            <w:r w:rsidR="0023253A" w:rsidRPr="00022068">
              <w:rPr>
                <w:rFonts w:ascii="Arial" w:hAnsi="Arial" w:cs="Arial"/>
                <w:iCs/>
                <w:color w:val="000000"/>
                <w:sz w:val="18"/>
                <w:szCs w:val="20"/>
              </w:rPr>
              <w:t>ecnológico</w:t>
            </w:r>
            <w:proofErr w:type="spellEnd"/>
            <w:r w:rsidRPr="00022068">
              <w:rPr>
                <w:rFonts w:ascii="Arial" w:hAnsi="Arial" w:cs="Arial"/>
                <w:iCs/>
                <w:color w:val="000000"/>
                <w:sz w:val="18"/>
                <w:szCs w:val="20"/>
              </w:rPr>
              <w:t xml:space="preserve"> de </w:t>
            </w:r>
            <w:proofErr w:type="spellStart"/>
            <w:r w:rsidRPr="00022068">
              <w:rPr>
                <w:rFonts w:ascii="Arial" w:hAnsi="Arial" w:cs="Arial"/>
                <w:iCs/>
                <w:color w:val="000000"/>
                <w:sz w:val="18"/>
                <w:szCs w:val="20"/>
              </w:rPr>
              <w:t>Xalapa</w:t>
            </w:r>
            <w:proofErr w:type="spellEnd"/>
            <w:r w:rsidR="006572B2" w:rsidRPr="00022068">
              <w:rPr>
                <w:rFonts w:ascii="Arial" w:hAnsi="Arial" w:cs="Arial"/>
                <w:iCs/>
                <w:color w:val="000000"/>
                <w:sz w:val="18"/>
                <w:szCs w:val="20"/>
              </w:rPr>
              <w:t>.</w:t>
            </w:r>
          </w:p>
          <w:p w14:paraId="6B2D335F" w14:textId="77777777" w:rsidR="006572B2" w:rsidRPr="00022068" w:rsidRDefault="006572B2" w:rsidP="00557CFB">
            <w:pPr>
              <w:jc w:val="both"/>
              <w:rPr>
                <w:rFonts w:ascii="Arial" w:hAnsi="Arial" w:cs="Arial"/>
                <w:iCs/>
                <w:color w:val="000000"/>
                <w:sz w:val="18"/>
                <w:szCs w:val="20"/>
              </w:rPr>
            </w:pPr>
          </w:p>
          <w:p w14:paraId="4018BB2C" w14:textId="41D41A75" w:rsidR="00724F54" w:rsidRPr="00022068" w:rsidRDefault="0087529C" w:rsidP="00557CFB">
            <w:pPr>
              <w:jc w:val="both"/>
              <w:rPr>
                <w:rFonts w:ascii="Arial" w:hAnsi="Arial" w:cs="Arial"/>
                <w:iCs/>
                <w:color w:val="000000"/>
                <w:sz w:val="18"/>
                <w:szCs w:val="20"/>
              </w:rPr>
            </w:pPr>
            <w:r w:rsidRPr="00022068">
              <w:rPr>
                <w:rFonts w:ascii="Arial" w:hAnsi="Arial" w:cs="Arial"/>
                <w:iCs/>
                <w:color w:val="000000"/>
                <w:sz w:val="18"/>
                <w:szCs w:val="20"/>
              </w:rPr>
              <w:t>It has been challenging to engage stakeholders into the discussions of this project due to the complex and integrated approach it entails. Working with local organizations as partners for execution still requires a significant amount of capacity building efforts on the meaning and implications of ecosystem</w:t>
            </w:r>
            <w:r w:rsidR="00C62B64" w:rsidRPr="00022068">
              <w:rPr>
                <w:rFonts w:ascii="Arial" w:hAnsi="Arial" w:cs="Arial"/>
                <w:iCs/>
                <w:color w:val="000000"/>
                <w:sz w:val="18"/>
                <w:szCs w:val="20"/>
              </w:rPr>
              <w:t>-</w:t>
            </w:r>
            <w:r w:rsidRPr="00022068">
              <w:rPr>
                <w:rFonts w:ascii="Arial" w:hAnsi="Arial" w:cs="Arial"/>
                <w:iCs/>
                <w:color w:val="000000"/>
                <w:sz w:val="18"/>
                <w:szCs w:val="20"/>
              </w:rPr>
              <w:t>based adaptation, ecosystem services and the concept of urban planning with a wider focus than the constructed limits of the cities</w:t>
            </w:r>
            <w:r w:rsidR="00724F54" w:rsidRPr="00022068">
              <w:rPr>
                <w:rFonts w:ascii="Arial" w:hAnsi="Arial" w:cs="Arial"/>
                <w:iCs/>
                <w:color w:val="000000"/>
                <w:sz w:val="18"/>
                <w:szCs w:val="20"/>
              </w:rPr>
              <w:t xml:space="preserve">. </w:t>
            </w:r>
          </w:p>
          <w:p w14:paraId="0FD163F9" w14:textId="77777777" w:rsidR="006572B2" w:rsidRPr="00022068" w:rsidRDefault="006572B2" w:rsidP="00557CFB">
            <w:pPr>
              <w:jc w:val="both"/>
              <w:rPr>
                <w:rFonts w:ascii="Arial" w:hAnsi="Arial" w:cs="Arial"/>
                <w:iCs/>
                <w:color w:val="000000"/>
                <w:sz w:val="18"/>
                <w:szCs w:val="20"/>
              </w:rPr>
            </w:pPr>
          </w:p>
          <w:p w14:paraId="6EF50AE4" w14:textId="2555BB0A" w:rsidR="006572B2" w:rsidRPr="00022068" w:rsidRDefault="00724F54" w:rsidP="00557CFB">
            <w:pPr>
              <w:jc w:val="both"/>
              <w:rPr>
                <w:rFonts w:ascii="Arial" w:hAnsi="Arial" w:cs="Arial"/>
                <w:iCs/>
                <w:color w:val="000000"/>
                <w:sz w:val="18"/>
                <w:szCs w:val="20"/>
              </w:rPr>
            </w:pPr>
            <w:r w:rsidRPr="00022068">
              <w:rPr>
                <w:rFonts w:ascii="Arial" w:hAnsi="Arial" w:cs="Arial"/>
                <w:iCs/>
                <w:color w:val="000000"/>
                <w:sz w:val="18"/>
                <w:szCs w:val="20"/>
              </w:rPr>
              <w:t xml:space="preserve">The project is being implemented with the support of national organizations </w:t>
            </w:r>
            <w:proofErr w:type="gramStart"/>
            <w:r w:rsidRPr="00022068">
              <w:rPr>
                <w:rFonts w:ascii="Arial" w:hAnsi="Arial" w:cs="Arial"/>
                <w:iCs/>
                <w:color w:val="000000"/>
                <w:sz w:val="18"/>
                <w:szCs w:val="20"/>
              </w:rPr>
              <w:t>as a means t</w:t>
            </w:r>
            <w:r w:rsidR="006572B2" w:rsidRPr="00022068">
              <w:rPr>
                <w:rFonts w:ascii="Arial" w:hAnsi="Arial" w:cs="Arial"/>
                <w:iCs/>
                <w:color w:val="000000"/>
                <w:sz w:val="18"/>
                <w:szCs w:val="20"/>
              </w:rPr>
              <w:t>o</w:t>
            </w:r>
            <w:proofErr w:type="gramEnd"/>
            <w:r w:rsidRPr="00022068">
              <w:rPr>
                <w:rFonts w:ascii="Arial" w:hAnsi="Arial" w:cs="Arial"/>
                <w:iCs/>
                <w:color w:val="000000"/>
                <w:sz w:val="18"/>
                <w:szCs w:val="20"/>
              </w:rPr>
              <w:t xml:space="preserve"> ensure su</w:t>
            </w:r>
            <w:r w:rsidR="00177067" w:rsidRPr="00022068">
              <w:rPr>
                <w:rFonts w:ascii="Arial" w:hAnsi="Arial" w:cs="Arial"/>
                <w:iCs/>
                <w:color w:val="000000"/>
                <w:sz w:val="18"/>
                <w:szCs w:val="20"/>
              </w:rPr>
              <w:t>s</w:t>
            </w:r>
            <w:r w:rsidRPr="00022068">
              <w:rPr>
                <w:rFonts w:ascii="Arial" w:hAnsi="Arial" w:cs="Arial"/>
                <w:iCs/>
                <w:color w:val="000000"/>
                <w:sz w:val="18"/>
                <w:szCs w:val="20"/>
              </w:rPr>
              <w:t>tainability of results and ownership of the process. The situation is different depending on the country and the existing capacities</w:t>
            </w:r>
            <w:r w:rsidR="006572B2" w:rsidRPr="00022068">
              <w:rPr>
                <w:rFonts w:ascii="Arial" w:hAnsi="Arial" w:cs="Arial"/>
                <w:iCs/>
                <w:color w:val="000000"/>
                <w:sz w:val="18"/>
                <w:szCs w:val="20"/>
              </w:rPr>
              <w:t>:</w:t>
            </w:r>
            <w:r w:rsidRPr="00022068">
              <w:rPr>
                <w:rFonts w:ascii="Arial" w:hAnsi="Arial" w:cs="Arial"/>
                <w:iCs/>
                <w:color w:val="000000"/>
                <w:sz w:val="18"/>
                <w:szCs w:val="20"/>
              </w:rPr>
              <w:t xml:space="preserve"> </w:t>
            </w:r>
          </w:p>
          <w:p w14:paraId="49AFB8F3" w14:textId="77777777" w:rsidR="006572B2" w:rsidRPr="00022068" w:rsidRDefault="006572B2" w:rsidP="00557CFB">
            <w:pPr>
              <w:jc w:val="both"/>
              <w:rPr>
                <w:rFonts w:ascii="Arial" w:hAnsi="Arial" w:cs="Arial"/>
                <w:iCs/>
                <w:color w:val="000000"/>
                <w:sz w:val="18"/>
                <w:szCs w:val="20"/>
              </w:rPr>
            </w:pPr>
          </w:p>
          <w:p w14:paraId="7557204F" w14:textId="36664AE9" w:rsidR="00724F54" w:rsidRPr="00022068" w:rsidRDefault="00724F54" w:rsidP="00557CFB">
            <w:pPr>
              <w:jc w:val="both"/>
              <w:rPr>
                <w:rFonts w:ascii="Arial" w:hAnsi="Arial" w:cs="Arial"/>
                <w:iCs/>
                <w:color w:val="000000"/>
                <w:sz w:val="18"/>
                <w:szCs w:val="20"/>
              </w:rPr>
            </w:pPr>
            <w:proofErr w:type="spellStart"/>
            <w:r w:rsidRPr="00022068">
              <w:rPr>
                <w:rFonts w:ascii="Arial" w:hAnsi="Arial" w:cs="Arial"/>
                <w:iCs/>
                <w:color w:val="000000"/>
                <w:sz w:val="18"/>
                <w:szCs w:val="20"/>
              </w:rPr>
              <w:t>Fondo</w:t>
            </w:r>
            <w:proofErr w:type="spellEnd"/>
            <w:r w:rsidRPr="00022068">
              <w:rPr>
                <w:rFonts w:ascii="Arial" w:hAnsi="Arial" w:cs="Arial"/>
                <w:iCs/>
                <w:color w:val="000000"/>
                <w:sz w:val="18"/>
                <w:szCs w:val="20"/>
              </w:rPr>
              <w:t xml:space="preserve"> </w:t>
            </w:r>
            <w:proofErr w:type="spellStart"/>
            <w:r w:rsidRPr="00022068">
              <w:rPr>
                <w:rFonts w:ascii="Arial" w:hAnsi="Arial" w:cs="Arial"/>
                <w:iCs/>
                <w:color w:val="000000"/>
                <w:sz w:val="18"/>
                <w:szCs w:val="20"/>
              </w:rPr>
              <w:t>Golfo</w:t>
            </w:r>
            <w:proofErr w:type="spellEnd"/>
            <w:r w:rsidRPr="00022068">
              <w:rPr>
                <w:rFonts w:ascii="Arial" w:hAnsi="Arial" w:cs="Arial"/>
                <w:iCs/>
                <w:color w:val="000000"/>
                <w:sz w:val="18"/>
                <w:szCs w:val="20"/>
              </w:rPr>
              <w:t xml:space="preserve"> de Mexico is a very solid organization with years of experience on environmental and climate change projects in the region. It is also linked to a larger national organization, </w:t>
            </w:r>
            <w:proofErr w:type="spellStart"/>
            <w:r w:rsidRPr="00022068">
              <w:rPr>
                <w:rFonts w:ascii="Arial" w:hAnsi="Arial" w:cs="Arial"/>
                <w:iCs/>
                <w:color w:val="000000"/>
                <w:sz w:val="18"/>
                <w:szCs w:val="20"/>
              </w:rPr>
              <w:t>Fondo</w:t>
            </w:r>
            <w:proofErr w:type="spellEnd"/>
            <w:r w:rsidRPr="00022068">
              <w:rPr>
                <w:rFonts w:ascii="Arial" w:hAnsi="Arial" w:cs="Arial"/>
                <w:iCs/>
                <w:color w:val="000000"/>
                <w:sz w:val="18"/>
                <w:szCs w:val="20"/>
              </w:rPr>
              <w:t xml:space="preserve"> </w:t>
            </w:r>
            <w:proofErr w:type="spellStart"/>
            <w:r w:rsidRPr="00022068">
              <w:rPr>
                <w:rFonts w:ascii="Arial" w:hAnsi="Arial" w:cs="Arial"/>
                <w:iCs/>
                <w:color w:val="000000"/>
                <w:sz w:val="18"/>
                <w:szCs w:val="20"/>
              </w:rPr>
              <w:t>Mexicano</w:t>
            </w:r>
            <w:proofErr w:type="spellEnd"/>
            <w:r w:rsidRPr="00022068">
              <w:rPr>
                <w:rFonts w:ascii="Arial" w:hAnsi="Arial" w:cs="Arial"/>
                <w:iCs/>
                <w:color w:val="000000"/>
                <w:sz w:val="18"/>
                <w:szCs w:val="20"/>
              </w:rPr>
              <w:t xml:space="preserve"> para la </w:t>
            </w:r>
            <w:proofErr w:type="spellStart"/>
            <w:r w:rsidRPr="00022068">
              <w:rPr>
                <w:rFonts w:ascii="Arial" w:hAnsi="Arial" w:cs="Arial"/>
                <w:iCs/>
                <w:color w:val="000000"/>
                <w:sz w:val="18"/>
                <w:szCs w:val="20"/>
              </w:rPr>
              <w:t>Conservación</w:t>
            </w:r>
            <w:proofErr w:type="spellEnd"/>
            <w:r w:rsidRPr="00022068">
              <w:rPr>
                <w:rFonts w:ascii="Arial" w:hAnsi="Arial" w:cs="Arial"/>
                <w:iCs/>
                <w:color w:val="000000"/>
                <w:sz w:val="18"/>
                <w:szCs w:val="20"/>
              </w:rPr>
              <w:t xml:space="preserve"> de la </w:t>
            </w:r>
            <w:proofErr w:type="spellStart"/>
            <w:r w:rsidRPr="00022068">
              <w:rPr>
                <w:rFonts w:ascii="Arial" w:hAnsi="Arial" w:cs="Arial"/>
                <w:iCs/>
                <w:color w:val="000000"/>
                <w:sz w:val="18"/>
                <w:szCs w:val="20"/>
              </w:rPr>
              <w:t>Naturaleza</w:t>
            </w:r>
            <w:proofErr w:type="spellEnd"/>
            <w:r w:rsidRPr="00022068">
              <w:rPr>
                <w:rFonts w:ascii="Arial" w:hAnsi="Arial" w:cs="Arial"/>
                <w:iCs/>
                <w:color w:val="000000"/>
                <w:sz w:val="18"/>
                <w:szCs w:val="20"/>
              </w:rPr>
              <w:t xml:space="preserve">, that </w:t>
            </w:r>
            <w:r w:rsidR="006572B2" w:rsidRPr="00022068">
              <w:rPr>
                <w:rFonts w:ascii="Arial" w:hAnsi="Arial" w:cs="Arial"/>
                <w:iCs/>
                <w:color w:val="000000"/>
                <w:sz w:val="18"/>
                <w:szCs w:val="20"/>
              </w:rPr>
              <w:t>w</w:t>
            </w:r>
            <w:r w:rsidRPr="00022068">
              <w:rPr>
                <w:rFonts w:ascii="Arial" w:hAnsi="Arial" w:cs="Arial"/>
                <w:iCs/>
                <w:color w:val="000000"/>
                <w:sz w:val="18"/>
                <w:szCs w:val="20"/>
              </w:rPr>
              <w:t xml:space="preserve">ill serve as a platform to disseminate results of the project at the national and international level. </w:t>
            </w:r>
          </w:p>
          <w:p w14:paraId="2A7F7554" w14:textId="77777777" w:rsidR="006572B2" w:rsidRPr="00022068" w:rsidRDefault="006572B2" w:rsidP="00557CFB">
            <w:pPr>
              <w:jc w:val="both"/>
              <w:rPr>
                <w:rFonts w:ascii="Arial" w:hAnsi="Arial" w:cs="Arial"/>
                <w:iCs/>
                <w:color w:val="000000"/>
                <w:sz w:val="18"/>
                <w:szCs w:val="20"/>
              </w:rPr>
            </w:pPr>
          </w:p>
          <w:p w14:paraId="7C498347" w14:textId="0C9B67A1" w:rsidR="002711FB" w:rsidRPr="00022068" w:rsidRDefault="00724F54" w:rsidP="002711FB">
            <w:pPr>
              <w:jc w:val="both"/>
              <w:rPr>
                <w:rFonts w:ascii="Arial" w:hAnsi="Arial" w:cs="Arial"/>
                <w:iCs/>
                <w:color w:val="000000"/>
                <w:sz w:val="18"/>
                <w:szCs w:val="20"/>
              </w:rPr>
            </w:pPr>
            <w:r w:rsidRPr="00022068">
              <w:rPr>
                <w:rFonts w:ascii="Arial" w:hAnsi="Arial" w:cs="Arial"/>
                <w:iCs/>
                <w:color w:val="000000"/>
                <w:sz w:val="18"/>
                <w:szCs w:val="20"/>
              </w:rPr>
              <w:t>In El Salvador</w:t>
            </w:r>
            <w:r w:rsidR="006572B2" w:rsidRPr="00022068">
              <w:rPr>
                <w:rFonts w:ascii="Arial" w:hAnsi="Arial" w:cs="Arial"/>
                <w:iCs/>
                <w:color w:val="000000"/>
                <w:sz w:val="18"/>
                <w:szCs w:val="20"/>
              </w:rPr>
              <w:t>,</w:t>
            </w:r>
            <w:r w:rsidRPr="00022068">
              <w:rPr>
                <w:rFonts w:ascii="Arial" w:hAnsi="Arial" w:cs="Arial"/>
                <w:iCs/>
                <w:color w:val="000000"/>
                <w:sz w:val="18"/>
                <w:szCs w:val="20"/>
              </w:rPr>
              <w:t xml:space="preserve"> the project is engaging two national organizations</w:t>
            </w:r>
            <w:r w:rsidR="002711FB" w:rsidRPr="00022068">
              <w:rPr>
                <w:rFonts w:ascii="Arial" w:hAnsi="Arial" w:cs="Arial"/>
                <w:iCs/>
                <w:color w:val="000000"/>
                <w:sz w:val="18"/>
                <w:szCs w:val="20"/>
              </w:rPr>
              <w:t xml:space="preserve">. FUNDASAL has expertise </w:t>
            </w:r>
            <w:r w:rsidR="006572B2" w:rsidRPr="00022068">
              <w:rPr>
                <w:rFonts w:ascii="Arial" w:hAnsi="Arial" w:cs="Arial"/>
                <w:iCs/>
                <w:color w:val="000000"/>
                <w:sz w:val="18"/>
                <w:szCs w:val="20"/>
              </w:rPr>
              <w:t>in</w:t>
            </w:r>
            <w:r w:rsidR="002711FB" w:rsidRPr="00022068">
              <w:rPr>
                <w:rFonts w:ascii="Arial" w:hAnsi="Arial" w:cs="Arial"/>
                <w:iCs/>
                <w:color w:val="000000"/>
                <w:sz w:val="18"/>
                <w:szCs w:val="20"/>
              </w:rPr>
              <w:t xml:space="preserve"> rural and urban housing, </w:t>
            </w:r>
            <w:r w:rsidR="00022068" w:rsidRPr="00022068">
              <w:rPr>
                <w:rFonts w:ascii="Arial" w:hAnsi="Arial" w:cs="Arial"/>
                <w:iCs/>
                <w:color w:val="000000"/>
                <w:sz w:val="18"/>
                <w:szCs w:val="20"/>
              </w:rPr>
              <w:t>neighborhood</w:t>
            </w:r>
            <w:r w:rsidR="002711FB" w:rsidRPr="00022068">
              <w:rPr>
                <w:rFonts w:ascii="Arial" w:hAnsi="Arial" w:cs="Arial"/>
                <w:iCs/>
                <w:color w:val="000000"/>
                <w:sz w:val="18"/>
                <w:szCs w:val="20"/>
              </w:rPr>
              <w:t xml:space="preserve"> improvement</w:t>
            </w:r>
            <w:r w:rsidR="006572B2" w:rsidRPr="00022068">
              <w:rPr>
                <w:rFonts w:ascii="Arial" w:hAnsi="Arial" w:cs="Arial"/>
                <w:iCs/>
                <w:color w:val="000000"/>
                <w:sz w:val="18"/>
                <w:szCs w:val="20"/>
              </w:rPr>
              <w:t>,</w:t>
            </w:r>
            <w:r w:rsidR="002711FB" w:rsidRPr="00022068">
              <w:rPr>
                <w:rFonts w:ascii="Arial" w:hAnsi="Arial" w:cs="Arial"/>
                <w:iCs/>
                <w:color w:val="000000"/>
                <w:sz w:val="18"/>
                <w:szCs w:val="20"/>
              </w:rPr>
              <w:t xml:space="preserve"> and risk mitigation in urban and rural neighborhoods. The institutional methodolog</w:t>
            </w:r>
            <w:r w:rsidR="008963CF" w:rsidRPr="00022068">
              <w:rPr>
                <w:rFonts w:ascii="Arial" w:hAnsi="Arial" w:cs="Arial"/>
                <w:iCs/>
                <w:color w:val="000000"/>
                <w:sz w:val="18"/>
                <w:szCs w:val="20"/>
              </w:rPr>
              <w:t>ical</w:t>
            </w:r>
            <w:r w:rsidR="002711FB" w:rsidRPr="00022068">
              <w:rPr>
                <w:rFonts w:ascii="Arial" w:hAnsi="Arial" w:cs="Arial"/>
                <w:iCs/>
                <w:color w:val="000000"/>
                <w:sz w:val="18"/>
                <w:szCs w:val="20"/>
              </w:rPr>
              <w:t xml:space="preserve"> bas</w:t>
            </w:r>
            <w:r w:rsidR="008963CF" w:rsidRPr="00022068">
              <w:rPr>
                <w:rFonts w:ascii="Arial" w:hAnsi="Arial" w:cs="Arial"/>
                <w:iCs/>
                <w:color w:val="000000"/>
                <w:sz w:val="18"/>
                <w:szCs w:val="20"/>
              </w:rPr>
              <w:t>is</w:t>
            </w:r>
            <w:r w:rsidR="00022068" w:rsidRPr="00022068">
              <w:rPr>
                <w:rFonts w:ascii="Arial" w:hAnsi="Arial" w:cs="Arial"/>
                <w:iCs/>
                <w:color w:val="000000"/>
                <w:sz w:val="18"/>
                <w:szCs w:val="20"/>
              </w:rPr>
              <w:t xml:space="preserve"> </w:t>
            </w:r>
            <w:r w:rsidR="002711FB" w:rsidRPr="00022068">
              <w:rPr>
                <w:rFonts w:ascii="Arial" w:hAnsi="Arial" w:cs="Arial"/>
                <w:iCs/>
                <w:color w:val="000000"/>
                <w:sz w:val="18"/>
                <w:szCs w:val="20"/>
              </w:rPr>
              <w:t>methodolog</w:t>
            </w:r>
            <w:r w:rsidR="008963CF" w:rsidRPr="00022068">
              <w:rPr>
                <w:rFonts w:ascii="Arial" w:hAnsi="Arial" w:cs="Arial"/>
                <w:iCs/>
                <w:color w:val="000000"/>
                <w:sz w:val="18"/>
                <w:szCs w:val="20"/>
              </w:rPr>
              <w:t>ical</w:t>
            </w:r>
            <w:r w:rsidR="002711FB" w:rsidRPr="00022068">
              <w:rPr>
                <w:rFonts w:ascii="Arial" w:hAnsi="Arial" w:cs="Arial"/>
                <w:iCs/>
                <w:color w:val="000000"/>
                <w:sz w:val="18"/>
                <w:szCs w:val="20"/>
              </w:rPr>
              <w:t xml:space="preserve"> bas</w:t>
            </w:r>
            <w:r w:rsidR="008963CF" w:rsidRPr="00022068">
              <w:rPr>
                <w:rFonts w:ascii="Arial" w:hAnsi="Arial" w:cs="Arial"/>
                <w:iCs/>
                <w:color w:val="000000"/>
                <w:sz w:val="18"/>
                <w:szCs w:val="20"/>
              </w:rPr>
              <w:t>is</w:t>
            </w:r>
            <w:r w:rsidR="002711FB" w:rsidRPr="00022068">
              <w:rPr>
                <w:rFonts w:ascii="Arial" w:hAnsi="Arial" w:cs="Arial"/>
                <w:iCs/>
                <w:color w:val="000000"/>
                <w:sz w:val="18"/>
                <w:szCs w:val="20"/>
              </w:rPr>
              <w:t xml:space="preserve"> of FUNDASAL </w:t>
            </w:r>
            <w:r w:rsidR="008963CF" w:rsidRPr="00022068">
              <w:rPr>
                <w:rFonts w:ascii="Arial" w:hAnsi="Arial" w:cs="Arial"/>
                <w:iCs/>
                <w:color w:val="000000"/>
                <w:sz w:val="18"/>
                <w:szCs w:val="20"/>
              </w:rPr>
              <w:t xml:space="preserve">is </w:t>
            </w:r>
            <w:r w:rsidR="002711FB" w:rsidRPr="00022068">
              <w:rPr>
                <w:rFonts w:ascii="Arial" w:hAnsi="Arial" w:cs="Arial"/>
                <w:iCs/>
                <w:color w:val="000000"/>
                <w:sz w:val="18"/>
                <w:szCs w:val="20"/>
              </w:rPr>
              <w:t>on</w:t>
            </w:r>
            <w:r w:rsidR="008963CF" w:rsidRPr="00022068">
              <w:rPr>
                <w:rFonts w:ascii="Arial" w:hAnsi="Arial" w:cs="Arial"/>
                <w:iCs/>
                <w:color w:val="000000"/>
                <w:sz w:val="18"/>
                <w:szCs w:val="20"/>
              </w:rPr>
              <w:t xml:space="preserve"> community-focused</w:t>
            </w:r>
            <w:r w:rsidR="002711FB" w:rsidRPr="00022068">
              <w:rPr>
                <w:rFonts w:ascii="Arial" w:hAnsi="Arial" w:cs="Arial"/>
                <w:iCs/>
                <w:color w:val="000000"/>
                <w:sz w:val="18"/>
                <w:szCs w:val="20"/>
              </w:rPr>
              <w:t xml:space="preserve"> learning-</w:t>
            </w:r>
            <w:r w:rsidR="006572B2" w:rsidRPr="00022068">
              <w:rPr>
                <w:rFonts w:ascii="Arial" w:hAnsi="Arial" w:cs="Arial"/>
                <w:iCs/>
                <w:color w:val="000000"/>
                <w:sz w:val="18"/>
                <w:szCs w:val="20"/>
              </w:rPr>
              <w:t>by-</w:t>
            </w:r>
            <w:r w:rsidR="002711FB" w:rsidRPr="00022068">
              <w:rPr>
                <w:rFonts w:ascii="Arial" w:hAnsi="Arial" w:cs="Arial"/>
                <w:iCs/>
                <w:color w:val="000000"/>
                <w:sz w:val="18"/>
                <w:szCs w:val="20"/>
              </w:rPr>
              <w:t>doing and mutual aid. They also have presence in various departments of El Salvador.</w:t>
            </w:r>
            <w:r w:rsidR="006572B2" w:rsidRPr="00022068">
              <w:rPr>
                <w:rFonts w:ascii="Arial" w:hAnsi="Arial" w:cs="Arial"/>
                <w:iCs/>
                <w:color w:val="000000"/>
                <w:sz w:val="18"/>
                <w:szCs w:val="20"/>
              </w:rPr>
              <w:t xml:space="preserve"> </w:t>
            </w:r>
            <w:r w:rsidR="002711FB" w:rsidRPr="00022068">
              <w:rPr>
                <w:rFonts w:ascii="Arial" w:hAnsi="Arial" w:cs="Arial"/>
                <w:iCs/>
                <w:color w:val="000000"/>
                <w:sz w:val="18"/>
                <w:szCs w:val="20"/>
              </w:rPr>
              <w:t>PROCOMES</w:t>
            </w:r>
            <w:r w:rsidR="006572B2" w:rsidRPr="00022068">
              <w:rPr>
                <w:rFonts w:ascii="Arial" w:hAnsi="Arial" w:cs="Arial"/>
                <w:iCs/>
                <w:color w:val="000000"/>
                <w:sz w:val="18"/>
                <w:szCs w:val="20"/>
              </w:rPr>
              <w:t>, on the other hand,</w:t>
            </w:r>
            <w:r w:rsidR="002711FB" w:rsidRPr="00022068">
              <w:rPr>
                <w:rFonts w:ascii="Arial" w:hAnsi="Arial" w:cs="Arial"/>
                <w:iCs/>
                <w:color w:val="000000"/>
                <w:sz w:val="18"/>
                <w:szCs w:val="20"/>
              </w:rPr>
              <w:t xml:space="preserve"> has experience in urban communities in the metropolitan area of San Salvador. They have also developed projects with the participation of civil society in topics such as risk reduction, food and nutrition security, basic sanitation and environment. One of their main lines of work is to improve the productive </w:t>
            </w:r>
            <w:r w:rsidR="006572B2" w:rsidRPr="00022068">
              <w:rPr>
                <w:rFonts w:ascii="Arial" w:hAnsi="Arial" w:cs="Arial"/>
                <w:iCs/>
                <w:color w:val="000000"/>
                <w:sz w:val="18"/>
                <w:szCs w:val="20"/>
              </w:rPr>
              <w:t xml:space="preserve">value </w:t>
            </w:r>
            <w:r w:rsidR="002711FB" w:rsidRPr="00022068">
              <w:rPr>
                <w:rFonts w:ascii="Arial" w:hAnsi="Arial" w:cs="Arial"/>
                <w:iCs/>
                <w:color w:val="000000"/>
                <w:sz w:val="18"/>
                <w:szCs w:val="20"/>
              </w:rPr>
              <w:t>chain</w:t>
            </w:r>
            <w:r w:rsidR="006572B2" w:rsidRPr="00022068">
              <w:rPr>
                <w:rFonts w:ascii="Arial" w:hAnsi="Arial" w:cs="Arial"/>
                <w:iCs/>
                <w:color w:val="000000"/>
                <w:sz w:val="18"/>
                <w:szCs w:val="20"/>
              </w:rPr>
              <w:t>s,</w:t>
            </w:r>
            <w:r w:rsidR="002711FB" w:rsidRPr="00022068">
              <w:rPr>
                <w:rFonts w:ascii="Arial" w:hAnsi="Arial" w:cs="Arial"/>
                <w:iCs/>
                <w:color w:val="000000"/>
                <w:sz w:val="18"/>
                <w:szCs w:val="20"/>
              </w:rPr>
              <w:t xml:space="preserve"> specifically coffee and urban agriculture.</w:t>
            </w:r>
          </w:p>
          <w:p w14:paraId="2B3E45C9" w14:textId="77777777" w:rsidR="006572B2" w:rsidRPr="00022068" w:rsidRDefault="006572B2" w:rsidP="002711FB">
            <w:pPr>
              <w:jc w:val="both"/>
              <w:rPr>
                <w:rFonts w:ascii="Arial" w:hAnsi="Arial" w:cs="Arial"/>
                <w:iCs/>
                <w:color w:val="000000"/>
                <w:sz w:val="18"/>
                <w:szCs w:val="20"/>
              </w:rPr>
            </w:pPr>
          </w:p>
          <w:p w14:paraId="0F0807C4" w14:textId="7158C3CE" w:rsidR="00724F54" w:rsidRPr="00022068" w:rsidRDefault="00724F54" w:rsidP="00557CFB">
            <w:pPr>
              <w:jc w:val="both"/>
              <w:rPr>
                <w:rFonts w:ascii="Arial" w:hAnsi="Arial" w:cs="Arial"/>
                <w:iCs/>
                <w:color w:val="000000"/>
                <w:sz w:val="18"/>
                <w:szCs w:val="20"/>
              </w:rPr>
            </w:pPr>
            <w:r w:rsidRPr="00022068">
              <w:rPr>
                <w:rFonts w:ascii="Arial" w:hAnsi="Arial" w:cs="Arial"/>
                <w:iCs/>
                <w:color w:val="000000"/>
                <w:sz w:val="18"/>
                <w:szCs w:val="20"/>
              </w:rPr>
              <w:t>In Jama</w:t>
            </w:r>
            <w:r w:rsidR="00177067" w:rsidRPr="00022068">
              <w:rPr>
                <w:rFonts w:ascii="Arial" w:hAnsi="Arial" w:cs="Arial"/>
                <w:iCs/>
                <w:color w:val="000000"/>
                <w:sz w:val="18"/>
                <w:szCs w:val="20"/>
              </w:rPr>
              <w:t>i</w:t>
            </w:r>
            <w:r w:rsidRPr="00022068">
              <w:rPr>
                <w:rFonts w:ascii="Arial" w:hAnsi="Arial" w:cs="Arial"/>
                <w:iCs/>
                <w:color w:val="000000"/>
                <w:sz w:val="18"/>
                <w:szCs w:val="20"/>
              </w:rPr>
              <w:t xml:space="preserve">ca, the partner organization is the 4H club that promotes agriculture training among young population as a mean to maintain the link between citizens and the rural environment. With more than </w:t>
            </w:r>
            <w:r w:rsidR="00B02941" w:rsidRPr="00022068">
              <w:rPr>
                <w:rFonts w:ascii="Arial" w:hAnsi="Arial" w:cs="Arial"/>
                <w:iCs/>
                <w:color w:val="000000"/>
                <w:sz w:val="18"/>
                <w:szCs w:val="20"/>
              </w:rPr>
              <w:t>100,000</w:t>
            </w:r>
            <w:r w:rsidRPr="00022068">
              <w:rPr>
                <w:rFonts w:ascii="Arial" w:hAnsi="Arial" w:cs="Arial"/>
                <w:iCs/>
                <w:color w:val="000000"/>
                <w:sz w:val="18"/>
                <w:szCs w:val="20"/>
              </w:rPr>
              <w:t xml:space="preserve"> members at the national level, it is</w:t>
            </w:r>
            <w:r w:rsidR="004D2D5E" w:rsidRPr="00022068">
              <w:rPr>
                <w:rFonts w:ascii="Arial" w:hAnsi="Arial" w:cs="Arial"/>
                <w:iCs/>
                <w:color w:val="000000"/>
                <w:sz w:val="18"/>
                <w:szCs w:val="20"/>
              </w:rPr>
              <w:t xml:space="preserve"> </w:t>
            </w:r>
            <w:r w:rsidRPr="00022068">
              <w:rPr>
                <w:rFonts w:ascii="Arial" w:hAnsi="Arial" w:cs="Arial"/>
                <w:iCs/>
                <w:color w:val="000000"/>
                <w:sz w:val="18"/>
                <w:szCs w:val="20"/>
              </w:rPr>
              <w:t>interesting to build the capacity of this organization on climate change adaptation so this approach can be incorporated</w:t>
            </w:r>
            <w:r w:rsidR="004D2D5E" w:rsidRPr="00022068">
              <w:rPr>
                <w:rFonts w:ascii="Arial" w:hAnsi="Arial" w:cs="Arial"/>
                <w:iCs/>
                <w:color w:val="000000"/>
                <w:sz w:val="18"/>
                <w:szCs w:val="20"/>
              </w:rPr>
              <w:t xml:space="preserve"> into their activities and disseminated at the national level. The 4H club is an international organization</w:t>
            </w:r>
            <w:r w:rsidR="00F073AD" w:rsidRPr="00022068">
              <w:rPr>
                <w:rFonts w:ascii="Arial" w:hAnsi="Arial" w:cs="Arial"/>
                <w:iCs/>
                <w:color w:val="000000"/>
                <w:sz w:val="18"/>
                <w:szCs w:val="20"/>
              </w:rPr>
              <w:t>,</w:t>
            </w:r>
            <w:r w:rsidR="004D2D5E" w:rsidRPr="00022068">
              <w:rPr>
                <w:rFonts w:ascii="Arial" w:hAnsi="Arial" w:cs="Arial"/>
                <w:iCs/>
                <w:color w:val="000000"/>
                <w:sz w:val="18"/>
                <w:szCs w:val="20"/>
              </w:rPr>
              <w:t xml:space="preserve"> </w:t>
            </w:r>
            <w:r w:rsidR="00F073AD" w:rsidRPr="00022068">
              <w:rPr>
                <w:rFonts w:ascii="Arial" w:hAnsi="Arial" w:cs="Arial"/>
                <w:iCs/>
                <w:color w:val="000000"/>
                <w:sz w:val="18"/>
                <w:szCs w:val="20"/>
              </w:rPr>
              <w:t>which</w:t>
            </w:r>
            <w:r w:rsidR="004D2D5E" w:rsidRPr="00022068">
              <w:rPr>
                <w:rFonts w:ascii="Arial" w:hAnsi="Arial" w:cs="Arial"/>
                <w:iCs/>
                <w:color w:val="000000"/>
                <w:sz w:val="18"/>
                <w:szCs w:val="20"/>
              </w:rPr>
              <w:t xml:space="preserve"> also provides an opportunity to disseminate results from the project at a much wider level. </w:t>
            </w:r>
            <w:r w:rsidRPr="00022068">
              <w:rPr>
                <w:rFonts w:ascii="Arial" w:hAnsi="Arial" w:cs="Arial"/>
                <w:iCs/>
                <w:color w:val="000000"/>
                <w:sz w:val="18"/>
                <w:szCs w:val="20"/>
              </w:rPr>
              <w:t xml:space="preserve"> </w:t>
            </w:r>
          </w:p>
        </w:tc>
      </w:tr>
    </w:tbl>
    <w:p w14:paraId="29DC21AC" w14:textId="77777777" w:rsidR="00A30A23" w:rsidRPr="00022068" w:rsidRDefault="00A30A23">
      <w:pPr>
        <w:rPr>
          <w: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8"/>
        <w:gridCol w:w="7371"/>
      </w:tblGrid>
      <w:tr w:rsidR="00D2779F" w:rsidRPr="00022068" w14:paraId="1509C5A6" w14:textId="77777777" w:rsidTr="0087529C">
        <w:tc>
          <w:tcPr>
            <w:tcW w:w="1668" w:type="dxa"/>
            <w:shd w:val="clear" w:color="auto" w:fill="F3F3F3"/>
          </w:tcPr>
          <w:p w14:paraId="7D048737" w14:textId="77777777" w:rsidR="00D2779F" w:rsidRPr="00CB6E9E" w:rsidRDefault="00D2779F" w:rsidP="00E32596">
            <w:pPr>
              <w:rPr>
                <w:rFonts w:ascii="Arial" w:hAnsi="Arial" w:cs="Arial"/>
                <w:b/>
                <w:sz w:val="20"/>
                <w:szCs w:val="20"/>
              </w:rPr>
            </w:pPr>
            <w:bookmarkStart w:id="2" w:name="_Hlk16187346"/>
            <w:r w:rsidRPr="00CB6E9E">
              <w:rPr>
                <w:rFonts w:ascii="Arial" w:hAnsi="Arial" w:cs="Arial"/>
                <w:b/>
                <w:sz w:val="20"/>
                <w:szCs w:val="20"/>
              </w:rPr>
              <w:t xml:space="preserve">Gender </w:t>
            </w:r>
            <w:r w:rsidR="009F5AF4" w:rsidRPr="00CB6E9E">
              <w:rPr>
                <w:rFonts w:ascii="Arial" w:hAnsi="Arial" w:cs="Arial"/>
                <w:b/>
                <w:sz w:val="20"/>
                <w:szCs w:val="20"/>
              </w:rPr>
              <w:t>mainstreaming</w:t>
            </w:r>
          </w:p>
        </w:tc>
        <w:tc>
          <w:tcPr>
            <w:tcW w:w="7371" w:type="dxa"/>
          </w:tcPr>
          <w:p w14:paraId="31C450FA" w14:textId="2E726971" w:rsidR="002711FB" w:rsidRPr="00022068" w:rsidRDefault="00CB5BE0" w:rsidP="00FF1405">
            <w:pPr>
              <w:jc w:val="both"/>
              <w:rPr>
                <w:rFonts w:ascii="Arial" w:hAnsi="Arial" w:cs="Arial"/>
                <w:iCs/>
                <w:color w:val="000000"/>
                <w:sz w:val="18"/>
                <w:szCs w:val="20"/>
              </w:rPr>
            </w:pPr>
            <w:r w:rsidRPr="00022068">
              <w:rPr>
                <w:rFonts w:ascii="Arial" w:hAnsi="Arial" w:cs="Arial"/>
                <w:iCs/>
                <w:color w:val="000000"/>
                <w:sz w:val="18"/>
                <w:szCs w:val="20"/>
              </w:rPr>
              <w:t>A</w:t>
            </w:r>
            <w:r w:rsidR="006222EF" w:rsidRPr="00022068">
              <w:rPr>
                <w:rFonts w:ascii="Arial" w:hAnsi="Arial" w:cs="Arial"/>
                <w:iCs/>
                <w:color w:val="000000"/>
                <w:sz w:val="18"/>
                <w:szCs w:val="20"/>
              </w:rPr>
              <w:t xml:space="preserve"> partnership has been established between UNEP and UN</w:t>
            </w:r>
            <w:r w:rsidR="00E03B0B" w:rsidRPr="00022068">
              <w:rPr>
                <w:rFonts w:ascii="Arial" w:hAnsi="Arial" w:cs="Arial"/>
                <w:iCs/>
                <w:color w:val="000000"/>
                <w:sz w:val="18"/>
                <w:szCs w:val="20"/>
              </w:rPr>
              <w:t xml:space="preserve"> </w:t>
            </w:r>
            <w:r w:rsidR="006222EF" w:rsidRPr="00022068">
              <w:rPr>
                <w:rFonts w:ascii="Arial" w:hAnsi="Arial" w:cs="Arial"/>
                <w:iCs/>
                <w:color w:val="000000"/>
                <w:sz w:val="18"/>
                <w:szCs w:val="20"/>
              </w:rPr>
              <w:t xml:space="preserve">Women to incorporate gender mainstreaming throughout the project implementation cycle, including </w:t>
            </w:r>
            <w:r w:rsidRPr="00022068">
              <w:rPr>
                <w:rFonts w:ascii="Arial" w:hAnsi="Arial" w:cs="Arial"/>
                <w:iCs/>
                <w:color w:val="000000"/>
                <w:sz w:val="18"/>
                <w:szCs w:val="20"/>
              </w:rPr>
              <w:t xml:space="preserve">the development and implementation of </w:t>
            </w:r>
            <w:r w:rsidR="006222EF" w:rsidRPr="00022068">
              <w:rPr>
                <w:rFonts w:ascii="Arial" w:hAnsi="Arial" w:cs="Arial"/>
                <w:iCs/>
                <w:color w:val="000000"/>
                <w:sz w:val="18"/>
                <w:szCs w:val="20"/>
              </w:rPr>
              <w:t>a Gender Action Plan and gendered results framework</w:t>
            </w:r>
            <w:r w:rsidRPr="00022068">
              <w:rPr>
                <w:rFonts w:ascii="Arial" w:hAnsi="Arial" w:cs="Arial"/>
                <w:iCs/>
                <w:color w:val="000000"/>
                <w:sz w:val="18"/>
                <w:szCs w:val="20"/>
              </w:rPr>
              <w:t>s</w:t>
            </w:r>
            <w:r w:rsidR="006222EF" w:rsidRPr="00022068">
              <w:rPr>
                <w:rFonts w:ascii="Arial" w:hAnsi="Arial" w:cs="Arial"/>
                <w:iCs/>
                <w:color w:val="000000"/>
                <w:sz w:val="18"/>
                <w:szCs w:val="20"/>
              </w:rPr>
              <w:t xml:space="preserve"> in El Salvador and Mexico. The approach is challenging, given that it implies incorporating and validating gender-based elements to the existing </w:t>
            </w:r>
            <w:r w:rsidRPr="00022068">
              <w:rPr>
                <w:rFonts w:ascii="Arial" w:hAnsi="Arial" w:cs="Arial"/>
                <w:iCs/>
                <w:color w:val="000000"/>
                <w:sz w:val="18"/>
                <w:szCs w:val="20"/>
              </w:rPr>
              <w:t>project work</w:t>
            </w:r>
            <w:r w:rsidR="006222EF" w:rsidRPr="00022068">
              <w:rPr>
                <w:rFonts w:ascii="Arial" w:hAnsi="Arial" w:cs="Arial"/>
                <w:iCs/>
                <w:color w:val="000000"/>
                <w:sz w:val="18"/>
                <w:szCs w:val="20"/>
              </w:rPr>
              <w:t xml:space="preserve"> plan and its corresponding allocated funds.</w:t>
            </w:r>
            <w:r w:rsidR="002711FB" w:rsidRPr="00022068">
              <w:t xml:space="preserve"> </w:t>
            </w:r>
            <w:r w:rsidR="002711FB" w:rsidRPr="00022068">
              <w:rPr>
                <w:rFonts w:ascii="Arial" w:hAnsi="Arial" w:cs="Arial"/>
                <w:iCs/>
                <w:color w:val="000000"/>
                <w:sz w:val="18"/>
                <w:szCs w:val="20"/>
              </w:rPr>
              <w:t>As per the agreement, UN</w:t>
            </w:r>
            <w:r w:rsidR="00E03B0B" w:rsidRPr="00022068">
              <w:rPr>
                <w:rFonts w:ascii="Arial" w:hAnsi="Arial" w:cs="Arial"/>
                <w:iCs/>
                <w:color w:val="000000"/>
                <w:sz w:val="18"/>
                <w:szCs w:val="20"/>
              </w:rPr>
              <w:t xml:space="preserve"> </w:t>
            </w:r>
            <w:r w:rsidR="002711FB" w:rsidRPr="00022068">
              <w:rPr>
                <w:rFonts w:ascii="Arial" w:hAnsi="Arial" w:cs="Arial"/>
                <w:iCs/>
                <w:color w:val="000000"/>
                <w:sz w:val="18"/>
                <w:szCs w:val="20"/>
              </w:rPr>
              <w:t>W</w:t>
            </w:r>
            <w:r w:rsidR="00E03B0B" w:rsidRPr="00022068">
              <w:rPr>
                <w:rFonts w:ascii="Arial" w:hAnsi="Arial" w:cs="Arial"/>
                <w:iCs/>
                <w:color w:val="000000"/>
                <w:sz w:val="18"/>
                <w:szCs w:val="20"/>
              </w:rPr>
              <w:t>omen</w:t>
            </w:r>
            <w:r w:rsidR="002711FB" w:rsidRPr="00022068">
              <w:rPr>
                <w:rFonts w:ascii="Arial" w:hAnsi="Arial" w:cs="Arial"/>
                <w:iCs/>
                <w:color w:val="000000"/>
                <w:sz w:val="18"/>
                <w:szCs w:val="20"/>
              </w:rPr>
              <w:t xml:space="preserve"> </w:t>
            </w:r>
            <w:r w:rsidR="00E03B0B" w:rsidRPr="00022068">
              <w:rPr>
                <w:rFonts w:ascii="Arial" w:hAnsi="Arial" w:cs="Arial"/>
                <w:iCs/>
                <w:color w:val="000000"/>
                <w:sz w:val="18"/>
                <w:szCs w:val="20"/>
              </w:rPr>
              <w:t xml:space="preserve">is </w:t>
            </w:r>
            <w:r w:rsidR="002711FB" w:rsidRPr="00022068">
              <w:rPr>
                <w:rFonts w:ascii="Arial" w:hAnsi="Arial" w:cs="Arial"/>
                <w:iCs/>
                <w:color w:val="000000"/>
                <w:sz w:val="18"/>
                <w:szCs w:val="20"/>
              </w:rPr>
              <w:t>engaged in an ongoing three</w:t>
            </w:r>
            <w:r w:rsidR="00E03B0B" w:rsidRPr="00022068">
              <w:rPr>
                <w:rFonts w:ascii="Arial" w:hAnsi="Arial" w:cs="Arial"/>
                <w:iCs/>
                <w:color w:val="000000"/>
                <w:sz w:val="18"/>
                <w:szCs w:val="20"/>
              </w:rPr>
              <w:t>-</w:t>
            </w:r>
            <w:r w:rsidR="002711FB" w:rsidRPr="00022068">
              <w:rPr>
                <w:rFonts w:ascii="Arial" w:hAnsi="Arial" w:cs="Arial"/>
                <w:iCs/>
                <w:color w:val="000000"/>
                <w:sz w:val="18"/>
                <w:szCs w:val="20"/>
              </w:rPr>
              <w:t xml:space="preserve">step process that is focused on conducting </w:t>
            </w:r>
            <w:r w:rsidR="00E03B0B" w:rsidRPr="00022068">
              <w:rPr>
                <w:rFonts w:ascii="Arial" w:hAnsi="Arial" w:cs="Arial"/>
                <w:iCs/>
                <w:color w:val="000000"/>
                <w:sz w:val="18"/>
                <w:szCs w:val="20"/>
              </w:rPr>
              <w:t xml:space="preserve">a </w:t>
            </w:r>
            <w:r w:rsidR="002711FB" w:rsidRPr="00022068">
              <w:rPr>
                <w:rFonts w:ascii="Arial" w:hAnsi="Arial" w:cs="Arial"/>
                <w:iCs/>
                <w:color w:val="000000"/>
                <w:sz w:val="18"/>
                <w:szCs w:val="20"/>
              </w:rPr>
              <w:t xml:space="preserve">desk review and </w:t>
            </w:r>
            <w:r w:rsidR="00E03B0B" w:rsidRPr="00022068">
              <w:rPr>
                <w:rFonts w:ascii="Arial" w:hAnsi="Arial" w:cs="Arial"/>
                <w:iCs/>
                <w:color w:val="000000"/>
                <w:sz w:val="18"/>
                <w:szCs w:val="20"/>
              </w:rPr>
              <w:t xml:space="preserve">developing an </w:t>
            </w:r>
            <w:r w:rsidR="002711FB" w:rsidRPr="00022068">
              <w:rPr>
                <w:rFonts w:ascii="Arial" w:hAnsi="Arial" w:cs="Arial"/>
                <w:iCs/>
                <w:color w:val="000000"/>
                <w:sz w:val="18"/>
                <w:szCs w:val="20"/>
              </w:rPr>
              <w:t>initial gender action plan for each count</w:t>
            </w:r>
            <w:r w:rsidR="00E03B0B" w:rsidRPr="00022068">
              <w:rPr>
                <w:rFonts w:ascii="Arial" w:hAnsi="Arial" w:cs="Arial"/>
                <w:iCs/>
                <w:color w:val="000000"/>
                <w:sz w:val="18"/>
                <w:szCs w:val="20"/>
              </w:rPr>
              <w:t>r</w:t>
            </w:r>
            <w:r w:rsidR="002711FB" w:rsidRPr="00022068">
              <w:rPr>
                <w:rFonts w:ascii="Arial" w:hAnsi="Arial" w:cs="Arial"/>
                <w:iCs/>
                <w:color w:val="000000"/>
                <w:sz w:val="18"/>
                <w:szCs w:val="20"/>
              </w:rPr>
              <w:t xml:space="preserve">y (Mexico and El Salvador), </w:t>
            </w:r>
            <w:r w:rsidR="00E03B0B" w:rsidRPr="00022068">
              <w:rPr>
                <w:rFonts w:ascii="Arial" w:hAnsi="Arial" w:cs="Arial"/>
                <w:iCs/>
                <w:color w:val="000000"/>
                <w:sz w:val="18"/>
                <w:szCs w:val="20"/>
              </w:rPr>
              <w:t>undertaking a</w:t>
            </w:r>
            <w:r w:rsidR="002711FB" w:rsidRPr="00022068">
              <w:rPr>
                <w:rFonts w:ascii="Arial" w:hAnsi="Arial" w:cs="Arial"/>
                <w:iCs/>
                <w:color w:val="000000"/>
                <w:sz w:val="18"/>
                <w:szCs w:val="20"/>
              </w:rPr>
              <w:t xml:space="preserve"> field mission to each country</w:t>
            </w:r>
            <w:r w:rsidR="00E03B0B" w:rsidRPr="00022068">
              <w:rPr>
                <w:rFonts w:ascii="Arial" w:hAnsi="Arial" w:cs="Arial"/>
                <w:iCs/>
                <w:color w:val="000000"/>
                <w:sz w:val="18"/>
                <w:szCs w:val="20"/>
              </w:rPr>
              <w:t>,</w:t>
            </w:r>
            <w:r w:rsidR="002711FB" w:rsidRPr="00022068">
              <w:rPr>
                <w:rFonts w:ascii="Arial" w:hAnsi="Arial" w:cs="Arial"/>
                <w:iCs/>
                <w:color w:val="000000"/>
                <w:sz w:val="18"/>
                <w:szCs w:val="20"/>
              </w:rPr>
              <w:t xml:space="preserve"> and lastly finalizing and implementing </w:t>
            </w:r>
            <w:r w:rsidR="00E03B0B" w:rsidRPr="00022068">
              <w:rPr>
                <w:rFonts w:ascii="Arial" w:hAnsi="Arial" w:cs="Arial"/>
                <w:iCs/>
                <w:color w:val="000000"/>
                <w:sz w:val="18"/>
                <w:szCs w:val="20"/>
              </w:rPr>
              <w:t xml:space="preserve">national </w:t>
            </w:r>
            <w:r w:rsidR="002711FB" w:rsidRPr="00022068">
              <w:rPr>
                <w:rFonts w:ascii="Arial" w:hAnsi="Arial" w:cs="Arial"/>
                <w:iCs/>
                <w:color w:val="000000"/>
                <w:sz w:val="18"/>
                <w:szCs w:val="20"/>
              </w:rPr>
              <w:t>gender action plans for each country. Under the agreement, the following steps were conducted and finalized</w:t>
            </w:r>
            <w:r w:rsidR="00E03B0B" w:rsidRPr="00022068">
              <w:rPr>
                <w:rFonts w:ascii="Arial" w:hAnsi="Arial" w:cs="Arial"/>
                <w:iCs/>
                <w:color w:val="000000"/>
                <w:sz w:val="18"/>
                <w:szCs w:val="20"/>
              </w:rPr>
              <w:t xml:space="preserve"> during the reporting period:</w:t>
            </w:r>
          </w:p>
          <w:p w14:paraId="5363545F" w14:textId="4CE8EEA8" w:rsidR="00D2779F" w:rsidRPr="00022068" w:rsidRDefault="002711FB" w:rsidP="00FF1405">
            <w:pPr>
              <w:jc w:val="both"/>
              <w:rPr>
                <w:rFonts w:ascii="Arial" w:hAnsi="Arial" w:cs="Arial"/>
                <w:iCs/>
                <w:color w:val="000000"/>
                <w:sz w:val="18"/>
                <w:szCs w:val="20"/>
              </w:rPr>
            </w:pPr>
            <w:r w:rsidRPr="00022068">
              <w:rPr>
                <w:rFonts w:ascii="Arial" w:hAnsi="Arial" w:cs="Arial"/>
                <w:iCs/>
                <w:color w:val="000000"/>
                <w:sz w:val="18"/>
                <w:szCs w:val="20"/>
              </w:rPr>
              <w:t xml:space="preserve">As part of </w:t>
            </w:r>
            <w:r w:rsidR="00E03B0B" w:rsidRPr="00022068">
              <w:rPr>
                <w:rFonts w:ascii="Arial" w:hAnsi="Arial" w:cs="Arial"/>
                <w:iCs/>
                <w:color w:val="000000"/>
                <w:sz w:val="18"/>
                <w:szCs w:val="20"/>
              </w:rPr>
              <w:t>p</w:t>
            </w:r>
            <w:r w:rsidRPr="00022068">
              <w:rPr>
                <w:rFonts w:ascii="Arial" w:hAnsi="Arial" w:cs="Arial"/>
                <w:iCs/>
                <w:color w:val="000000"/>
                <w:sz w:val="18"/>
                <w:szCs w:val="20"/>
              </w:rPr>
              <w:t>hase 1, an initial draft of the gender action plan was prepared for El Salvador and Mexico based on data and information gathering from the countries</w:t>
            </w:r>
            <w:r w:rsidR="00E03B0B" w:rsidRPr="00022068">
              <w:rPr>
                <w:rFonts w:ascii="Arial" w:hAnsi="Arial" w:cs="Arial"/>
                <w:iCs/>
                <w:color w:val="000000"/>
                <w:sz w:val="18"/>
                <w:szCs w:val="20"/>
              </w:rPr>
              <w:t>,</w:t>
            </w:r>
            <w:r w:rsidRPr="00022068">
              <w:rPr>
                <w:rFonts w:ascii="Arial" w:hAnsi="Arial" w:cs="Arial"/>
                <w:iCs/>
                <w:color w:val="000000"/>
                <w:sz w:val="18"/>
                <w:szCs w:val="20"/>
              </w:rPr>
              <w:t xml:space="preserve"> including a comprehensive review of the documentation provided by UN Women and UN Environment as well as stakeholder analysis documentation. </w:t>
            </w:r>
          </w:p>
          <w:p w14:paraId="24A89A47" w14:textId="772080C6" w:rsidR="002711FB" w:rsidRPr="00022068" w:rsidRDefault="002711FB" w:rsidP="002711FB">
            <w:pPr>
              <w:jc w:val="both"/>
              <w:rPr>
                <w:rFonts w:ascii="Arial" w:hAnsi="Arial" w:cs="Arial"/>
                <w:iCs/>
                <w:color w:val="000000"/>
                <w:sz w:val="18"/>
                <w:szCs w:val="20"/>
              </w:rPr>
            </w:pPr>
            <w:r w:rsidRPr="00022068">
              <w:rPr>
                <w:rFonts w:ascii="Arial" w:hAnsi="Arial" w:cs="Arial"/>
                <w:iCs/>
                <w:color w:val="000000"/>
                <w:sz w:val="18"/>
                <w:szCs w:val="20"/>
              </w:rPr>
              <w:t>As part of phase 2, in order to further expand on the information gathered from the desk review, field missions were sent to the respective countries in March/April 2019, where key stakeholders were consulted in order to refine and specify the project proposal by addressing critical issues raised by the stakeholders. A key component of phase 2 was ensuring the stakeholders</w:t>
            </w:r>
            <w:r w:rsidR="00E03B0B" w:rsidRPr="00022068">
              <w:rPr>
                <w:rFonts w:ascii="Arial" w:hAnsi="Arial" w:cs="Arial"/>
                <w:iCs/>
                <w:color w:val="000000"/>
                <w:sz w:val="18"/>
                <w:szCs w:val="20"/>
              </w:rPr>
              <w:t xml:space="preserve"> were comprehensively</w:t>
            </w:r>
            <w:r w:rsidRPr="00022068">
              <w:rPr>
                <w:rFonts w:ascii="Arial" w:hAnsi="Arial" w:cs="Arial"/>
                <w:iCs/>
                <w:color w:val="000000"/>
                <w:sz w:val="18"/>
                <w:szCs w:val="20"/>
              </w:rPr>
              <w:t xml:space="preserve"> consult</w:t>
            </w:r>
            <w:r w:rsidR="00E03B0B" w:rsidRPr="00022068">
              <w:rPr>
                <w:rFonts w:ascii="Arial" w:hAnsi="Arial" w:cs="Arial"/>
                <w:iCs/>
                <w:color w:val="000000"/>
                <w:sz w:val="18"/>
                <w:szCs w:val="20"/>
              </w:rPr>
              <w:t>ed</w:t>
            </w:r>
            <w:r w:rsidR="00022068" w:rsidRPr="00022068">
              <w:rPr>
                <w:rFonts w:ascii="Arial" w:hAnsi="Arial" w:cs="Arial"/>
                <w:iCs/>
                <w:color w:val="000000"/>
                <w:sz w:val="18"/>
                <w:szCs w:val="20"/>
              </w:rPr>
              <w:t xml:space="preserve"> </w:t>
            </w:r>
            <w:r w:rsidR="00E03B0B" w:rsidRPr="00022068">
              <w:rPr>
                <w:rFonts w:ascii="Arial" w:hAnsi="Arial" w:cs="Arial"/>
                <w:iCs/>
                <w:color w:val="000000"/>
                <w:sz w:val="18"/>
                <w:szCs w:val="20"/>
              </w:rPr>
              <w:t>comprehensively</w:t>
            </w:r>
            <w:r w:rsidRPr="00022068">
              <w:rPr>
                <w:rFonts w:ascii="Arial" w:hAnsi="Arial" w:cs="Arial"/>
                <w:iCs/>
                <w:color w:val="000000"/>
                <w:sz w:val="18"/>
                <w:szCs w:val="20"/>
              </w:rPr>
              <w:t xml:space="preserve"> consult</w:t>
            </w:r>
            <w:r w:rsidR="00E03B0B" w:rsidRPr="00022068">
              <w:rPr>
                <w:rFonts w:ascii="Arial" w:hAnsi="Arial" w:cs="Arial"/>
                <w:iCs/>
                <w:color w:val="000000"/>
                <w:sz w:val="18"/>
                <w:szCs w:val="20"/>
              </w:rPr>
              <w:t>ed</w:t>
            </w:r>
            <w:r w:rsidRPr="00022068">
              <w:rPr>
                <w:rFonts w:ascii="Arial" w:hAnsi="Arial" w:cs="Arial"/>
                <w:iCs/>
                <w:color w:val="000000"/>
                <w:sz w:val="18"/>
                <w:szCs w:val="20"/>
              </w:rPr>
              <w:t xml:space="preserve"> through dialogues, interviews and feedback sessions for the preparation of the Gender Action Plan for El Salvador and Mexico.</w:t>
            </w:r>
          </w:p>
          <w:p w14:paraId="7333607E" w14:textId="77777777" w:rsidR="002711FB" w:rsidRPr="00022068" w:rsidRDefault="002711FB" w:rsidP="00FF1405">
            <w:pPr>
              <w:jc w:val="both"/>
              <w:rPr>
                <w:rFonts w:ascii="Arial" w:hAnsi="Arial" w:cs="Arial"/>
                <w:iCs/>
                <w:color w:val="000000"/>
                <w:sz w:val="18"/>
                <w:szCs w:val="20"/>
              </w:rPr>
            </w:pPr>
          </w:p>
        </w:tc>
      </w:tr>
      <w:bookmarkEnd w:id="2"/>
    </w:tbl>
    <w:p w14:paraId="32F03F28" w14:textId="77777777" w:rsidR="00D2779F" w:rsidRPr="00CB6E9E" w:rsidRDefault="00D2779F">
      <w:pPr>
        <w:rPr>
          <w: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4"/>
        <w:gridCol w:w="7005"/>
      </w:tblGrid>
      <w:tr w:rsidR="00D2779F" w:rsidRPr="00022068" w14:paraId="175E9F0B" w14:textId="77777777" w:rsidTr="002A6043">
        <w:tc>
          <w:tcPr>
            <w:tcW w:w="2268" w:type="dxa"/>
            <w:shd w:val="clear" w:color="auto" w:fill="F3F3F3"/>
          </w:tcPr>
          <w:p w14:paraId="45B3B0CE" w14:textId="77777777" w:rsidR="00D2779F" w:rsidRPr="00CB6E9E" w:rsidRDefault="00D2779F" w:rsidP="00E32596">
            <w:pPr>
              <w:rPr>
                <w:rFonts w:ascii="Arial" w:hAnsi="Arial" w:cs="Arial"/>
                <w:b/>
                <w:sz w:val="20"/>
                <w:szCs w:val="20"/>
              </w:rPr>
            </w:pPr>
            <w:r w:rsidRPr="00CB6E9E">
              <w:rPr>
                <w:rFonts w:ascii="Arial" w:hAnsi="Arial" w:cs="Arial"/>
                <w:b/>
                <w:sz w:val="20"/>
                <w:szCs w:val="20"/>
              </w:rPr>
              <w:t>Knowledge activities and products</w:t>
            </w:r>
          </w:p>
        </w:tc>
        <w:tc>
          <w:tcPr>
            <w:tcW w:w="6771" w:type="dxa"/>
          </w:tcPr>
          <w:p w14:paraId="2B607AE2" w14:textId="242220B1" w:rsidR="0023253A" w:rsidRPr="00CB6E9E" w:rsidRDefault="0023253A" w:rsidP="0023253A">
            <w:pPr>
              <w:jc w:val="both"/>
              <w:rPr>
                <w:rFonts w:ascii="Arial" w:hAnsi="Arial" w:cs="Arial"/>
                <w:iCs/>
                <w:sz w:val="18"/>
                <w:szCs w:val="18"/>
              </w:rPr>
            </w:pPr>
            <w:r w:rsidRPr="00CB6E9E">
              <w:rPr>
                <w:rFonts w:ascii="Arial" w:hAnsi="Arial" w:cs="Arial"/>
                <w:iCs/>
                <w:sz w:val="18"/>
                <w:szCs w:val="18"/>
              </w:rPr>
              <w:t>Formal knowledge products are under development</w:t>
            </w:r>
            <w:r w:rsidR="00832E51" w:rsidRPr="00CB6E9E">
              <w:rPr>
                <w:rFonts w:ascii="Arial" w:hAnsi="Arial" w:cs="Arial"/>
                <w:iCs/>
                <w:sz w:val="18"/>
                <w:szCs w:val="18"/>
              </w:rPr>
              <w:t>,</w:t>
            </w:r>
            <w:r w:rsidRPr="00CB6E9E">
              <w:rPr>
                <w:rFonts w:ascii="Arial" w:hAnsi="Arial" w:cs="Arial"/>
                <w:iCs/>
                <w:sz w:val="18"/>
                <w:szCs w:val="18"/>
              </w:rPr>
              <w:t xml:space="preserve"> although not publicly available yet. Some of these products include: publications of the </w:t>
            </w:r>
            <w:r w:rsidR="00832E51" w:rsidRPr="00CB6E9E">
              <w:rPr>
                <w:rFonts w:ascii="Arial" w:hAnsi="Arial" w:cs="Arial"/>
                <w:iCs/>
                <w:sz w:val="18"/>
                <w:szCs w:val="18"/>
              </w:rPr>
              <w:t xml:space="preserve">three </w:t>
            </w:r>
            <w:r w:rsidRPr="00CB6E9E">
              <w:rPr>
                <w:rFonts w:ascii="Arial" w:hAnsi="Arial" w:cs="Arial"/>
                <w:iCs/>
                <w:sz w:val="18"/>
                <w:szCs w:val="18"/>
              </w:rPr>
              <w:t xml:space="preserve">vulnerability assessments, </w:t>
            </w:r>
            <w:r w:rsidR="00832E51" w:rsidRPr="00CB6E9E">
              <w:rPr>
                <w:rFonts w:ascii="Arial" w:hAnsi="Arial" w:cs="Arial"/>
                <w:iCs/>
                <w:sz w:val="18"/>
                <w:szCs w:val="18"/>
              </w:rPr>
              <w:t xml:space="preserve">and </w:t>
            </w:r>
            <w:r w:rsidRPr="00CB6E9E">
              <w:rPr>
                <w:rFonts w:ascii="Arial" w:hAnsi="Arial" w:cs="Arial"/>
                <w:iCs/>
                <w:sz w:val="18"/>
                <w:szCs w:val="18"/>
              </w:rPr>
              <w:t>drafts of the protocols for some of the EbA measures. Mexico has drafted factsheets for 3 EbA interventions (green corridors in Xalapa, promotion of production of Macadami</w:t>
            </w:r>
            <w:r w:rsidR="00832E51" w:rsidRPr="00CB6E9E">
              <w:rPr>
                <w:rFonts w:ascii="Arial" w:hAnsi="Arial" w:cs="Arial"/>
                <w:iCs/>
                <w:sz w:val="18"/>
                <w:szCs w:val="18"/>
              </w:rPr>
              <w:t>a</w:t>
            </w:r>
            <w:r w:rsidRPr="00CB6E9E">
              <w:rPr>
                <w:rFonts w:ascii="Arial" w:hAnsi="Arial" w:cs="Arial"/>
                <w:iCs/>
                <w:sz w:val="18"/>
                <w:szCs w:val="18"/>
              </w:rPr>
              <w:t xml:space="preserve"> nuts, and implementation of </w:t>
            </w:r>
            <w:r w:rsidR="00022068" w:rsidRPr="00CB6E9E">
              <w:rPr>
                <w:rFonts w:ascii="Arial" w:hAnsi="Arial" w:cs="Arial"/>
                <w:iCs/>
                <w:sz w:val="18"/>
                <w:szCs w:val="18"/>
              </w:rPr>
              <w:t>biodigesters</w:t>
            </w:r>
            <w:r w:rsidRPr="00CB6E9E">
              <w:rPr>
                <w:rFonts w:ascii="Arial" w:hAnsi="Arial" w:cs="Arial"/>
                <w:iCs/>
                <w:sz w:val="18"/>
                <w:szCs w:val="18"/>
              </w:rPr>
              <w:t xml:space="preserve">). </w:t>
            </w:r>
          </w:p>
          <w:p w14:paraId="2F56EFDE" w14:textId="77777777" w:rsidR="0023253A" w:rsidRPr="00CB6E9E" w:rsidRDefault="0023253A" w:rsidP="0023253A">
            <w:pPr>
              <w:jc w:val="both"/>
              <w:rPr>
                <w:rFonts w:ascii="Arial" w:hAnsi="Arial" w:cs="Arial"/>
                <w:iCs/>
                <w:sz w:val="18"/>
                <w:szCs w:val="18"/>
              </w:rPr>
            </w:pPr>
          </w:p>
          <w:p w14:paraId="353CE13B" w14:textId="77777777" w:rsidR="0039612A" w:rsidRPr="00CB6E9E" w:rsidRDefault="00752EF6" w:rsidP="00FF1405">
            <w:pPr>
              <w:jc w:val="both"/>
              <w:rPr>
                <w:rFonts w:ascii="Arial" w:hAnsi="Arial" w:cs="Arial"/>
                <w:iCs/>
                <w:sz w:val="18"/>
                <w:szCs w:val="18"/>
              </w:rPr>
            </w:pPr>
            <w:r w:rsidRPr="00CB6E9E">
              <w:rPr>
                <w:rFonts w:ascii="Arial" w:hAnsi="Arial" w:cs="Arial"/>
                <w:iCs/>
                <w:sz w:val="18"/>
                <w:szCs w:val="18"/>
              </w:rPr>
              <w:t>https://www</w:t>
            </w:r>
            <w:r w:rsidR="0023253A" w:rsidRPr="00CB6E9E">
              <w:rPr>
                <w:rFonts w:ascii="Arial" w:hAnsi="Arial" w:cs="Arial"/>
                <w:iCs/>
                <w:sz w:val="18"/>
                <w:szCs w:val="18"/>
              </w:rPr>
              <w:t>.dropbox.com/sh/ph9e4piy9gxc2zz/AAAtqiiEIV5U3ZJAKDqAk_Mma?dl=0</w:t>
            </w:r>
          </w:p>
          <w:p w14:paraId="7B995624" w14:textId="77777777" w:rsidR="0023253A" w:rsidRPr="00CB6E9E" w:rsidRDefault="0023253A" w:rsidP="0023253A">
            <w:pPr>
              <w:jc w:val="both"/>
              <w:rPr>
                <w:rFonts w:ascii="Arial" w:hAnsi="Arial" w:cs="Arial"/>
                <w:iCs/>
                <w:sz w:val="18"/>
                <w:szCs w:val="18"/>
              </w:rPr>
            </w:pPr>
          </w:p>
          <w:p w14:paraId="448AAEBF" w14:textId="0BE81532" w:rsidR="0023253A" w:rsidRPr="00CB6E9E" w:rsidRDefault="0023253A" w:rsidP="00FF1405">
            <w:pPr>
              <w:jc w:val="both"/>
              <w:rPr>
                <w:rFonts w:ascii="Arial" w:hAnsi="Arial" w:cs="Arial"/>
                <w:sz w:val="20"/>
                <w:szCs w:val="20"/>
              </w:rPr>
            </w:pPr>
            <w:r w:rsidRPr="00CB6E9E">
              <w:rPr>
                <w:rFonts w:ascii="Arial" w:hAnsi="Arial" w:cs="Arial"/>
                <w:iCs/>
                <w:sz w:val="18"/>
                <w:szCs w:val="18"/>
              </w:rPr>
              <w:t xml:space="preserve">The </w:t>
            </w:r>
            <w:r w:rsidR="00832E51" w:rsidRPr="00CB6E9E">
              <w:rPr>
                <w:rFonts w:ascii="Arial" w:hAnsi="Arial" w:cs="Arial"/>
                <w:iCs/>
                <w:sz w:val="18"/>
                <w:szCs w:val="18"/>
              </w:rPr>
              <w:t xml:space="preserve">UNEP </w:t>
            </w:r>
            <w:r w:rsidRPr="00CB6E9E">
              <w:rPr>
                <w:rFonts w:ascii="Arial" w:hAnsi="Arial" w:cs="Arial"/>
                <w:iCs/>
                <w:sz w:val="18"/>
                <w:szCs w:val="18"/>
              </w:rPr>
              <w:t xml:space="preserve">GEF Communications </w:t>
            </w:r>
            <w:r w:rsidR="00832E51" w:rsidRPr="00CB6E9E">
              <w:rPr>
                <w:rFonts w:ascii="Arial" w:hAnsi="Arial" w:cs="Arial"/>
                <w:iCs/>
                <w:sz w:val="18"/>
                <w:szCs w:val="18"/>
              </w:rPr>
              <w:t>team</w:t>
            </w:r>
            <w:r w:rsidRPr="00CB6E9E">
              <w:rPr>
                <w:rFonts w:ascii="Arial" w:hAnsi="Arial" w:cs="Arial"/>
                <w:iCs/>
                <w:sz w:val="18"/>
                <w:szCs w:val="18"/>
              </w:rPr>
              <w:t xml:space="preserve"> has supported the team in Mexico to develop a video </w:t>
            </w:r>
            <w:r w:rsidR="003D2E8D">
              <w:rPr>
                <w:rFonts w:ascii="Arial" w:hAnsi="Arial" w:cs="Arial"/>
                <w:iCs/>
                <w:sz w:val="18"/>
                <w:szCs w:val="18"/>
              </w:rPr>
              <w:t xml:space="preserve">showcasing the project and its interventions in </w:t>
            </w:r>
            <w:proofErr w:type="spellStart"/>
            <w:r w:rsidR="003D2E8D">
              <w:rPr>
                <w:rFonts w:ascii="Arial" w:hAnsi="Arial" w:cs="Arial"/>
                <w:iCs/>
                <w:sz w:val="18"/>
                <w:szCs w:val="18"/>
              </w:rPr>
              <w:t>Xalapa</w:t>
            </w:r>
            <w:proofErr w:type="spellEnd"/>
            <w:r w:rsidR="003D2E8D">
              <w:rPr>
                <w:rFonts w:ascii="Arial" w:hAnsi="Arial" w:cs="Arial"/>
                <w:iCs/>
                <w:sz w:val="18"/>
                <w:szCs w:val="18"/>
              </w:rPr>
              <w:t>.</w:t>
            </w:r>
            <w:r w:rsidRPr="00CB6E9E">
              <w:rPr>
                <w:rFonts w:ascii="Arial" w:hAnsi="Arial" w:cs="Arial"/>
                <w:sz w:val="20"/>
                <w:szCs w:val="20"/>
              </w:rPr>
              <w:t xml:space="preserve"> </w:t>
            </w:r>
          </w:p>
        </w:tc>
      </w:tr>
    </w:tbl>
    <w:p w14:paraId="240831AE" w14:textId="77777777" w:rsidR="00D2779F" w:rsidRPr="00CB6E9E" w:rsidRDefault="00D2779F">
      <w:pPr>
        <w:rPr>
          <w:rFonts w:ascii="Arial" w:hAnsi="Arial" w:cs="Arial"/>
          <w:b/>
          <w:sz w:val="22"/>
          <w:szCs w:val="22"/>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8"/>
        <w:gridCol w:w="7041"/>
      </w:tblGrid>
      <w:tr w:rsidR="00C75CD4" w:rsidRPr="00022068" w14:paraId="29ABFB59" w14:textId="77777777" w:rsidTr="00EB2EEE">
        <w:tc>
          <w:tcPr>
            <w:tcW w:w="1998" w:type="dxa"/>
            <w:tcBorders>
              <w:bottom w:val="single" w:sz="4" w:space="0" w:color="auto"/>
            </w:tcBorders>
            <w:shd w:val="clear" w:color="auto" w:fill="F3F3F3"/>
          </w:tcPr>
          <w:p w14:paraId="69669B07" w14:textId="77777777" w:rsidR="00C75CD4" w:rsidRPr="00CB6E9E" w:rsidRDefault="00C75CD4" w:rsidP="00E32596">
            <w:pPr>
              <w:rPr>
                <w:rFonts w:ascii="Arial" w:hAnsi="Arial" w:cs="Arial"/>
                <w:b/>
                <w:sz w:val="20"/>
                <w:szCs w:val="20"/>
              </w:rPr>
            </w:pPr>
            <w:r w:rsidRPr="00CB6E9E">
              <w:rPr>
                <w:rFonts w:ascii="Arial" w:hAnsi="Arial" w:cs="Arial"/>
                <w:b/>
                <w:sz w:val="20"/>
                <w:szCs w:val="20"/>
              </w:rPr>
              <w:t>Stories to be shared</w:t>
            </w:r>
          </w:p>
        </w:tc>
        <w:tc>
          <w:tcPr>
            <w:tcW w:w="7041" w:type="dxa"/>
            <w:tcBorders>
              <w:bottom w:val="single" w:sz="4" w:space="0" w:color="auto"/>
            </w:tcBorders>
          </w:tcPr>
          <w:p w14:paraId="20564BF0" w14:textId="45C89448" w:rsidR="0023253A" w:rsidRPr="00022068" w:rsidRDefault="00584C8F" w:rsidP="00584C8F">
            <w:pPr>
              <w:jc w:val="both"/>
              <w:rPr>
                <w:rFonts w:ascii="Arial" w:hAnsi="Arial" w:cs="Arial"/>
                <w:iCs/>
                <w:color w:val="000000"/>
                <w:sz w:val="18"/>
                <w:szCs w:val="20"/>
              </w:rPr>
            </w:pPr>
            <w:r w:rsidRPr="00022068">
              <w:rPr>
                <w:rFonts w:ascii="Arial" w:hAnsi="Arial" w:cs="Arial"/>
                <w:iCs/>
                <w:color w:val="000000"/>
                <w:sz w:val="18"/>
                <w:szCs w:val="20"/>
              </w:rPr>
              <w:t xml:space="preserve">El Salvador: The change in practices that we have started with the coffee growers required </w:t>
            </w:r>
            <w:r w:rsidR="00EB4273" w:rsidRPr="00022068">
              <w:rPr>
                <w:rFonts w:ascii="Arial" w:hAnsi="Arial" w:cs="Arial"/>
                <w:iCs/>
                <w:color w:val="000000"/>
                <w:sz w:val="18"/>
                <w:szCs w:val="20"/>
              </w:rPr>
              <w:t xml:space="preserve">first </w:t>
            </w:r>
            <w:r w:rsidRPr="00022068">
              <w:rPr>
                <w:rFonts w:ascii="Arial" w:hAnsi="Arial" w:cs="Arial"/>
                <w:iCs/>
                <w:color w:val="000000"/>
                <w:sz w:val="18"/>
                <w:szCs w:val="20"/>
              </w:rPr>
              <w:t xml:space="preserve">to </w:t>
            </w:r>
            <w:r w:rsidR="00D262E1" w:rsidRPr="00022068">
              <w:rPr>
                <w:rFonts w:ascii="Arial" w:hAnsi="Arial" w:cs="Arial"/>
                <w:iCs/>
                <w:color w:val="000000"/>
                <w:sz w:val="18"/>
                <w:szCs w:val="20"/>
              </w:rPr>
              <w:t>demonstrate</w:t>
            </w:r>
            <w:r w:rsidRPr="00022068">
              <w:rPr>
                <w:rFonts w:ascii="Arial" w:hAnsi="Arial" w:cs="Arial"/>
                <w:iCs/>
                <w:color w:val="000000"/>
                <w:sz w:val="18"/>
                <w:szCs w:val="20"/>
              </w:rPr>
              <w:t xml:space="preserve"> the benefits of these practices. The coffee growers used to make holes of 30x30x30 cm next to the coffee plant (called </w:t>
            </w:r>
            <w:r w:rsidR="00963306" w:rsidRPr="00022068">
              <w:rPr>
                <w:rFonts w:ascii="Arial" w:hAnsi="Arial" w:cs="Arial"/>
                <w:iCs/>
                <w:color w:val="000000"/>
                <w:sz w:val="18"/>
                <w:szCs w:val="20"/>
              </w:rPr>
              <w:t>“</w:t>
            </w:r>
            <w:proofErr w:type="spellStart"/>
            <w:r w:rsidRPr="00022068">
              <w:rPr>
                <w:rFonts w:ascii="Arial" w:hAnsi="Arial" w:cs="Arial"/>
                <w:iCs/>
                <w:color w:val="000000"/>
                <w:sz w:val="18"/>
                <w:szCs w:val="20"/>
              </w:rPr>
              <w:t>encajuelado</w:t>
            </w:r>
            <w:proofErr w:type="spellEnd"/>
            <w:r w:rsidR="00963306" w:rsidRPr="00022068">
              <w:rPr>
                <w:rFonts w:ascii="Arial" w:hAnsi="Arial" w:cs="Arial"/>
                <w:iCs/>
                <w:color w:val="000000"/>
                <w:sz w:val="18"/>
                <w:szCs w:val="20"/>
              </w:rPr>
              <w:t>”</w:t>
            </w:r>
            <w:r w:rsidRPr="00022068">
              <w:rPr>
                <w:rFonts w:ascii="Arial" w:hAnsi="Arial" w:cs="Arial"/>
                <w:iCs/>
                <w:color w:val="000000"/>
                <w:sz w:val="18"/>
                <w:szCs w:val="20"/>
              </w:rPr>
              <w:t>), whose only benefit is to maintain the humidity of the plant. When they were shown the vegetat</w:t>
            </w:r>
            <w:r w:rsidR="00832E51" w:rsidRPr="00022068">
              <w:rPr>
                <w:rFonts w:ascii="Arial" w:hAnsi="Arial" w:cs="Arial"/>
                <w:iCs/>
                <w:color w:val="000000"/>
                <w:sz w:val="18"/>
                <w:szCs w:val="20"/>
              </w:rPr>
              <w:t>ed</w:t>
            </w:r>
            <w:r w:rsidRPr="00022068">
              <w:rPr>
                <w:rFonts w:ascii="Arial" w:hAnsi="Arial" w:cs="Arial"/>
                <w:iCs/>
                <w:color w:val="000000"/>
                <w:sz w:val="18"/>
                <w:szCs w:val="20"/>
              </w:rPr>
              <w:t xml:space="preserve"> </w:t>
            </w:r>
            <w:r w:rsidR="00832E51" w:rsidRPr="00022068">
              <w:rPr>
                <w:rFonts w:ascii="Arial" w:hAnsi="Arial" w:cs="Arial"/>
                <w:iCs/>
                <w:color w:val="000000"/>
                <w:sz w:val="18"/>
                <w:szCs w:val="20"/>
              </w:rPr>
              <w:t xml:space="preserve">infiltration </w:t>
            </w:r>
            <w:r w:rsidRPr="00022068">
              <w:rPr>
                <w:rFonts w:ascii="Arial" w:hAnsi="Arial" w:cs="Arial"/>
                <w:iCs/>
                <w:color w:val="000000"/>
                <w:sz w:val="18"/>
                <w:szCs w:val="20"/>
              </w:rPr>
              <w:t>ditches, they did not see the difference</w:t>
            </w:r>
            <w:r w:rsidR="0023447C" w:rsidRPr="00022068">
              <w:rPr>
                <w:rFonts w:ascii="Arial" w:hAnsi="Arial" w:cs="Arial"/>
                <w:iCs/>
                <w:color w:val="000000"/>
                <w:sz w:val="18"/>
                <w:szCs w:val="20"/>
              </w:rPr>
              <w:t xml:space="preserve"> compared with the old practice</w:t>
            </w:r>
            <w:r w:rsidRPr="00022068">
              <w:rPr>
                <w:rFonts w:ascii="Arial" w:hAnsi="Arial" w:cs="Arial"/>
                <w:iCs/>
                <w:color w:val="000000"/>
                <w:sz w:val="18"/>
                <w:szCs w:val="20"/>
              </w:rPr>
              <w:t>, so they had to be trained by doing several in practice. These are made with dimensions of 30 cm of base by 40 cm of depth by 50 cm of surface with lengths that border the coffee farms. 6 months after starting the construction of ditches, coffee growers see the following benefits, among others: soil moisture retention, nutrient retention, erosion regulation, soil formation.</w:t>
            </w:r>
            <w:r w:rsidR="00EB4273">
              <w:rPr>
                <w:rFonts w:ascii="Arial" w:hAnsi="Arial" w:cs="Arial"/>
                <w:iCs/>
                <w:color w:val="000000"/>
                <w:sz w:val="18"/>
                <w:szCs w:val="20"/>
              </w:rPr>
              <w:t xml:space="preserve"> </w:t>
            </w:r>
          </w:p>
        </w:tc>
      </w:tr>
      <w:tr w:rsidR="00766D8E" w:rsidRPr="00022068" w14:paraId="3FEA1E4D" w14:textId="77777777" w:rsidTr="002A6043">
        <w:tc>
          <w:tcPr>
            <w:tcW w:w="9039" w:type="dxa"/>
            <w:gridSpan w:val="2"/>
            <w:tcBorders>
              <w:top w:val="single" w:sz="4" w:space="0" w:color="auto"/>
              <w:left w:val="nil"/>
              <w:bottom w:val="nil"/>
              <w:right w:val="nil"/>
            </w:tcBorders>
            <w:shd w:val="clear" w:color="auto" w:fill="auto"/>
          </w:tcPr>
          <w:p w14:paraId="45D651E9" w14:textId="77777777" w:rsidR="00766D8E" w:rsidRPr="00CB6E9E" w:rsidRDefault="00766D8E" w:rsidP="00E32596">
            <w:pPr>
              <w:rPr>
                <w:rFonts w:ascii="Arial" w:hAnsi="Arial" w:cs="Arial"/>
                <w:b/>
                <w:sz w:val="20"/>
                <w:szCs w:val="20"/>
              </w:rPr>
            </w:pPr>
          </w:p>
          <w:p w14:paraId="4A11238C" w14:textId="77777777" w:rsidR="00C94BEE" w:rsidRPr="00CB6E9E" w:rsidRDefault="00C94BEE" w:rsidP="00E32596">
            <w:pPr>
              <w:rPr>
                <w:rFonts w:ascii="Arial" w:hAnsi="Arial" w:cs="Arial"/>
                <w:b/>
                <w:sz w:val="20"/>
                <w:szCs w:val="20"/>
              </w:rPr>
            </w:pPr>
          </w:p>
          <w:p w14:paraId="0E8D8BC7" w14:textId="77777777" w:rsidR="00C94BEE" w:rsidRPr="00CB6E9E" w:rsidRDefault="00C94BEE" w:rsidP="00E32596">
            <w:pPr>
              <w:rPr>
                <w:rFonts w:ascii="Arial" w:hAnsi="Arial" w:cs="Arial"/>
                <w:b/>
                <w:sz w:val="20"/>
                <w:szCs w:val="20"/>
              </w:rPr>
            </w:pPr>
          </w:p>
          <w:p w14:paraId="67380391" w14:textId="77777777" w:rsidR="00FF623C" w:rsidRPr="00CB6E9E" w:rsidRDefault="00FF623C" w:rsidP="00C75CD4">
            <w:pPr>
              <w:rPr>
                <w:rFonts w:ascii="Arial" w:hAnsi="Arial" w:cs="Arial"/>
                <w:i/>
                <w:color w:val="4472C4"/>
                <w:sz w:val="18"/>
                <w:szCs w:val="20"/>
              </w:rPr>
            </w:pPr>
          </w:p>
          <w:p w14:paraId="6AEDCD4E" w14:textId="77777777" w:rsidR="00FF623C" w:rsidRPr="00CB6E9E" w:rsidRDefault="00FF623C" w:rsidP="00C75CD4">
            <w:pPr>
              <w:rPr>
                <w:rFonts w:ascii="Arial" w:hAnsi="Arial" w:cs="Arial"/>
                <w:i/>
                <w:color w:val="4472C4"/>
                <w:sz w:val="18"/>
                <w:szCs w:val="20"/>
              </w:rPr>
            </w:pPr>
          </w:p>
        </w:tc>
      </w:tr>
    </w:tbl>
    <w:p w14:paraId="13993848" w14:textId="77777777" w:rsidR="00E11AB7" w:rsidRPr="00CB6E9E" w:rsidRDefault="00E11AB7">
      <w:pPr>
        <w:rPr>
          <w:rFonts w:ascii="Arial" w:hAnsi="Arial" w:cs="Arial"/>
          <w:i/>
          <w:sz w:val="20"/>
          <w:szCs w:val="20"/>
        </w:rPr>
        <w:sectPr w:rsidR="00E11AB7" w:rsidRPr="00CB6E9E">
          <w:headerReference w:type="default" r:id="rId8"/>
          <w:footerReference w:type="even" r:id="rId9"/>
          <w:footerReference w:type="default" r:id="rId10"/>
          <w:pgSz w:w="12240" w:h="15840"/>
          <w:pgMar w:top="1440" w:right="1620" w:bottom="1440" w:left="1800" w:header="708" w:footer="708" w:gutter="0"/>
          <w:cols w:space="708"/>
          <w:docGrid w:linePitch="360"/>
        </w:sectPr>
      </w:pPr>
    </w:p>
    <w:p w14:paraId="7810E07E" w14:textId="77777777" w:rsidR="00A30A23" w:rsidRPr="00CB6E9E" w:rsidRDefault="00A30A23">
      <w:pPr>
        <w:numPr>
          <w:ilvl w:val="0"/>
          <w:numId w:val="2"/>
        </w:numPr>
        <w:rPr>
          <w:rFonts w:ascii="Arial" w:hAnsi="Arial" w:cs="Arial"/>
          <w:b/>
          <w:sz w:val="22"/>
          <w:szCs w:val="22"/>
        </w:rPr>
      </w:pPr>
      <w:r w:rsidRPr="00CB6E9E">
        <w:rPr>
          <w:rFonts w:ascii="Arial" w:hAnsi="Arial" w:cs="Arial"/>
          <w:b/>
          <w:sz w:val="22"/>
          <w:szCs w:val="22"/>
        </w:rPr>
        <w:lastRenderedPageBreak/>
        <w:t>RATING PROJECT PERFORMANCE AND RISK</w:t>
      </w:r>
    </w:p>
    <w:p w14:paraId="3A8146C6" w14:textId="77777777" w:rsidR="00A30A23" w:rsidRPr="00CB6E9E" w:rsidRDefault="00A30A23">
      <w:pPr>
        <w:ind w:left="360"/>
        <w:rPr>
          <w:b/>
        </w:rPr>
      </w:pPr>
    </w:p>
    <w:p w14:paraId="4FE6B825" w14:textId="62173C1B" w:rsidR="00A30A23" w:rsidRPr="00CB6E9E" w:rsidRDefault="00183605" w:rsidP="00183605">
      <w:pPr>
        <w:keepNext/>
        <w:numPr>
          <w:ilvl w:val="1"/>
          <w:numId w:val="2"/>
        </w:numPr>
        <w:tabs>
          <w:tab w:val="clear" w:pos="360"/>
          <w:tab w:val="num" w:pos="0"/>
        </w:tabs>
        <w:rPr>
          <w:rFonts w:ascii="Arial" w:hAnsi="Arial" w:cs="Arial"/>
          <w:sz w:val="20"/>
          <w:szCs w:val="20"/>
        </w:rPr>
      </w:pPr>
      <w:r w:rsidRPr="00CB6E9E">
        <w:rPr>
          <w:rFonts w:ascii="Arial" w:hAnsi="Arial" w:cs="Arial"/>
          <w:b/>
          <w:sz w:val="20"/>
          <w:szCs w:val="20"/>
        </w:rPr>
        <w:t>3.1</w:t>
      </w:r>
      <w:r w:rsidRPr="00CB6E9E">
        <w:rPr>
          <w:rFonts w:ascii="Arial" w:hAnsi="Arial" w:cs="Arial"/>
          <w:b/>
          <w:sz w:val="20"/>
          <w:szCs w:val="20"/>
        </w:rPr>
        <w:tab/>
      </w:r>
      <w:r w:rsidR="00405D01" w:rsidRPr="00CB6E9E">
        <w:rPr>
          <w:rFonts w:ascii="Arial" w:hAnsi="Arial" w:cs="Arial"/>
          <w:b/>
          <w:sz w:val="20"/>
          <w:szCs w:val="20"/>
        </w:rPr>
        <w:t>Rating of p</w:t>
      </w:r>
      <w:r w:rsidR="00A30A23" w:rsidRPr="00CB6E9E">
        <w:rPr>
          <w:rFonts w:ascii="Arial" w:hAnsi="Arial" w:cs="Arial"/>
          <w:b/>
          <w:sz w:val="20"/>
          <w:szCs w:val="20"/>
        </w:rPr>
        <w:t xml:space="preserve">rogress towards achieving the project </w:t>
      </w:r>
      <w:r w:rsidR="003015AF" w:rsidRPr="00CB6E9E">
        <w:rPr>
          <w:rFonts w:ascii="Arial" w:hAnsi="Arial" w:cs="Arial"/>
          <w:b/>
          <w:sz w:val="20"/>
          <w:szCs w:val="20"/>
        </w:rPr>
        <w:t>Results</w:t>
      </w:r>
      <w:r w:rsidR="00A30A23" w:rsidRPr="00CB6E9E">
        <w:rPr>
          <w:rFonts w:ascii="Arial" w:hAnsi="Arial" w:cs="Arial"/>
          <w:b/>
          <w:sz w:val="20"/>
          <w:szCs w:val="20"/>
        </w:rPr>
        <w:t>(s</w:t>
      </w:r>
      <w:r w:rsidR="00A30A23" w:rsidRPr="00CB6E9E">
        <w:rPr>
          <w:rFonts w:ascii="Arial" w:hAnsi="Arial" w:cs="Arial"/>
          <w:sz w:val="20"/>
          <w:szCs w:val="20"/>
        </w:rPr>
        <w:t>)</w:t>
      </w:r>
      <w:r w:rsidR="00282D9F" w:rsidRPr="00CB6E9E">
        <w:rPr>
          <w:rFonts w:ascii="Arial" w:hAnsi="Arial" w:cs="Arial"/>
          <w:sz w:val="20"/>
          <w:szCs w:val="20"/>
        </w:rPr>
        <w:t xml:space="preserve"> </w:t>
      </w:r>
    </w:p>
    <w:p w14:paraId="613352B5" w14:textId="77777777" w:rsidR="00A30A23" w:rsidRPr="00CB6E9E" w:rsidRDefault="00A30A23">
      <w:pPr>
        <w:keepNext/>
        <w:ind w:left="360"/>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1392"/>
        <w:gridCol w:w="1350"/>
        <w:gridCol w:w="2070"/>
        <w:gridCol w:w="3240"/>
        <w:gridCol w:w="1170"/>
      </w:tblGrid>
      <w:tr w:rsidR="00A30A23" w:rsidRPr="00022068" w14:paraId="402C87CE" w14:textId="77777777" w:rsidTr="00832E51">
        <w:trPr>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8F8DFD8" w14:textId="77777777" w:rsidR="00A30A23" w:rsidRPr="00CB6E9E" w:rsidRDefault="00A30A23">
            <w:pPr>
              <w:rPr>
                <w:rFonts w:ascii="Arial" w:hAnsi="Arial" w:cs="Arial"/>
                <w:b/>
                <w:sz w:val="20"/>
                <w:szCs w:val="20"/>
              </w:rPr>
            </w:pPr>
            <w:r w:rsidRPr="00CB6E9E">
              <w:rPr>
                <w:rFonts w:ascii="Arial" w:hAnsi="Arial" w:cs="Arial"/>
                <w:b/>
                <w:sz w:val="20"/>
                <w:szCs w:val="20"/>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EB01F22" w14:textId="77777777" w:rsidR="00A30A23" w:rsidRPr="00CB6E9E" w:rsidRDefault="007D2A89">
            <w:pPr>
              <w:rPr>
                <w:rFonts w:ascii="Arial" w:hAnsi="Arial" w:cs="Arial"/>
                <w:b/>
                <w:sz w:val="20"/>
                <w:szCs w:val="20"/>
              </w:rPr>
            </w:pPr>
            <w:r w:rsidRPr="00CB6E9E">
              <w:rPr>
                <w:rFonts w:ascii="Arial" w:hAnsi="Arial" w:cs="Arial"/>
                <w:b/>
                <w:sz w:val="20"/>
                <w:szCs w:val="20"/>
              </w:rPr>
              <w:t>I</w:t>
            </w:r>
            <w:r w:rsidR="00A30A23" w:rsidRPr="00CB6E9E">
              <w:rPr>
                <w:rFonts w:ascii="Arial" w:hAnsi="Arial" w:cs="Arial"/>
                <w:b/>
                <w:sz w:val="20"/>
                <w:szCs w:val="20"/>
              </w:rPr>
              <w:t>ndicator</w:t>
            </w:r>
          </w:p>
        </w:tc>
        <w:tc>
          <w:tcPr>
            <w:tcW w:w="1392" w:type="dxa"/>
            <w:tcBorders>
              <w:top w:val="single" w:sz="12" w:space="0" w:color="auto"/>
              <w:left w:val="single" w:sz="12" w:space="0" w:color="auto"/>
              <w:bottom w:val="single" w:sz="12" w:space="0" w:color="auto"/>
              <w:right w:val="single" w:sz="12" w:space="0" w:color="auto"/>
            </w:tcBorders>
            <w:shd w:val="clear" w:color="auto" w:fill="F3F3F3"/>
          </w:tcPr>
          <w:p w14:paraId="55A747FF" w14:textId="77777777" w:rsidR="00A30A23" w:rsidRPr="00CB6E9E" w:rsidRDefault="00A30A23">
            <w:pPr>
              <w:rPr>
                <w:rFonts w:ascii="Arial" w:hAnsi="Arial" w:cs="Arial"/>
                <w:b/>
                <w:sz w:val="20"/>
                <w:szCs w:val="20"/>
              </w:rPr>
            </w:pPr>
            <w:r w:rsidRPr="00CB6E9E">
              <w:rPr>
                <w:rFonts w:ascii="Arial" w:hAnsi="Arial" w:cs="Arial"/>
                <w:b/>
                <w:sz w:val="20"/>
                <w:szCs w:val="20"/>
              </w:rPr>
              <w:t>Baseline level</w:t>
            </w:r>
          </w:p>
        </w:tc>
        <w:tc>
          <w:tcPr>
            <w:tcW w:w="1350" w:type="dxa"/>
            <w:tcBorders>
              <w:top w:val="single" w:sz="12" w:space="0" w:color="auto"/>
              <w:left w:val="single" w:sz="12" w:space="0" w:color="auto"/>
              <w:bottom w:val="single" w:sz="12" w:space="0" w:color="auto"/>
              <w:right w:val="single" w:sz="12" w:space="0" w:color="auto"/>
            </w:tcBorders>
            <w:shd w:val="clear" w:color="auto" w:fill="F3F3F3"/>
          </w:tcPr>
          <w:p w14:paraId="0D81EA04" w14:textId="77777777" w:rsidR="00A30A23" w:rsidRPr="00CB6E9E" w:rsidRDefault="001F756B" w:rsidP="001F756B">
            <w:pPr>
              <w:rPr>
                <w:rFonts w:ascii="Arial" w:hAnsi="Arial" w:cs="Arial"/>
                <w:b/>
                <w:sz w:val="20"/>
                <w:szCs w:val="20"/>
              </w:rPr>
            </w:pPr>
            <w:r w:rsidRPr="00CB6E9E">
              <w:rPr>
                <w:rFonts w:ascii="Arial" w:hAnsi="Arial" w:cs="Arial"/>
                <w:b/>
                <w:bCs/>
                <w:sz w:val="20"/>
                <w:szCs w:val="20"/>
              </w:rPr>
              <w:t xml:space="preserve">Mid-Term Target or </w:t>
            </w:r>
            <w:r w:rsidR="005A3EF2" w:rsidRPr="00CB6E9E">
              <w:rPr>
                <w:rFonts w:ascii="Arial" w:hAnsi="Arial" w:cs="Arial"/>
                <w:b/>
                <w:sz w:val="20"/>
                <w:szCs w:val="20"/>
              </w:rPr>
              <w:t>M</w:t>
            </w:r>
            <w:r w:rsidR="00367F7D" w:rsidRPr="00CB6E9E">
              <w:rPr>
                <w:rFonts w:ascii="Arial" w:hAnsi="Arial" w:cs="Arial"/>
                <w:b/>
                <w:sz w:val="20"/>
                <w:szCs w:val="20"/>
              </w:rPr>
              <w:t>ilestone</w:t>
            </w:r>
            <w:r w:rsidR="005A3EF2" w:rsidRPr="00CB6E9E">
              <w:rPr>
                <w:rFonts w:ascii="Arial" w:hAnsi="Arial" w:cs="Arial"/>
                <w:b/>
                <w:sz w:val="20"/>
                <w:szCs w:val="20"/>
              </w:rPr>
              <w:t>s</w:t>
            </w:r>
            <w:r w:rsidR="00A30A23" w:rsidRPr="00CB6E9E">
              <w:rPr>
                <w:rStyle w:val="FootnoteReference"/>
                <w:rFonts w:ascii="Arial" w:hAnsi="Arial" w:cs="Arial"/>
                <w:b/>
                <w:sz w:val="20"/>
                <w:szCs w:val="20"/>
              </w:rPr>
              <w:footnoteReference w:id="2"/>
            </w:r>
            <w:r w:rsidRPr="00CB6E9E">
              <w:rPr>
                <w:rFonts w:ascii="Arial" w:hAnsi="Arial" w:cs="Arial"/>
                <w:b/>
                <w:sz w:val="20"/>
                <w:szCs w:val="20"/>
              </w:rPr>
              <w:t xml:space="preserve"> </w:t>
            </w:r>
          </w:p>
        </w:tc>
        <w:tc>
          <w:tcPr>
            <w:tcW w:w="2070" w:type="dxa"/>
            <w:tcBorders>
              <w:top w:val="single" w:sz="12" w:space="0" w:color="auto"/>
              <w:left w:val="single" w:sz="12" w:space="0" w:color="auto"/>
              <w:bottom w:val="single" w:sz="12" w:space="0" w:color="auto"/>
              <w:right w:val="single" w:sz="12" w:space="0" w:color="auto"/>
            </w:tcBorders>
            <w:shd w:val="clear" w:color="auto" w:fill="F3F3F3"/>
          </w:tcPr>
          <w:p w14:paraId="4BFB4FE7" w14:textId="77777777" w:rsidR="00A30A23" w:rsidRPr="00CB6E9E" w:rsidRDefault="001F756B">
            <w:pPr>
              <w:rPr>
                <w:rFonts w:ascii="Arial" w:hAnsi="Arial" w:cs="Arial"/>
                <w:b/>
                <w:sz w:val="20"/>
                <w:szCs w:val="20"/>
              </w:rPr>
            </w:pPr>
            <w:r w:rsidRPr="00CB6E9E">
              <w:rPr>
                <w:rFonts w:ascii="Arial" w:hAnsi="Arial" w:cs="Arial"/>
                <w:b/>
                <w:sz w:val="20"/>
                <w:szCs w:val="20"/>
              </w:rPr>
              <w:t xml:space="preserve">End of Project </w:t>
            </w:r>
            <w:r w:rsidR="006A3D80" w:rsidRPr="00CB6E9E">
              <w:rPr>
                <w:rFonts w:ascii="Arial" w:hAnsi="Arial" w:cs="Arial"/>
                <w:b/>
                <w:sz w:val="20"/>
                <w:szCs w:val="20"/>
              </w:rPr>
              <w:t>T</w:t>
            </w:r>
            <w:r w:rsidR="00A30A23" w:rsidRPr="00CB6E9E">
              <w:rPr>
                <w:rFonts w:ascii="Arial" w:hAnsi="Arial" w:cs="Arial"/>
                <w:b/>
                <w:sz w:val="20"/>
                <w:szCs w:val="20"/>
              </w:rPr>
              <w:t>arget</w:t>
            </w:r>
          </w:p>
        </w:tc>
        <w:tc>
          <w:tcPr>
            <w:tcW w:w="3240" w:type="dxa"/>
            <w:tcBorders>
              <w:top w:val="single" w:sz="12" w:space="0" w:color="auto"/>
              <w:left w:val="single" w:sz="12" w:space="0" w:color="auto"/>
              <w:bottom w:val="single" w:sz="12" w:space="0" w:color="auto"/>
              <w:right w:val="single" w:sz="12" w:space="0" w:color="auto"/>
            </w:tcBorders>
            <w:shd w:val="clear" w:color="auto" w:fill="F3F3F3"/>
          </w:tcPr>
          <w:p w14:paraId="03353075" w14:textId="1FE48DFA" w:rsidR="00A30A23" w:rsidRPr="00CB6E9E" w:rsidRDefault="006A3D80" w:rsidP="00367F7D">
            <w:pPr>
              <w:rPr>
                <w:rFonts w:ascii="Arial" w:hAnsi="Arial" w:cs="Arial"/>
                <w:b/>
                <w:sz w:val="20"/>
                <w:szCs w:val="20"/>
              </w:rPr>
            </w:pPr>
            <w:r w:rsidRPr="00CB6E9E">
              <w:rPr>
                <w:rFonts w:ascii="Arial" w:hAnsi="Arial" w:cs="Arial"/>
                <w:b/>
                <w:sz w:val="20"/>
                <w:szCs w:val="20"/>
              </w:rPr>
              <w:t>Observations/ justification on rating</w:t>
            </w:r>
          </w:p>
          <w:p w14:paraId="2A909C52" w14:textId="77777777" w:rsidR="00F76B0E" w:rsidRPr="00CB6E9E" w:rsidRDefault="00F76B0E" w:rsidP="00367F7D">
            <w:pPr>
              <w:rPr>
                <w:rFonts w:ascii="Arial" w:hAnsi="Arial" w:cs="Arial"/>
                <w:color w:val="4472C4"/>
                <w:sz w:val="20"/>
                <w:szCs w:val="20"/>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08C9C8E4" w14:textId="77777777" w:rsidR="00A30A23" w:rsidRPr="00CB6E9E" w:rsidRDefault="00A30A23">
            <w:pPr>
              <w:rPr>
                <w:rFonts w:ascii="Arial" w:hAnsi="Arial" w:cs="Arial"/>
                <w:b/>
                <w:sz w:val="20"/>
                <w:szCs w:val="20"/>
              </w:rPr>
            </w:pPr>
            <w:r w:rsidRPr="00CB6E9E">
              <w:rPr>
                <w:rFonts w:ascii="Arial" w:hAnsi="Arial" w:cs="Arial"/>
                <w:b/>
                <w:sz w:val="20"/>
                <w:szCs w:val="20"/>
              </w:rPr>
              <w:t>Progress rating</w:t>
            </w:r>
            <w:r w:rsidRPr="00CB6E9E">
              <w:rPr>
                <w:rStyle w:val="FootnoteReference"/>
                <w:rFonts w:ascii="Arial" w:hAnsi="Arial" w:cs="Arial"/>
                <w:b/>
                <w:sz w:val="20"/>
                <w:szCs w:val="20"/>
              </w:rPr>
              <w:footnoteReference w:id="3"/>
            </w:r>
          </w:p>
        </w:tc>
      </w:tr>
      <w:tr w:rsidR="00FE682C" w:rsidRPr="00022068" w14:paraId="16A06F4B" w14:textId="77777777" w:rsidTr="003D2E8D">
        <w:trPr>
          <w:trHeight w:val="54"/>
        </w:trPr>
        <w:tc>
          <w:tcPr>
            <w:tcW w:w="2013" w:type="dxa"/>
            <w:tcBorders>
              <w:top w:val="single" w:sz="12" w:space="0" w:color="auto"/>
              <w:left w:val="single" w:sz="12" w:space="0" w:color="auto"/>
              <w:right w:val="single" w:sz="12" w:space="0" w:color="auto"/>
            </w:tcBorders>
            <w:shd w:val="clear" w:color="auto" w:fill="F3F3F3"/>
          </w:tcPr>
          <w:p w14:paraId="0762AD6D" w14:textId="367F742D" w:rsidR="00FE682C" w:rsidRPr="003D2E8D" w:rsidRDefault="00FE682C">
            <w:pPr>
              <w:rPr>
                <w:rFonts w:ascii="Arial" w:hAnsi="Arial" w:cs="Arial"/>
                <w:b/>
                <w:sz w:val="20"/>
                <w:szCs w:val="20"/>
              </w:rPr>
            </w:pPr>
            <w:r w:rsidRPr="00CB6E9E">
              <w:rPr>
                <w:rFonts w:ascii="Arial" w:hAnsi="Arial" w:cs="Arial"/>
                <w:b/>
                <w:sz w:val="20"/>
                <w:szCs w:val="20"/>
              </w:rPr>
              <w:t>Objective</w:t>
            </w:r>
            <w:r w:rsidR="00916C6D" w:rsidRPr="003D2E8D">
              <w:rPr>
                <w:rFonts w:ascii="Arial" w:hAnsi="Arial" w:cs="Arial"/>
                <w:b/>
                <w:sz w:val="20"/>
                <w:szCs w:val="20"/>
              </w:rPr>
              <w:t xml:space="preserve">: </w:t>
            </w:r>
          </w:p>
          <w:p w14:paraId="6FA3DBED" w14:textId="77777777" w:rsidR="00916C6D" w:rsidRPr="003D2E8D" w:rsidRDefault="00916C6D">
            <w:pPr>
              <w:rPr>
                <w:rFonts w:ascii="Arial" w:hAnsi="Arial" w:cs="Arial"/>
                <w:b/>
                <w:sz w:val="20"/>
                <w:szCs w:val="20"/>
              </w:rPr>
            </w:pPr>
            <w:r w:rsidRPr="003D2E8D">
              <w:rPr>
                <w:rFonts w:ascii="Calibri" w:hAnsi="Calibri"/>
                <w:color w:val="000000"/>
                <w:sz w:val="20"/>
                <w:szCs w:val="20"/>
                <w:lang w:eastAsia="en-JM"/>
              </w:rPr>
              <w:t>To reduce the vulnerability of communities living in three medium-sized Latin American and Caribbean cities to the effects of climate change through the integration of Ecosystem-based Adaptation (EbA) into urban planning in the medium- to long-term.</w:t>
            </w:r>
          </w:p>
        </w:tc>
        <w:tc>
          <w:tcPr>
            <w:tcW w:w="2013" w:type="dxa"/>
            <w:tcBorders>
              <w:top w:val="single" w:sz="12" w:space="0" w:color="auto"/>
              <w:left w:val="single" w:sz="12" w:space="0" w:color="auto"/>
              <w:right w:val="single" w:sz="12" w:space="0" w:color="auto"/>
            </w:tcBorders>
          </w:tcPr>
          <w:p w14:paraId="7C390F2D" w14:textId="77777777" w:rsidR="00FE682C" w:rsidRPr="003D2E8D" w:rsidRDefault="00916C6D" w:rsidP="00916C6D">
            <w:pPr>
              <w:rPr>
                <w:rFonts w:ascii="Arial" w:hAnsi="Arial" w:cs="Arial"/>
                <w:sz w:val="20"/>
                <w:szCs w:val="20"/>
              </w:rPr>
            </w:pPr>
            <w:r w:rsidRPr="003D2E8D">
              <w:rPr>
                <w:rFonts w:ascii="Calibri" w:hAnsi="Calibri" w:cs="Arial"/>
                <w:sz w:val="20"/>
                <w:szCs w:val="20"/>
              </w:rPr>
              <w:t>1.</w:t>
            </w:r>
            <w:r w:rsidRPr="003D2E8D">
              <w:rPr>
                <w:rFonts w:ascii="Calibri" w:hAnsi="Calibri"/>
                <w:color w:val="000000"/>
                <w:sz w:val="20"/>
                <w:szCs w:val="20"/>
                <w:lang w:eastAsia="en-JM"/>
              </w:rPr>
              <w:t xml:space="preserve"> Total number of direct beneficiaries from the project and % of which are women.</w:t>
            </w:r>
          </w:p>
        </w:tc>
        <w:tc>
          <w:tcPr>
            <w:tcW w:w="1392" w:type="dxa"/>
            <w:tcBorders>
              <w:top w:val="single" w:sz="12" w:space="0" w:color="auto"/>
              <w:left w:val="single" w:sz="12" w:space="0" w:color="auto"/>
              <w:right w:val="single" w:sz="12" w:space="0" w:color="auto"/>
            </w:tcBorders>
          </w:tcPr>
          <w:p w14:paraId="340829C2" w14:textId="45A3EFB3" w:rsidR="00FE682C" w:rsidRPr="003D2E8D" w:rsidRDefault="00D66BA2">
            <w:pPr>
              <w:rPr>
                <w:rFonts w:ascii="Arial" w:hAnsi="Arial" w:cs="Arial"/>
                <w:sz w:val="20"/>
                <w:szCs w:val="20"/>
              </w:rPr>
            </w:pPr>
            <w:r w:rsidRPr="003D2E8D">
              <w:rPr>
                <w:rFonts w:ascii="Arial" w:hAnsi="Arial" w:cs="Arial"/>
                <w:sz w:val="20"/>
                <w:szCs w:val="20"/>
              </w:rPr>
              <w:t>Zero</w:t>
            </w:r>
          </w:p>
        </w:tc>
        <w:tc>
          <w:tcPr>
            <w:tcW w:w="1350" w:type="dxa"/>
            <w:tcBorders>
              <w:top w:val="single" w:sz="12" w:space="0" w:color="auto"/>
              <w:left w:val="single" w:sz="12" w:space="0" w:color="auto"/>
              <w:bottom w:val="single" w:sz="6" w:space="0" w:color="auto"/>
              <w:right w:val="single" w:sz="12" w:space="0" w:color="auto"/>
            </w:tcBorders>
          </w:tcPr>
          <w:p w14:paraId="3836CD6C" w14:textId="77777777" w:rsidR="00FE682C" w:rsidRPr="003D2E8D" w:rsidRDefault="00916C6D">
            <w:pPr>
              <w:rPr>
                <w:rFonts w:ascii="Calibri" w:hAnsi="Calibri" w:cs="Arial"/>
                <w:sz w:val="20"/>
                <w:szCs w:val="20"/>
              </w:rPr>
            </w:pPr>
            <w:r w:rsidRPr="003D2E8D">
              <w:rPr>
                <w:rFonts w:ascii="Calibri" w:hAnsi="Calibri" w:cs="Arial"/>
                <w:sz w:val="20"/>
                <w:szCs w:val="20"/>
              </w:rPr>
              <w:t>N/A</w:t>
            </w:r>
          </w:p>
        </w:tc>
        <w:tc>
          <w:tcPr>
            <w:tcW w:w="2070" w:type="dxa"/>
            <w:tcBorders>
              <w:top w:val="single" w:sz="12" w:space="0" w:color="auto"/>
              <w:left w:val="single" w:sz="12" w:space="0" w:color="auto"/>
              <w:right w:val="single" w:sz="12" w:space="0" w:color="auto"/>
            </w:tcBorders>
          </w:tcPr>
          <w:p w14:paraId="297368D3" w14:textId="77777777" w:rsidR="00584C8F" w:rsidRPr="003D2E8D" w:rsidRDefault="00584C8F" w:rsidP="00584C8F">
            <w:pPr>
              <w:rPr>
                <w:rFonts w:ascii="Calibri" w:hAnsi="Calibri" w:cs="Arial"/>
                <w:sz w:val="20"/>
                <w:szCs w:val="20"/>
              </w:rPr>
            </w:pPr>
            <w:r w:rsidRPr="003D2E8D">
              <w:rPr>
                <w:rFonts w:ascii="Calibri" w:hAnsi="Calibri" w:cs="Arial"/>
                <w:sz w:val="20"/>
                <w:szCs w:val="20"/>
              </w:rPr>
              <w:t>At least 194,090 people benefitting from the project (of which at least 50% are women).</w:t>
            </w:r>
          </w:p>
          <w:p w14:paraId="4B893028" w14:textId="77777777" w:rsidR="00584C8F" w:rsidRPr="003D2E8D" w:rsidRDefault="00584C8F" w:rsidP="00584C8F">
            <w:pPr>
              <w:rPr>
                <w:rFonts w:ascii="Calibri" w:hAnsi="Calibri" w:cs="Arial"/>
                <w:sz w:val="20"/>
                <w:szCs w:val="20"/>
              </w:rPr>
            </w:pPr>
          </w:p>
          <w:p w14:paraId="69094FA3" w14:textId="77777777" w:rsidR="00584C8F" w:rsidRPr="003D2E8D" w:rsidRDefault="00584C8F" w:rsidP="00584C8F">
            <w:pPr>
              <w:rPr>
                <w:rFonts w:ascii="Calibri" w:hAnsi="Calibri" w:cs="Arial"/>
                <w:sz w:val="20"/>
                <w:szCs w:val="20"/>
              </w:rPr>
            </w:pPr>
            <w:r w:rsidRPr="003D2E8D">
              <w:rPr>
                <w:rFonts w:ascii="Calibri" w:hAnsi="Calibri" w:cs="Arial"/>
                <w:sz w:val="20"/>
                <w:szCs w:val="20"/>
              </w:rPr>
              <w:t>México: 36,590 people in the Carneros watershed, of which 53% women.</w:t>
            </w:r>
          </w:p>
          <w:p w14:paraId="254109A4" w14:textId="77777777" w:rsidR="00584C8F" w:rsidRPr="003D2E8D" w:rsidRDefault="00584C8F" w:rsidP="00584C8F">
            <w:pPr>
              <w:rPr>
                <w:rFonts w:ascii="Calibri" w:hAnsi="Calibri" w:cs="Arial"/>
                <w:sz w:val="20"/>
                <w:szCs w:val="20"/>
              </w:rPr>
            </w:pPr>
          </w:p>
          <w:p w14:paraId="4B1BA1DC" w14:textId="77777777" w:rsidR="00584C8F" w:rsidRPr="003D2E8D" w:rsidRDefault="00584C8F" w:rsidP="00584C8F">
            <w:pPr>
              <w:rPr>
                <w:rFonts w:ascii="Calibri" w:hAnsi="Calibri" w:cs="Arial"/>
                <w:sz w:val="20"/>
                <w:szCs w:val="20"/>
              </w:rPr>
            </w:pPr>
            <w:r w:rsidRPr="003D2E8D">
              <w:rPr>
                <w:rFonts w:ascii="Calibri" w:hAnsi="Calibri" w:cs="Arial"/>
                <w:sz w:val="20"/>
                <w:szCs w:val="20"/>
              </w:rPr>
              <w:t>Jamaica:</w:t>
            </w:r>
          </w:p>
          <w:p w14:paraId="7E1D411F" w14:textId="77777777" w:rsidR="00584C8F" w:rsidRPr="003D2E8D" w:rsidRDefault="00584C8F" w:rsidP="00584C8F">
            <w:pPr>
              <w:rPr>
                <w:rFonts w:ascii="Calibri" w:hAnsi="Calibri" w:cs="Arial"/>
                <w:sz w:val="20"/>
                <w:szCs w:val="20"/>
              </w:rPr>
            </w:pPr>
            <w:r w:rsidRPr="003D2E8D">
              <w:rPr>
                <w:rFonts w:ascii="Calibri" w:hAnsi="Calibri" w:cs="Arial"/>
                <w:sz w:val="20"/>
                <w:szCs w:val="20"/>
              </w:rPr>
              <w:t>- 8,000 residents (2,500 households, of which ~60% are headed by women) in Greenwich Town.</w:t>
            </w:r>
          </w:p>
          <w:p w14:paraId="4358380D" w14:textId="77777777" w:rsidR="00584C8F" w:rsidRPr="003D2E8D" w:rsidRDefault="00584C8F" w:rsidP="00584C8F">
            <w:pPr>
              <w:rPr>
                <w:rFonts w:ascii="Calibri" w:hAnsi="Calibri" w:cs="Arial"/>
                <w:sz w:val="20"/>
                <w:szCs w:val="20"/>
              </w:rPr>
            </w:pPr>
            <w:r w:rsidRPr="003D2E8D">
              <w:rPr>
                <w:rFonts w:ascii="Calibri" w:hAnsi="Calibri" w:cs="Arial"/>
                <w:sz w:val="20"/>
                <w:szCs w:val="20"/>
              </w:rPr>
              <w:t>- 6,000 students at 4 schools, of which ~55% are women.</w:t>
            </w:r>
          </w:p>
          <w:p w14:paraId="2A6B12E1" w14:textId="77777777" w:rsidR="00584C8F" w:rsidRPr="003D2E8D" w:rsidRDefault="00584C8F" w:rsidP="00584C8F">
            <w:pPr>
              <w:rPr>
                <w:rFonts w:ascii="Calibri" w:hAnsi="Calibri" w:cs="Arial"/>
                <w:sz w:val="20"/>
                <w:szCs w:val="20"/>
              </w:rPr>
            </w:pPr>
            <w:r w:rsidRPr="003D2E8D">
              <w:rPr>
                <w:rFonts w:ascii="Calibri" w:hAnsi="Calibri" w:cs="Arial"/>
                <w:sz w:val="20"/>
                <w:szCs w:val="20"/>
              </w:rPr>
              <w:t xml:space="preserve">- 28,000 people in </w:t>
            </w:r>
            <w:proofErr w:type="spellStart"/>
            <w:r w:rsidRPr="003D2E8D">
              <w:rPr>
                <w:rFonts w:ascii="Calibri" w:hAnsi="Calibri" w:cs="Arial"/>
                <w:sz w:val="20"/>
                <w:szCs w:val="20"/>
              </w:rPr>
              <w:t>Petersfield</w:t>
            </w:r>
            <w:proofErr w:type="spellEnd"/>
            <w:r w:rsidRPr="003D2E8D">
              <w:rPr>
                <w:rFonts w:ascii="Calibri" w:hAnsi="Calibri" w:cs="Arial"/>
                <w:sz w:val="20"/>
                <w:szCs w:val="20"/>
              </w:rPr>
              <w:t xml:space="preserve"> district, of which ~60% women.</w:t>
            </w:r>
          </w:p>
          <w:p w14:paraId="68C01881" w14:textId="77777777" w:rsidR="00584C8F" w:rsidRPr="003D2E8D" w:rsidRDefault="00584C8F" w:rsidP="00584C8F">
            <w:pPr>
              <w:rPr>
                <w:rFonts w:ascii="Calibri" w:hAnsi="Calibri" w:cs="Arial"/>
                <w:sz w:val="20"/>
                <w:szCs w:val="20"/>
              </w:rPr>
            </w:pPr>
          </w:p>
          <w:p w14:paraId="2C78F3BE" w14:textId="77777777" w:rsidR="00584C8F" w:rsidRPr="003D2E8D" w:rsidRDefault="00584C8F" w:rsidP="00584C8F">
            <w:pPr>
              <w:rPr>
                <w:rFonts w:ascii="Calibri" w:hAnsi="Calibri" w:cs="Arial"/>
                <w:sz w:val="20"/>
                <w:szCs w:val="20"/>
              </w:rPr>
            </w:pPr>
            <w:r w:rsidRPr="003D2E8D">
              <w:rPr>
                <w:rFonts w:ascii="Calibri" w:hAnsi="Calibri" w:cs="Arial"/>
                <w:sz w:val="20"/>
                <w:szCs w:val="20"/>
              </w:rPr>
              <w:t>El Salvador:</w:t>
            </w:r>
          </w:p>
          <w:p w14:paraId="372B8290" w14:textId="77777777" w:rsidR="00FE682C" w:rsidRPr="003D2E8D" w:rsidRDefault="00584C8F" w:rsidP="00584C8F">
            <w:pPr>
              <w:rPr>
                <w:rFonts w:ascii="Calibri" w:hAnsi="Calibri" w:cs="Arial"/>
                <w:sz w:val="20"/>
                <w:szCs w:val="20"/>
              </w:rPr>
            </w:pPr>
            <w:r w:rsidRPr="003D2E8D">
              <w:rPr>
                <w:rFonts w:ascii="Calibri" w:hAnsi="Calibri" w:cs="Arial"/>
                <w:sz w:val="20"/>
                <w:szCs w:val="20"/>
              </w:rPr>
              <w:t>115,500 people in the Arenal-Monserrat watershed, of which~53% are women.</w:t>
            </w:r>
          </w:p>
        </w:tc>
        <w:tc>
          <w:tcPr>
            <w:tcW w:w="3240" w:type="dxa"/>
            <w:tcBorders>
              <w:top w:val="single" w:sz="12" w:space="0" w:color="auto"/>
              <w:left w:val="single" w:sz="12" w:space="0" w:color="auto"/>
              <w:right w:val="single" w:sz="12" w:space="0" w:color="auto"/>
            </w:tcBorders>
          </w:tcPr>
          <w:p w14:paraId="1B3C8D2E" w14:textId="1D4473E0" w:rsidR="00E76884" w:rsidRPr="00CB6E9E" w:rsidRDefault="00584C8F" w:rsidP="00E76884">
            <w:pPr>
              <w:rPr>
                <w:rFonts w:ascii="Calibri" w:hAnsi="Calibri" w:cs="Arial"/>
                <w:sz w:val="20"/>
                <w:szCs w:val="20"/>
              </w:rPr>
            </w:pPr>
            <w:r w:rsidRPr="003D2E8D">
              <w:rPr>
                <w:rFonts w:ascii="Calibri" w:hAnsi="Calibri" w:cs="Arial"/>
                <w:sz w:val="20"/>
                <w:szCs w:val="20"/>
              </w:rPr>
              <w:lastRenderedPageBreak/>
              <w:t>Mexico</w:t>
            </w:r>
            <w:r w:rsidRPr="00CB6E9E">
              <w:rPr>
                <w:rFonts w:ascii="Calibri" w:hAnsi="Calibri" w:cs="Arial"/>
                <w:sz w:val="20"/>
                <w:szCs w:val="20"/>
              </w:rPr>
              <w:t xml:space="preserve">: </w:t>
            </w:r>
          </w:p>
          <w:p w14:paraId="3C27842A" w14:textId="3820EDB9" w:rsidR="00403C0B" w:rsidRDefault="00403C0B" w:rsidP="00E76884">
            <w:pPr>
              <w:rPr>
                <w:rFonts w:ascii="Calibri" w:hAnsi="Calibri" w:cs="Arial"/>
                <w:sz w:val="20"/>
                <w:szCs w:val="20"/>
              </w:rPr>
            </w:pPr>
            <w:r w:rsidRPr="00CB6E9E">
              <w:rPr>
                <w:rFonts w:ascii="Calibri" w:hAnsi="Calibri" w:cs="Arial"/>
                <w:sz w:val="20"/>
                <w:szCs w:val="20"/>
              </w:rPr>
              <w:t xml:space="preserve">More than 100 people from local government institutions and local organizations have participated in the consultation and validation processes of the vulnerability assessments for the city of Xalapa and the identification of </w:t>
            </w:r>
            <w:proofErr w:type="spellStart"/>
            <w:r w:rsidRPr="00CB6E9E">
              <w:rPr>
                <w:rFonts w:ascii="Calibri" w:hAnsi="Calibri" w:cs="Arial"/>
                <w:sz w:val="20"/>
                <w:szCs w:val="20"/>
              </w:rPr>
              <w:t>EbA</w:t>
            </w:r>
            <w:proofErr w:type="spellEnd"/>
            <w:r w:rsidRPr="00CB6E9E">
              <w:rPr>
                <w:rFonts w:ascii="Calibri" w:hAnsi="Calibri" w:cs="Arial"/>
                <w:sz w:val="20"/>
                <w:szCs w:val="20"/>
              </w:rPr>
              <w:t xml:space="preserve"> measures</w:t>
            </w:r>
            <w:r w:rsidR="00350C19">
              <w:rPr>
                <w:rFonts w:ascii="Calibri" w:hAnsi="Calibri" w:cs="Arial"/>
                <w:sz w:val="20"/>
                <w:szCs w:val="20"/>
              </w:rPr>
              <w:t xml:space="preserve">. These people </w:t>
            </w:r>
            <w:r w:rsidR="00E653F2">
              <w:rPr>
                <w:rFonts w:ascii="Calibri" w:hAnsi="Calibri" w:cs="Arial"/>
                <w:sz w:val="20"/>
                <w:szCs w:val="20"/>
              </w:rPr>
              <w:t xml:space="preserve">have </w:t>
            </w:r>
            <w:r w:rsidR="00350C19">
              <w:rPr>
                <w:rFonts w:ascii="Calibri" w:hAnsi="Calibri" w:cs="Arial"/>
                <w:sz w:val="20"/>
                <w:szCs w:val="20"/>
              </w:rPr>
              <w:t xml:space="preserve">enhanced </w:t>
            </w:r>
            <w:r w:rsidR="00E653F2">
              <w:rPr>
                <w:rFonts w:ascii="Calibri" w:hAnsi="Calibri" w:cs="Arial"/>
                <w:sz w:val="20"/>
                <w:szCs w:val="20"/>
              </w:rPr>
              <w:t xml:space="preserve">access to information about climate change vulnerability and </w:t>
            </w:r>
            <w:r w:rsidR="00350C19">
              <w:rPr>
                <w:rFonts w:ascii="Calibri" w:hAnsi="Calibri" w:cs="Arial"/>
                <w:sz w:val="20"/>
                <w:szCs w:val="20"/>
              </w:rPr>
              <w:t xml:space="preserve">the </w:t>
            </w:r>
            <w:r w:rsidR="00E653F2">
              <w:rPr>
                <w:rFonts w:ascii="Calibri" w:hAnsi="Calibri" w:cs="Arial"/>
                <w:sz w:val="20"/>
                <w:szCs w:val="20"/>
              </w:rPr>
              <w:t>capacity to use and apply that information to decision making process.</w:t>
            </w:r>
          </w:p>
          <w:p w14:paraId="626B9DE6" w14:textId="74CC653C" w:rsidR="00E653F2" w:rsidRDefault="00E653F2" w:rsidP="00E76884">
            <w:pPr>
              <w:rPr>
                <w:rFonts w:ascii="Calibri" w:hAnsi="Calibri" w:cs="Arial"/>
                <w:sz w:val="20"/>
                <w:szCs w:val="20"/>
              </w:rPr>
            </w:pPr>
            <w:r>
              <w:rPr>
                <w:rFonts w:ascii="Calibri" w:hAnsi="Calibri" w:cs="Arial"/>
                <w:sz w:val="20"/>
                <w:szCs w:val="20"/>
              </w:rPr>
              <w:t>810 citizens are benefitting from the installation of rainwater harvesting systems</w:t>
            </w:r>
            <w:r w:rsidR="00E22F12">
              <w:rPr>
                <w:rFonts w:ascii="Calibri" w:hAnsi="Calibri" w:cs="Arial"/>
                <w:sz w:val="20"/>
                <w:szCs w:val="20"/>
              </w:rPr>
              <w:t>,</w:t>
            </w:r>
            <w:r>
              <w:rPr>
                <w:rFonts w:ascii="Calibri" w:hAnsi="Calibri" w:cs="Arial"/>
                <w:sz w:val="20"/>
                <w:szCs w:val="20"/>
              </w:rPr>
              <w:t xml:space="preserve"> </w:t>
            </w:r>
            <w:r w:rsidR="00251675">
              <w:rPr>
                <w:rFonts w:ascii="Calibri" w:hAnsi="Calibri" w:cs="Arial"/>
                <w:sz w:val="20"/>
                <w:szCs w:val="20"/>
              </w:rPr>
              <w:t>including 300 students and their families at home. An additional rainwater harvesting system has been installed in the municipal slaughterhouse with an indirect impact on 90,000 people in the municipality.</w:t>
            </w:r>
          </w:p>
          <w:p w14:paraId="2AAD54E3" w14:textId="77777777" w:rsidR="00403C0B" w:rsidRDefault="00403C0B" w:rsidP="00E76884">
            <w:pPr>
              <w:rPr>
                <w:rFonts w:ascii="Calibri" w:hAnsi="Calibri" w:cs="Arial"/>
                <w:sz w:val="20"/>
                <w:szCs w:val="20"/>
              </w:rPr>
            </w:pPr>
          </w:p>
          <w:p w14:paraId="6FFA98AE" w14:textId="078917E3" w:rsidR="00E76884" w:rsidRPr="00CB6E9E" w:rsidRDefault="00E76884" w:rsidP="00E76884">
            <w:pPr>
              <w:rPr>
                <w:rFonts w:ascii="Calibri" w:hAnsi="Calibri" w:cs="Arial"/>
                <w:sz w:val="20"/>
                <w:szCs w:val="20"/>
              </w:rPr>
            </w:pPr>
            <w:r w:rsidRPr="00CB6E9E">
              <w:rPr>
                <w:rFonts w:ascii="Calibri" w:hAnsi="Calibri" w:cs="Arial"/>
                <w:sz w:val="20"/>
                <w:szCs w:val="20"/>
              </w:rPr>
              <w:t xml:space="preserve">Jamaica: </w:t>
            </w:r>
          </w:p>
          <w:p w14:paraId="022DC7A5" w14:textId="51E42861" w:rsidR="00A11387" w:rsidRPr="00A11387" w:rsidRDefault="00A11387" w:rsidP="00A11387">
            <w:pPr>
              <w:rPr>
                <w:rFonts w:ascii="Calibri" w:hAnsi="Calibri" w:cs="Arial"/>
                <w:sz w:val="20"/>
                <w:szCs w:val="20"/>
              </w:rPr>
            </w:pPr>
            <w:r w:rsidRPr="00A11387">
              <w:rPr>
                <w:rFonts w:ascii="Calibri" w:hAnsi="Calibri" w:cs="Arial"/>
                <w:sz w:val="20"/>
                <w:szCs w:val="20"/>
              </w:rPr>
              <w:t>Consultations have gathered over 30 stakeholders; the municipal authority was informed of the projects through a meeting with the Climate Change Division and the Kingston and St. Andrew Municipal Corporation</w:t>
            </w:r>
            <w:r w:rsidR="00350C19">
              <w:rPr>
                <w:rFonts w:ascii="Calibri" w:hAnsi="Calibri" w:cs="Arial"/>
                <w:sz w:val="20"/>
                <w:szCs w:val="20"/>
              </w:rPr>
              <w:t>,</w:t>
            </w:r>
            <w:r w:rsidRPr="00A11387">
              <w:rPr>
                <w:rFonts w:ascii="Calibri" w:hAnsi="Calibri" w:cs="Arial"/>
                <w:sz w:val="20"/>
                <w:szCs w:val="20"/>
              </w:rPr>
              <w:t xml:space="preserve"> meetings were held with the Principals of the two schools selected for </w:t>
            </w:r>
            <w:proofErr w:type="spellStart"/>
            <w:r w:rsidRPr="00A11387">
              <w:rPr>
                <w:rFonts w:ascii="Calibri" w:hAnsi="Calibri" w:cs="Arial"/>
                <w:sz w:val="20"/>
                <w:szCs w:val="20"/>
              </w:rPr>
              <w:t>EbA</w:t>
            </w:r>
            <w:proofErr w:type="spellEnd"/>
            <w:r w:rsidRPr="00A11387">
              <w:rPr>
                <w:rFonts w:ascii="Calibri" w:hAnsi="Calibri" w:cs="Arial"/>
                <w:sz w:val="20"/>
                <w:szCs w:val="20"/>
              </w:rPr>
              <w:t xml:space="preserve"> interventions during this period, and a site visit was done to the Greenwich Fishing Village and sections of Greenwich Town. These three national consultations were undertaken for validation of the baseline and vulnerability assessments to determine the most vulnerable areas in the city of Kingston and included a total of around 90 people who now have a bett</w:t>
            </w:r>
            <w:r w:rsidR="00350C19">
              <w:rPr>
                <w:rFonts w:ascii="Calibri" w:hAnsi="Calibri" w:cs="Arial"/>
                <w:sz w:val="20"/>
                <w:szCs w:val="20"/>
              </w:rPr>
              <w:t>e</w:t>
            </w:r>
            <w:r w:rsidRPr="00A11387">
              <w:rPr>
                <w:rFonts w:ascii="Calibri" w:hAnsi="Calibri" w:cs="Arial"/>
                <w:sz w:val="20"/>
                <w:szCs w:val="20"/>
              </w:rPr>
              <w:t xml:space="preserve">r understanding of the project and </w:t>
            </w:r>
            <w:proofErr w:type="spellStart"/>
            <w:r w:rsidRPr="00A11387">
              <w:rPr>
                <w:rFonts w:ascii="Calibri" w:hAnsi="Calibri" w:cs="Arial"/>
                <w:sz w:val="20"/>
                <w:szCs w:val="20"/>
              </w:rPr>
              <w:t>EbA</w:t>
            </w:r>
            <w:proofErr w:type="spellEnd"/>
            <w:r w:rsidRPr="00A11387">
              <w:rPr>
                <w:rFonts w:ascii="Calibri" w:hAnsi="Calibri" w:cs="Arial"/>
                <w:sz w:val="20"/>
                <w:szCs w:val="20"/>
              </w:rPr>
              <w:t xml:space="preserve"> interventions. </w:t>
            </w:r>
          </w:p>
          <w:p w14:paraId="6F0D8060" w14:textId="034EBA23" w:rsidR="00E76884" w:rsidRPr="00CB6E9E" w:rsidRDefault="00A11387" w:rsidP="00E76884">
            <w:pPr>
              <w:rPr>
                <w:rFonts w:ascii="Calibri" w:hAnsi="Calibri" w:cs="Arial"/>
                <w:sz w:val="20"/>
                <w:szCs w:val="20"/>
              </w:rPr>
            </w:pPr>
            <w:r w:rsidRPr="00A11387">
              <w:rPr>
                <w:rFonts w:ascii="Calibri" w:hAnsi="Calibri" w:cs="Arial"/>
                <w:sz w:val="20"/>
                <w:szCs w:val="20"/>
              </w:rPr>
              <w:t>Two rainwater harvesting systems and one urban garden were installed, having the potential to reach at least 200 students per year. The reforestation of 7 Hectares of the Hope Watershed commenced</w:t>
            </w:r>
            <w:r w:rsidR="00350C19">
              <w:rPr>
                <w:rFonts w:ascii="Calibri" w:hAnsi="Calibri" w:cs="Arial"/>
                <w:sz w:val="20"/>
                <w:szCs w:val="20"/>
              </w:rPr>
              <w:t>,</w:t>
            </w:r>
            <w:r w:rsidRPr="00A11387">
              <w:rPr>
                <w:rFonts w:ascii="Calibri" w:hAnsi="Calibri" w:cs="Arial"/>
                <w:sz w:val="20"/>
                <w:szCs w:val="20"/>
              </w:rPr>
              <w:t xml:space="preserve"> benefitting a total </w:t>
            </w:r>
            <w:proofErr w:type="gramStart"/>
            <w:r w:rsidRPr="00A11387">
              <w:rPr>
                <w:rFonts w:ascii="Calibri" w:hAnsi="Calibri" w:cs="Arial"/>
                <w:sz w:val="20"/>
                <w:szCs w:val="20"/>
              </w:rPr>
              <w:t>of  7,000</w:t>
            </w:r>
            <w:proofErr w:type="gramEnd"/>
            <w:r w:rsidRPr="00A11387">
              <w:rPr>
                <w:rFonts w:ascii="Calibri" w:hAnsi="Calibri" w:cs="Arial"/>
                <w:sz w:val="20"/>
                <w:szCs w:val="20"/>
              </w:rPr>
              <w:t xml:space="preserve"> people with more secure </w:t>
            </w:r>
            <w:r>
              <w:rPr>
                <w:rFonts w:ascii="Calibri" w:hAnsi="Calibri" w:cs="Arial"/>
                <w:sz w:val="20"/>
                <w:szCs w:val="20"/>
              </w:rPr>
              <w:t>water supply.</w:t>
            </w:r>
          </w:p>
          <w:p w14:paraId="7402D4FD" w14:textId="77777777" w:rsidR="00584C8F" w:rsidRPr="00CB6E9E" w:rsidRDefault="00584C8F" w:rsidP="00E76884">
            <w:pPr>
              <w:rPr>
                <w:rFonts w:ascii="Calibri" w:hAnsi="Calibri" w:cs="Arial"/>
                <w:sz w:val="20"/>
                <w:szCs w:val="20"/>
              </w:rPr>
            </w:pPr>
            <w:r w:rsidRPr="00CB6E9E">
              <w:rPr>
                <w:rFonts w:ascii="Calibri" w:hAnsi="Calibri" w:cs="Arial"/>
                <w:sz w:val="20"/>
                <w:szCs w:val="20"/>
              </w:rPr>
              <w:lastRenderedPageBreak/>
              <w:t xml:space="preserve">El Salvador: </w:t>
            </w:r>
          </w:p>
          <w:p w14:paraId="2F124508" w14:textId="77777777" w:rsidR="00A11387" w:rsidRPr="00A11387" w:rsidRDefault="00A11387" w:rsidP="00A11387">
            <w:pPr>
              <w:rPr>
                <w:rFonts w:ascii="Calibri" w:hAnsi="Calibri" w:cs="Arial"/>
                <w:iCs/>
                <w:sz w:val="20"/>
                <w:szCs w:val="20"/>
              </w:rPr>
            </w:pPr>
            <w:r w:rsidRPr="00A11387">
              <w:rPr>
                <w:rFonts w:ascii="Calibri" w:hAnsi="Calibri" w:cs="Arial"/>
                <w:iCs/>
                <w:sz w:val="20"/>
                <w:szCs w:val="20"/>
              </w:rPr>
              <w:t xml:space="preserve">The implementation of </w:t>
            </w:r>
            <w:proofErr w:type="spellStart"/>
            <w:r w:rsidRPr="00A11387">
              <w:rPr>
                <w:rFonts w:ascii="Calibri" w:hAnsi="Calibri" w:cs="Arial"/>
                <w:iCs/>
                <w:sz w:val="20"/>
                <w:szCs w:val="20"/>
              </w:rPr>
              <w:t>EbA</w:t>
            </w:r>
            <w:proofErr w:type="spellEnd"/>
            <w:r w:rsidRPr="00A11387">
              <w:rPr>
                <w:rFonts w:ascii="Calibri" w:hAnsi="Calibri" w:cs="Arial"/>
                <w:iCs/>
                <w:sz w:val="20"/>
                <w:szCs w:val="20"/>
              </w:rPr>
              <w:t xml:space="preserve"> interventions on coffee plantations involved 162 coffee farmers (~23% women) trained on the construction of infiltration ditches. Members of the coffee cooperatives </w:t>
            </w:r>
            <w:proofErr w:type="spellStart"/>
            <w:r w:rsidRPr="00A11387">
              <w:rPr>
                <w:rFonts w:ascii="Calibri" w:hAnsi="Calibri" w:cs="Arial"/>
                <w:iCs/>
                <w:sz w:val="20"/>
                <w:szCs w:val="20"/>
              </w:rPr>
              <w:t>Acoboquerón</w:t>
            </w:r>
            <w:proofErr w:type="spellEnd"/>
            <w:r w:rsidRPr="00A11387">
              <w:rPr>
                <w:rFonts w:ascii="Calibri" w:hAnsi="Calibri" w:cs="Arial"/>
                <w:iCs/>
                <w:sz w:val="20"/>
                <w:szCs w:val="20"/>
              </w:rPr>
              <w:t xml:space="preserve"> (68 people) and El Espino (around 500 families) would benefit from these measures.</w:t>
            </w:r>
          </w:p>
          <w:p w14:paraId="6AEEFFFF" w14:textId="22EF8C46" w:rsidR="00A11387" w:rsidRPr="00A11387" w:rsidRDefault="00A11387" w:rsidP="00A11387">
            <w:pPr>
              <w:rPr>
                <w:rFonts w:ascii="Calibri" w:hAnsi="Calibri" w:cs="Arial"/>
                <w:iCs/>
                <w:sz w:val="20"/>
                <w:szCs w:val="20"/>
              </w:rPr>
            </w:pPr>
            <w:r w:rsidRPr="00A11387">
              <w:rPr>
                <w:rFonts w:ascii="Calibri" w:hAnsi="Calibri" w:cs="Arial"/>
                <w:iCs/>
                <w:sz w:val="20"/>
                <w:szCs w:val="20"/>
              </w:rPr>
              <w:t xml:space="preserve">In addition, 5 school gardens in 5 schools within the city were implemented, and 188 students (~50% women) were trained on the construction of school gardens. The total number of students </w:t>
            </w:r>
            <w:r w:rsidR="00BD69C9">
              <w:rPr>
                <w:rFonts w:ascii="Calibri" w:hAnsi="Calibri" w:cs="Arial"/>
                <w:iCs/>
                <w:sz w:val="20"/>
                <w:szCs w:val="20"/>
              </w:rPr>
              <w:t>in</w:t>
            </w:r>
            <w:r w:rsidRPr="00A11387">
              <w:rPr>
                <w:rFonts w:ascii="Calibri" w:hAnsi="Calibri" w:cs="Arial"/>
                <w:iCs/>
                <w:sz w:val="20"/>
                <w:szCs w:val="20"/>
              </w:rPr>
              <w:t xml:space="preserve"> these 5 schools that can benefit from these gardens</w:t>
            </w:r>
            <w:r w:rsidR="00BD69C9" w:rsidRPr="00A11387">
              <w:rPr>
                <w:rFonts w:ascii="Calibri" w:hAnsi="Calibri" w:cs="Arial"/>
                <w:iCs/>
                <w:sz w:val="20"/>
                <w:szCs w:val="20"/>
              </w:rPr>
              <w:t xml:space="preserve"> exceeds 2,200</w:t>
            </w:r>
            <w:r w:rsidRPr="00A11387">
              <w:rPr>
                <w:rFonts w:ascii="Calibri" w:hAnsi="Calibri" w:cs="Arial"/>
                <w:iCs/>
                <w:sz w:val="20"/>
                <w:szCs w:val="20"/>
              </w:rPr>
              <w:t>.</w:t>
            </w:r>
          </w:p>
          <w:p w14:paraId="2DCC524F" w14:textId="1EB6F820" w:rsidR="00A01284" w:rsidRPr="00CB6E9E" w:rsidRDefault="00A11387" w:rsidP="00A11387">
            <w:pPr>
              <w:rPr>
                <w:rFonts w:ascii="Calibri" w:hAnsi="Calibri" w:cs="Arial"/>
                <w:sz w:val="20"/>
                <w:szCs w:val="20"/>
              </w:rPr>
            </w:pPr>
            <w:r w:rsidRPr="00A11387">
              <w:rPr>
                <w:rFonts w:ascii="Calibri" w:hAnsi="Calibri" w:cs="Arial"/>
                <w:iCs/>
                <w:sz w:val="20"/>
                <w:szCs w:val="20"/>
              </w:rPr>
              <w:t xml:space="preserve">Finally, around 5,093 people from different communities of the watersheds of El </w:t>
            </w:r>
            <w:proofErr w:type="spellStart"/>
            <w:r w:rsidRPr="00A11387">
              <w:rPr>
                <w:rFonts w:ascii="Calibri" w:hAnsi="Calibri" w:cs="Arial"/>
                <w:iCs/>
                <w:sz w:val="20"/>
                <w:szCs w:val="20"/>
              </w:rPr>
              <w:t>Triunfo</w:t>
            </w:r>
            <w:proofErr w:type="spellEnd"/>
            <w:r w:rsidRPr="00A11387">
              <w:rPr>
                <w:rFonts w:ascii="Calibri" w:hAnsi="Calibri" w:cs="Arial"/>
                <w:iCs/>
                <w:sz w:val="20"/>
                <w:szCs w:val="20"/>
              </w:rPr>
              <w:t xml:space="preserve"> (</w:t>
            </w:r>
            <w:proofErr w:type="spellStart"/>
            <w:r w:rsidRPr="00A11387">
              <w:rPr>
                <w:rFonts w:ascii="Calibri" w:hAnsi="Calibri" w:cs="Arial"/>
                <w:iCs/>
                <w:sz w:val="20"/>
                <w:szCs w:val="20"/>
              </w:rPr>
              <w:t>Cantón</w:t>
            </w:r>
            <w:proofErr w:type="spellEnd"/>
            <w:r w:rsidRPr="00A11387">
              <w:rPr>
                <w:rFonts w:ascii="Calibri" w:hAnsi="Calibri" w:cs="Arial"/>
                <w:iCs/>
                <w:sz w:val="20"/>
                <w:szCs w:val="20"/>
              </w:rPr>
              <w:t xml:space="preserve"> El Carmen), Arenal Monserrat (Colonia IVU), La </w:t>
            </w:r>
            <w:proofErr w:type="spellStart"/>
            <w:r w:rsidRPr="00A11387">
              <w:rPr>
                <w:rFonts w:ascii="Calibri" w:hAnsi="Calibri" w:cs="Arial"/>
                <w:iCs/>
                <w:sz w:val="20"/>
                <w:szCs w:val="20"/>
              </w:rPr>
              <w:t>Mascota</w:t>
            </w:r>
            <w:proofErr w:type="spellEnd"/>
            <w:r w:rsidRPr="00A11387">
              <w:rPr>
                <w:rFonts w:ascii="Calibri" w:hAnsi="Calibri" w:cs="Arial"/>
                <w:iCs/>
                <w:sz w:val="20"/>
                <w:szCs w:val="20"/>
              </w:rPr>
              <w:t xml:space="preserve"> (CDI - </w:t>
            </w:r>
            <w:proofErr w:type="spellStart"/>
            <w:r w:rsidRPr="00A11387">
              <w:rPr>
                <w:rFonts w:ascii="Calibri" w:hAnsi="Calibri" w:cs="Arial"/>
                <w:iCs/>
                <w:sz w:val="20"/>
                <w:szCs w:val="20"/>
              </w:rPr>
              <w:t>Comunidad</w:t>
            </w:r>
            <w:proofErr w:type="spellEnd"/>
            <w:r w:rsidRPr="00A11387">
              <w:rPr>
                <w:rFonts w:ascii="Calibri" w:hAnsi="Calibri" w:cs="Arial"/>
                <w:iCs/>
                <w:sz w:val="20"/>
                <w:szCs w:val="20"/>
              </w:rPr>
              <w:t xml:space="preserve"> Asunción) and San Felipe (Lomas de San Francisco) are benefiting from the </w:t>
            </w:r>
            <w:proofErr w:type="spellStart"/>
            <w:r w:rsidRPr="00A11387">
              <w:rPr>
                <w:rFonts w:ascii="Calibri" w:hAnsi="Calibri" w:cs="Arial"/>
                <w:iCs/>
                <w:sz w:val="20"/>
                <w:szCs w:val="20"/>
              </w:rPr>
              <w:t>EbA</w:t>
            </w:r>
            <w:proofErr w:type="spellEnd"/>
            <w:r w:rsidRPr="00A11387">
              <w:rPr>
                <w:rFonts w:ascii="Calibri" w:hAnsi="Calibri" w:cs="Arial"/>
                <w:iCs/>
                <w:sz w:val="20"/>
                <w:szCs w:val="20"/>
              </w:rPr>
              <w:t xml:space="preserve"> interventions on infiltration ditches and sustainable agricultural practices.</w:t>
            </w: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127E6975" w14:textId="77777777" w:rsidR="00FE682C" w:rsidRPr="00CB6E9E" w:rsidRDefault="00916C6D">
            <w:pPr>
              <w:rPr>
                <w:rFonts w:ascii="Arial" w:hAnsi="Arial" w:cs="Arial"/>
                <w:sz w:val="20"/>
                <w:szCs w:val="20"/>
              </w:rPr>
            </w:pPr>
            <w:r w:rsidRPr="00CB6E9E">
              <w:rPr>
                <w:rFonts w:ascii="Arial" w:hAnsi="Arial" w:cs="Arial"/>
                <w:sz w:val="20"/>
                <w:szCs w:val="20"/>
              </w:rPr>
              <w:lastRenderedPageBreak/>
              <w:t>MS</w:t>
            </w:r>
          </w:p>
        </w:tc>
      </w:tr>
      <w:tr w:rsidR="00E642B8" w:rsidRPr="00022068" w14:paraId="6DACFA80" w14:textId="77777777" w:rsidTr="00E753C9">
        <w:trPr>
          <w:trHeight w:val="526"/>
        </w:trPr>
        <w:tc>
          <w:tcPr>
            <w:tcW w:w="2013" w:type="dxa"/>
            <w:vMerge w:val="restart"/>
            <w:tcBorders>
              <w:top w:val="single" w:sz="12" w:space="0" w:color="auto"/>
              <w:left w:val="single" w:sz="12" w:space="0" w:color="auto"/>
              <w:right w:val="single" w:sz="12" w:space="0" w:color="auto"/>
            </w:tcBorders>
            <w:shd w:val="clear" w:color="auto" w:fill="F3F3F3"/>
          </w:tcPr>
          <w:p w14:paraId="23DA5628" w14:textId="77777777" w:rsidR="00E642B8" w:rsidRPr="00E753C9" w:rsidRDefault="00E642B8" w:rsidP="00584C8F">
            <w:pPr>
              <w:rPr>
                <w:rFonts w:ascii="Arial" w:hAnsi="Arial" w:cs="Arial"/>
                <w:b/>
                <w:sz w:val="20"/>
                <w:szCs w:val="20"/>
              </w:rPr>
            </w:pPr>
            <w:r w:rsidRPr="00E753C9">
              <w:rPr>
                <w:rFonts w:ascii="Arial" w:hAnsi="Arial" w:cs="Arial"/>
                <w:b/>
                <w:sz w:val="20"/>
                <w:szCs w:val="20"/>
              </w:rPr>
              <w:lastRenderedPageBreak/>
              <w:t>Outcome 1:</w:t>
            </w:r>
          </w:p>
          <w:p w14:paraId="0A280211" w14:textId="77777777" w:rsidR="00E642B8" w:rsidRPr="00E753C9" w:rsidRDefault="00E642B8" w:rsidP="00584C8F">
            <w:pPr>
              <w:rPr>
                <w:rFonts w:ascii="Arial" w:hAnsi="Arial" w:cs="Arial"/>
                <w:b/>
                <w:sz w:val="20"/>
                <w:szCs w:val="20"/>
              </w:rPr>
            </w:pPr>
          </w:p>
          <w:p w14:paraId="3BE40F3B" w14:textId="77777777" w:rsidR="00E642B8" w:rsidRPr="00E753C9" w:rsidRDefault="00E642B8" w:rsidP="00584C8F">
            <w:pPr>
              <w:rPr>
                <w:rFonts w:ascii="Arial" w:hAnsi="Arial" w:cs="Arial"/>
                <w:b/>
                <w:sz w:val="20"/>
                <w:szCs w:val="20"/>
              </w:rPr>
            </w:pPr>
            <w:r w:rsidRPr="00E753C9">
              <w:rPr>
                <w:rFonts w:ascii="Calibri" w:hAnsi="Calibri"/>
                <w:color w:val="000000"/>
                <w:sz w:val="20"/>
                <w:szCs w:val="20"/>
              </w:rPr>
              <w:t>Technical</w:t>
            </w:r>
            <w:r w:rsidRPr="00E753C9">
              <w:rPr>
                <w:rFonts w:ascii="Calibri" w:hAnsi="Calibri"/>
                <w:sz w:val="20"/>
                <w:szCs w:val="20"/>
              </w:rPr>
              <w:t xml:space="preserve"> capacity of government </w:t>
            </w:r>
            <w:r w:rsidRPr="00E753C9">
              <w:rPr>
                <w:rFonts w:ascii="Calibri" w:hAnsi="Calibri"/>
                <w:sz w:val="20"/>
                <w:szCs w:val="20"/>
              </w:rPr>
              <w:lastRenderedPageBreak/>
              <w:t>stakeholders from urban development and natural resource management ministries to integrate EbA into planning, policies and regulations strengthened</w:t>
            </w:r>
          </w:p>
          <w:p w14:paraId="37292818" w14:textId="77777777" w:rsidR="00E642B8" w:rsidRPr="00E753C9" w:rsidRDefault="00E642B8" w:rsidP="00584C8F">
            <w:pPr>
              <w:rPr>
                <w:rFonts w:ascii="Arial" w:hAnsi="Arial" w:cs="Arial"/>
                <w:i/>
                <w:sz w:val="18"/>
                <w:szCs w:val="18"/>
              </w:rPr>
            </w:pPr>
          </w:p>
        </w:tc>
        <w:tc>
          <w:tcPr>
            <w:tcW w:w="2013" w:type="dxa"/>
            <w:tcBorders>
              <w:top w:val="single" w:sz="12" w:space="0" w:color="auto"/>
              <w:left w:val="single" w:sz="12" w:space="0" w:color="auto"/>
              <w:right w:val="single" w:sz="12" w:space="0" w:color="auto"/>
            </w:tcBorders>
          </w:tcPr>
          <w:p w14:paraId="40F3FC82" w14:textId="568F5D80" w:rsidR="00E642B8" w:rsidRPr="00E753C9" w:rsidRDefault="00E642B8" w:rsidP="00584C8F">
            <w:pPr>
              <w:jc w:val="both"/>
              <w:rPr>
                <w:rFonts w:ascii="Calibri" w:hAnsi="Calibri" w:cs="Calibri"/>
                <w:sz w:val="20"/>
                <w:szCs w:val="20"/>
              </w:rPr>
            </w:pPr>
            <w:r w:rsidRPr="00E753C9">
              <w:rPr>
                <w:rFonts w:ascii="Calibri" w:hAnsi="Calibri" w:cs="Calibri"/>
                <w:sz w:val="20"/>
                <w:szCs w:val="20"/>
              </w:rPr>
              <w:lastRenderedPageBreak/>
              <w:t xml:space="preserve">1. Number of relevant government staff within each targeted national and local </w:t>
            </w:r>
            <w:r w:rsidRPr="00E753C9">
              <w:rPr>
                <w:rFonts w:ascii="Calibri" w:hAnsi="Calibri" w:cs="Calibri"/>
                <w:sz w:val="20"/>
                <w:szCs w:val="20"/>
              </w:rPr>
              <w:lastRenderedPageBreak/>
              <w:t xml:space="preserve">institution with improved technical capacity to identify, </w:t>
            </w:r>
            <w:proofErr w:type="spellStart"/>
            <w:r w:rsidRPr="00E753C9">
              <w:rPr>
                <w:rFonts w:ascii="Calibri" w:hAnsi="Calibri" w:cs="Calibri"/>
                <w:sz w:val="20"/>
                <w:szCs w:val="20"/>
              </w:rPr>
              <w:t>prioritise</w:t>
            </w:r>
            <w:proofErr w:type="spellEnd"/>
            <w:r w:rsidRPr="00E753C9">
              <w:rPr>
                <w:rFonts w:ascii="Calibri" w:hAnsi="Calibri" w:cs="Calibri"/>
                <w:sz w:val="20"/>
                <w:szCs w:val="20"/>
              </w:rPr>
              <w:t>, plan and implement urban EbA (disaggregated by gender).</w:t>
            </w:r>
          </w:p>
        </w:tc>
        <w:tc>
          <w:tcPr>
            <w:tcW w:w="1392" w:type="dxa"/>
            <w:tcBorders>
              <w:top w:val="single" w:sz="12" w:space="0" w:color="auto"/>
              <w:left w:val="single" w:sz="12" w:space="0" w:color="auto"/>
              <w:right w:val="single" w:sz="12" w:space="0" w:color="auto"/>
            </w:tcBorders>
          </w:tcPr>
          <w:p w14:paraId="6B2ACE42" w14:textId="77777777" w:rsidR="00D66BA2" w:rsidRPr="00E753C9" w:rsidRDefault="00D66BA2" w:rsidP="00584C8F">
            <w:pPr>
              <w:rPr>
                <w:rFonts w:ascii="Calibri" w:hAnsi="Calibri" w:cs="Calibri"/>
                <w:sz w:val="20"/>
                <w:szCs w:val="20"/>
              </w:rPr>
            </w:pPr>
            <w:r w:rsidRPr="00E753C9">
              <w:rPr>
                <w:rFonts w:ascii="Calibri" w:hAnsi="Calibri" w:cs="Calibri"/>
                <w:sz w:val="20"/>
                <w:szCs w:val="20"/>
              </w:rPr>
              <w:lastRenderedPageBreak/>
              <w:t>Zero</w:t>
            </w:r>
          </w:p>
          <w:p w14:paraId="444DFDBD" w14:textId="6890237D" w:rsidR="00E642B8" w:rsidRPr="00E753C9" w:rsidRDefault="00E642B8" w:rsidP="00584C8F">
            <w:pPr>
              <w:rPr>
                <w:rFonts w:ascii="Calibri" w:hAnsi="Calibri" w:cs="Calibri"/>
                <w:sz w:val="20"/>
                <w:szCs w:val="20"/>
              </w:rPr>
            </w:pPr>
          </w:p>
        </w:tc>
        <w:tc>
          <w:tcPr>
            <w:tcW w:w="1350" w:type="dxa"/>
            <w:tcBorders>
              <w:top w:val="single" w:sz="12" w:space="0" w:color="auto"/>
              <w:left w:val="single" w:sz="12" w:space="0" w:color="auto"/>
              <w:right w:val="single" w:sz="12" w:space="0" w:color="auto"/>
            </w:tcBorders>
          </w:tcPr>
          <w:p w14:paraId="101724DA" w14:textId="4B83E1CD" w:rsidR="00E642B8" w:rsidRPr="00CB6E9E" w:rsidRDefault="00C61F66" w:rsidP="00D55A11">
            <w:pPr>
              <w:rPr>
                <w:rFonts w:ascii="Calibri" w:hAnsi="Calibri" w:cs="Calibri"/>
                <w:sz w:val="20"/>
                <w:szCs w:val="20"/>
              </w:rPr>
            </w:pPr>
            <w:r>
              <w:rPr>
                <w:rFonts w:ascii="Calibri" w:hAnsi="Calibri" w:cs="Calibri"/>
                <w:sz w:val="20"/>
                <w:szCs w:val="20"/>
              </w:rPr>
              <w:t>N/A</w:t>
            </w:r>
          </w:p>
        </w:tc>
        <w:tc>
          <w:tcPr>
            <w:tcW w:w="2070" w:type="dxa"/>
            <w:tcBorders>
              <w:top w:val="single" w:sz="12" w:space="0" w:color="auto"/>
              <w:left w:val="single" w:sz="12" w:space="0" w:color="auto"/>
              <w:right w:val="single" w:sz="12" w:space="0" w:color="auto"/>
            </w:tcBorders>
          </w:tcPr>
          <w:p w14:paraId="62ED8481" w14:textId="1D7A5875" w:rsidR="00E642B8" w:rsidRPr="00022068" w:rsidRDefault="00E642B8" w:rsidP="00584C8F">
            <w:pPr>
              <w:rPr>
                <w:rFonts w:ascii="Calibri" w:hAnsi="Calibri" w:cs="Arial"/>
                <w:sz w:val="20"/>
                <w:szCs w:val="20"/>
              </w:rPr>
            </w:pPr>
            <w:r w:rsidRPr="00022068">
              <w:rPr>
                <w:rFonts w:ascii="Calibri" w:hAnsi="Calibri" w:cs="Arial"/>
                <w:sz w:val="20"/>
                <w:szCs w:val="20"/>
              </w:rPr>
              <w:t xml:space="preserve">By project end-point, at least 190 relevant government staff (of which at least 50% are </w:t>
            </w:r>
            <w:r w:rsidRPr="00022068">
              <w:rPr>
                <w:rFonts w:ascii="Calibri" w:hAnsi="Calibri" w:cs="Arial"/>
                <w:sz w:val="20"/>
                <w:szCs w:val="20"/>
              </w:rPr>
              <w:lastRenderedPageBreak/>
              <w:t xml:space="preserve">women) within targeted institutions have increased technical capacity to identify, </w:t>
            </w:r>
            <w:r w:rsidR="00022068" w:rsidRPr="00022068">
              <w:rPr>
                <w:rFonts w:ascii="Calibri" w:hAnsi="Calibri" w:cs="Arial"/>
                <w:sz w:val="20"/>
                <w:szCs w:val="20"/>
              </w:rPr>
              <w:t>prioritize</w:t>
            </w:r>
            <w:r w:rsidRPr="00022068">
              <w:rPr>
                <w:rFonts w:ascii="Calibri" w:hAnsi="Calibri" w:cs="Arial"/>
                <w:sz w:val="20"/>
                <w:szCs w:val="20"/>
              </w:rPr>
              <w:t>, plan and implement urban EbA.</w:t>
            </w:r>
          </w:p>
          <w:p w14:paraId="4D012360" w14:textId="77777777" w:rsidR="00E642B8" w:rsidRPr="00022068" w:rsidRDefault="00E642B8" w:rsidP="00584C8F">
            <w:pPr>
              <w:rPr>
                <w:rFonts w:ascii="Calibri" w:hAnsi="Calibri" w:cs="Arial"/>
                <w:sz w:val="20"/>
                <w:szCs w:val="20"/>
              </w:rPr>
            </w:pPr>
          </w:p>
          <w:p w14:paraId="3FB703E6" w14:textId="77777777" w:rsidR="00E642B8" w:rsidRPr="00022068" w:rsidRDefault="00E642B8" w:rsidP="00584C8F">
            <w:pPr>
              <w:rPr>
                <w:rFonts w:ascii="Calibri" w:hAnsi="Calibri" w:cs="Arial"/>
                <w:sz w:val="20"/>
                <w:szCs w:val="20"/>
              </w:rPr>
            </w:pPr>
            <w:r w:rsidRPr="00022068">
              <w:rPr>
                <w:rFonts w:ascii="Calibri" w:hAnsi="Calibri" w:cs="Arial"/>
                <w:sz w:val="20"/>
                <w:szCs w:val="20"/>
              </w:rPr>
              <w:t>México: At least 50 people are trained, of which 50% are women.</w:t>
            </w:r>
          </w:p>
          <w:p w14:paraId="6B1D6937" w14:textId="77777777" w:rsidR="00E642B8" w:rsidRPr="00022068" w:rsidRDefault="00E642B8" w:rsidP="00584C8F">
            <w:pPr>
              <w:rPr>
                <w:rFonts w:ascii="Calibri" w:hAnsi="Calibri" w:cs="Arial"/>
                <w:sz w:val="20"/>
                <w:szCs w:val="20"/>
              </w:rPr>
            </w:pPr>
          </w:p>
          <w:p w14:paraId="625A5AF0" w14:textId="77777777" w:rsidR="00E642B8" w:rsidRPr="00022068" w:rsidRDefault="00E642B8" w:rsidP="00584C8F">
            <w:pPr>
              <w:rPr>
                <w:rFonts w:ascii="Calibri" w:hAnsi="Calibri" w:cs="Arial"/>
                <w:sz w:val="20"/>
                <w:szCs w:val="20"/>
              </w:rPr>
            </w:pPr>
            <w:r w:rsidRPr="00022068">
              <w:rPr>
                <w:rFonts w:ascii="Calibri" w:hAnsi="Calibri" w:cs="Arial"/>
                <w:sz w:val="20"/>
                <w:szCs w:val="20"/>
              </w:rPr>
              <w:t>Jamaica: At least 100 people are trained, of which ~50% are women.</w:t>
            </w:r>
          </w:p>
          <w:p w14:paraId="3F5FA20C" w14:textId="77777777" w:rsidR="00E642B8" w:rsidRPr="00022068" w:rsidRDefault="00E642B8" w:rsidP="00584C8F">
            <w:pPr>
              <w:rPr>
                <w:rFonts w:ascii="Calibri" w:hAnsi="Calibri" w:cs="Arial"/>
                <w:sz w:val="20"/>
                <w:szCs w:val="20"/>
              </w:rPr>
            </w:pPr>
          </w:p>
          <w:p w14:paraId="52D87FAC" w14:textId="77777777" w:rsidR="00E642B8" w:rsidRPr="00CB6E9E" w:rsidRDefault="00E642B8" w:rsidP="00584C8F">
            <w:pPr>
              <w:rPr>
                <w:rFonts w:ascii="Calibri" w:hAnsi="Calibri" w:cs="Calibri"/>
                <w:sz w:val="20"/>
                <w:szCs w:val="20"/>
              </w:rPr>
            </w:pPr>
            <w:r w:rsidRPr="00022068">
              <w:rPr>
                <w:rFonts w:ascii="Calibri" w:hAnsi="Calibri" w:cs="Arial"/>
                <w:sz w:val="20"/>
                <w:szCs w:val="20"/>
              </w:rPr>
              <w:t>El Salvador: At least 40 people are trained, of which ~40% are women.</w:t>
            </w:r>
          </w:p>
        </w:tc>
        <w:tc>
          <w:tcPr>
            <w:tcW w:w="3240" w:type="dxa"/>
            <w:tcBorders>
              <w:top w:val="single" w:sz="12" w:space="0" w:color="auto"/>
              <w:left w:val="single" w:sz="12" w:space="0" w:color="auto"/>
              <w:right w:val="single" w:sz="12" w:space="0" w:color="auto"/>
            </w:tcBorders>
          </w:tcPr>
          <w:p w14:paraId="463AF6C4" w14:textId="6C599A8C" w:rsidR="00BD69C9" w:rsidRDefault="00D55A11" w:rsidP="00584C8F">
            <w:pPr>
              <w:rPr>
                <w:rFonts w:ascii="Calibri" w:hAnsi="Calibri" w:cs="Calibri"/>
                <w:sz w:val="20"/>
                <w:szCs w:val="20"/>
              </w:rPr>
            </w:pPr>
            <w:r w:rsidRPr="00CB6E9E">
              <w:rPr>
                <w:rFonts w:ascii="Calibri" w:hAnsi="Calibri" w:cs="Calibri"/>
                <w:sz w:val="20"/>
                <w:szCs w:val="20"/>
              </w:rPr>
              <w:lastRenderedPageBreak/>
              <w:t>Mexico:</w:t>
            </w:r>
          </w:p>
          <w:p w14:paraId="5996F6AE" w14:textId="448ACC2B" w:rsidR="00E642B8" w:rsidRPr="00CB6E9E" w:rsidRDefault="00E642B8" w:rsidP="00584C8F">
            <w:pPr>
              <w:rPr>
                <w:rFonts w:ascii="Calibri" w:hAnsi="Calibri" w:cs="Calibri"/>
                <w:sz w:val="20"/>
                <w:szCs w:val="20"/>
              </w:rPr>
            </w:pPr>
            <w:r w:rsidRPr="00CB6E9E">
              <w:rPr>
                <w:rFonts w:ascii="Calibri" w:hAnsi="Calibri" w:cs="Calibri"/>
                <w:sz w:val="20"/>
                <w:szCs w:val="20"/>
              </w:rPr>
              <w:t>At this time</w:t>
            </w:r>
            <w:r w:rsidR="00BD69C9">
              <w:rPr>
                <w:rFonts w:ascii="Calibri" w:hAnsi="Calibri" w:cs="Calibri"/>
                <w:sz w:val="20"/>
                <w:szCs w:val="20"/>
              </w:rPr>
              <w:t>,</w:t>
            </w:r>
            <w:r w:rsidRPr="00CB6E9E">
              <w:rPr>
                <w:rFonts w:ascii="Calibri" w:hAnsi="Calibri" w:cs="Calibri"/>
                <w:sz w:val="20"/>
                <w:szCs w:val="20"/>
              </w:rPr>
              <w:t xml:space="preserve"> 40 people from 13 community management </w:t>
            </w:r>
            <w:r w:rsidR="00C61F66" w:rsidRPr="00B23665">
              <w:rPr>
                <w:rFonts w:ascii="Calibri" w:hAnsi="Calibri" w:cs="Calibri"/>
                <w:sz w:val="20"/>
                <w:szCs w:val="20"/>
              </w:rPr>
              <w:t>centers</w:t>
            </w:r>
            <w:r w:rsidR="00D55A11" w:rsidRPr="00CB6E9E">
              <w:rPr>
                <w:rFonts w:ascii="Calibri" w:hAnsi="Calibri" w:cs="Calibri"/>
                <w:sz w:val="20"/>
                <w:szCs w:val="20"/>
              </w:rPr>
              <w:t xml:space="preserve"> </w:t>
            </w:r>
            <w:r w:rsidR="00BD69C9">
              <w:rPr>
                <w:rFonts w:ascii="Calibri" w:hAnsi="Calibri" w:cs="Calibri"/>
                <w:sz w:val="20"/>
                <w:szCs w:val="20"/>
              </w:rPr>
              <w:lastRenderedPageBreak/>
              <w:t>h</w:t>
            </w:r>
            <w:r w:rsidR="00D55A11" w:rsidRPr="00CB6E9E">
              <w:rPr>
                <w:rFonts w:ascii="Calibri" w:hAnsi="Calibri" w:cs="Calibri"/>
                <w:sz w:val="20"/>
                <w:szCs w:val="20"/>
              </w:rPr>
              <w:t>ave participated in the process of the vulnerability assessment</w:t>
            </w:r>
            <w:r w:rsidR="005B5FB4" w:rsidRPr="00CB6E9E">
              <w:rPr>
                <w:rFonts w:ascii="Calibri" w:hAnsi="Calibri" w:cs="Calibri"/>
                <w:sz w:val="20"/>
                <w:szCs w:val="20"/>
              </w:rPr>
              <w:t>.</w:t>
            </w:r>
          </w:p>
          <w:p w14:paraId="182399C1" w14:textId="4E1EDA52" w:rsidR="00E642B8" w:rsidRPr="00CB6E9E" w:rsidRDefault="00E642B8" w:rsidP="00584C8F">
            <w:pPr>
              <w:rPr>
                <w:rFonts w:ascii="Calibri" w:hAnsi="Calibri" w:cs="Calibri"/>
                <w:sz w:val="20"/>
                <w:szCs w:val="20"/>
              </w:rPr>
            </w:pPr>
            <w:r w:rsidRPr="00CB6E9E">
              <w:rPr>
                <w:rFonts w:ascii="Calibri" w:hAnsi="Calibri" w:cs="Calibri"/>
                <w:sz w:val="20"/>
                <w:szCs w:val="20"/>
              </w:rPr>
              <w:t>10 decision makers of key areas in the municipalities of Xalapa and Tlalnelhuayocan have been trained in the identification of adaptation needs and EbA solutions.</w:t>
            </w:r>
          </w:p>
          <w:p w14:paraId="0C0EBC26" w14:textId="1BC76943" w:rsidR="00E642B8" w:rsidRPr="00CB6E9E" w:rsidRDefault="00E642B8" w:rsidP="00584C8F">
            <w:pPr>
              <w:rPr>
                <w:rFonts w:ascii="Calibri" w:hAnsi="Calibri" w:cs="Calibri"/>
                <w:sz w:val="20"/>
                <w:szCs w:val="20"/>
              </w:rPr>
            </w:pPr>
            <w:r w:rsidRPr="00CB6E9E">
              <w:rPr>
                <w:rFonts w:ascii="Calibri" w:hAnsi="Calibri" w:cs="Calibri"/>
                <w:sz w:val="20"/>
                <w:szCs w:val="20"/>
              </w:rPr>
              <w:t>A team of technicians in key areas of the Xalapa and Tlalnelhuayocan municipalities, composed of 15 people, is being trained in climate vulnerability analysis using geographic information systems.</w:t>
            </w:r>
          </w:p>
          <w:p w14:paraId="2C54B421" w14:textId="3706CD05" w:rsidR="00E642B8" w:rsidRPr="00CB6E9E" w:rsidRDefault="00E642B8" w:rsidP="00584C8F">
            <w:pPr>
              <w:rPr>
                <w:rFonts w:ascii="Calibri" w:hAnsi="Calibri" w:cs="Calibri"/>
                <w:sz w:val="20"/>
                <w:szCs w:val="20"/>
              </w:rPr>
            </w:pPr>
            <w:r w:rsidRPr="00CB6E9E">
              <w:rPr>
                <w:rFonts w:ascii="Calibri" w:hAnsi="Calibri" w:cs="Calibri"/>
                <w:sz w:val="20"/>
                <w:szCs w:val="20"/>
              </w:rPr>
              <w:t xml:space="preserve">At a regional level, a 30-person group of the Veracruz state government were trained in the same topic. </w:t>
            </w:r>
          </w:p>
          <w:p w14:paraId="638F86AD" w14:textId="77777777" w:rsidR="00B23665" w:rsidRPr="00CB6E9E" w:rsidRDefault="00B23665" w:rsidP="00584C8F">
            <w:pPr>
              <w:rPr>
                <w:rFonts w:ascii="Calibri" w:hAnsi="Calibri" w:cs="Calibri"/>
                <w:sz w:val="20"/>
                <w:szCs w:val="20"/>
              </w:rPr>
            </w:pPr>
          </w:p>
          <w:p w14:paraId="1E29837A" w14:textId="77777777" w:rsidR="00E753C9" w:rsidRDefault="00B23665" w:rsidP="00584C8F">
            <w:pPr>
              <w:rPr>
                <w:rFonts w:ascii="Calibri" w:hAnsi="Calibri" w:cs="Calibri"/>
                <w:sz w:val="20"/>
                <w:szCs w:val="20"/>
              </w:rPr>
            </w:pPr>
            <w:r w:rsidRPr="00CB6E9E">
              <w:rPr>
                <w:rFonts w:ascii="Calibri" w:hAnsi="Calibri" w:cs="Calibri"/>
                <w:sz w:val="20"/>
                <w:szCs w:val="20"/>
              </w:rPr>
              <w:t xml:space="preserve">Jamaica: </w:t>
            </w:r>
          </w:p>
          <w:p w14:paraId="488F23EA" w14:textId="1AF40326" w:rsidR="00E642B8" w:rsidRDefault="00B23665" w:rsidP="00584C8F">
            <w:pPr>
              <w:rPr>
                <w:rFonts w:ascii="Calibri" w:hAnsi="Calibri" w:cs="Calibri"/>
                <w:sz w:val="20"/>
                <w:szCs w:val="20"/>
              </w:rPr>
            </w:pPr>
            <w:r>
              <w:rPr>
                <w:rFonts w:ascii="Calibri" w:hAnsi="Calibri" w:cs="Calibri"/>
                <w:sz w:val="20"/>
                <w:szCs w:val="20"/>
              </w:rPr>
              <w:t>Schedule</w:t>
            </w:r>
            <w:r w:rsidR="000B0057">
              <w:rPr>
                <w:rFonts w:ascii="Calibri" w:hAnsi="Calibri" w:cs="Calibri"/>
                <w:sz w:val="20"/>
                <w:szCs w:val="20"/>
              </w:rPr>
              <w:t>d</w:t>
            </w:r>
            <w:r>
              <w:rPr>
                <w:rFonts w:ascii="Calibri" w:hAnsi="Calibri" w:cs="Calibri"/>
                <w:sz w:val="20"/>
                <w:szCs w:val="20"/>
              </w:rPr>
              <w:t xml:space="preserve"> to start</w:t>
            </w:r>
            <w:r w:rsidRPr="00CB6E9E">
              <w:rPr>
                <w:rFonts w:ascii="Calibri" w:hAnsi="Calibri" w:cs="Calibri"/>
                <w:sz w:val="20"/>
                <w:szCs w:val="20"/>
              </w:rPr>
              <w:t xml:space="preserve"> in </w:t>
            </w:r>
            <w:r w:rsidR="000B0057">
              <w:rPr>
                <w:rFonts w:ascii="Calibri" w:hAnsi="Calibri" w:cs="Calibri"/>
                <w:sz w:val="20"/>
                <w:szCs w:val="20"/>
              </w:rPr>
              <w:t xml:space="preserve">the </w:t>
            </w:r>
            <w:r w:rsidRPr="00CB6E9E">
              <w:rPr>
                <w:rFonts w:ascii="Calibri" w:hAnsi="Calibri" w:cs="Calibri"/>
                <w:sz w:val="20"/>
                <w:szCs w:val="20"/>
              </w:rPr>
              <w:t>next reporting period.</w:t>
            </w:r>
          </w:p>
          <w:p w14:paraId="5F7F8090" w14:textId="77777777" w:rsidR="000B0057" w:rsidRPr="00CB6E9E" w:rsidRDefault="000B0057" w:rsidP="00584C8F">
            <w:pPr>
              <w:rPr>
                <w:rFonts w:ascii="Calibri" w:hAnsi="Calibri" w:cs="Calibri"/>
                <w:sz w:val="20"/>
                <w:szCs w:val="20"/>
              </w:rPr>
            </w:pPr>
          </w:p>
          <w:p w14:paraId="1CF5B32E" w14:textId="142E8C11" w:rsidR="00C61F66" w:rsidRPr="00B23665" w:rsidRDefault="00E642B8" w:rsidP="00584C8F">
            <w:pPr>
              <w:rPr>
                <w:rFonts w:ascii="Calibri" w:hAnsi="Calibri" w:cs="Calibri"/>
                <w:sz w:val="20"/>
                <w:szCs w:val="20"/>
              </w:rPr>
            </w:pPr>
            <w:r w:rsidRPr="00CB6E9E">
              <w:rPr>
                <w:rFonts w:ascii="Calibri" w:hAnsi="Calibri" w:cs="Calibri"/>
                <w:sz w:val="20"/>
                <w:szCs w:val="20"/>
              </w:rPr>
              <w:t>El Salvador:</w:t>
            </w:r>
          </w:p>
          <w:p w14:paraId="4F9EE2BD" w14:textId="16BBAB01" w:rsidR="00E642B8" w:rsidRPr="00B23665" w:rsidRDefault="00E642B8" w:rsidP="00584C8F">
            <w:pPr>
              <w:rPr>
                <w:rFonts w:ascii="Calibri" w:hAnsi="Calibri" w:cs="Calibri"/>
                <w:sz w:val="20"/>
                <w:szCs w:val="20"/>
              </w:rPr>
            </w:pPr>
            <w:r w:rsidRPr="00CB6E9E">
              <w:rPr>
                <w:rFonts w:ascii="Calibri" w:hAnsi="Calibri" w:cs="Calibri"/>
                <w:sz w:val="20"/>
                <w:szCs w:val="20"/>
              </w:rPr>
              <w:t xml:space="preserve">1st </w:t>
            </w:r>
            <w:proofErr w:type="spellStart"/>
            <w:r w:rsidRPr="00CB6E9E">
              <w:rPr>
                <w:rFonts w:ascii="Calibri" w:hAnsi="Calibri" w:cs="Calibri"/>
                <w:sz w:val="20"/>
                <w:szCs w:val="20"/>
              </w:rPr>
              <w:t>EbA</w:t>
            </w:r>
            <w:proofErr w:type="spellEnd"/>
            <w:r w:rsidRPr="00CB6E9E">
              <w:rPr>
                <w:rFonts w:ascii="Calibri" w:hAnsi="Calibri" w:cs="Calibri"/>
                <w:sz w:val="20"/>
                <w:szCs w:val="20"/>
              </w:rPr>
              <w:t xml:space="preserve"> workshop</w:t>
            </w:r>
            <w:r w:rsidR="005275B7">
              <w:rPr>
                <w:rFonts w:ascii="Calibri" w:hAnsi="Calibri" w:cs="Calibri"/>
                <w:sz w:val="20"/>
                <w:szCs w:val="20"/>
              </w:rPr>
              <w:t xml:space="preserve"> composed of a capacity training to understand the interventions and concepts before</w:t>
            </w:r>
            <w:r w:rsidRPr="00CB6E9E">
              <w:rPr>
                <w:rFonts w:ascii="Calibri" w:hAnsi="Calibri" w:cs="Calibri"/>
                <w:sz w:val="20"/>
                <w:szCs w:val="20"/>
              </w:rPr>
              <w:t xml:space="preserve"> validating </w:t>
            </w:r>
            <w:r w:rsidR="005275B7">
              <w:rPr>
                <w:rFonts w:ascii="Calibri" w:hAnsi="Calibri" w:cs="Calibri"/>
                <w:sz w:val="20"/>
                <w:szCs w:val="20"/>
              </w:rPr>
              <w:t>them:</w:t>
            </w:r>
            <w:r w:rsidRPr="00E753C9">
              <w:rPr>
                <w:rFonts w:ascii="Calibri" w:hAnsi="Calibri" w:cs="Calibri"/>
                <w:sz w:val="20"/>
                <w:szCs w:val="20"/>
              </w:rPr>
              <w:t xml:space="preserve"> 36 people (~42% were women</w:t>
            </w:r>
            <w:r w:rsidR="005275B7">
              <w:rPr>
                <w:rFonts w:ascii="Calibri" w:hAnsi="Calibri" w:cs="Calibri"/>
                <w:sz w:val="20"/>
                <w:szCs w:val="20"/>
              </w:rPr>
              <w:t>)</w:t>
            </w:r>
          </w:p>
          <w:p w14:paraId="36619E40" w14:textId="62758929" w:rsidR="00C61F66" w:rsidRPr="00E753C9" w:rsidRDefault="00C61F66" w:rsidP="00584C8F">
            <w:pPr>
              <w:rPr>
                <w:rFonts w:ascii="Calibri" w:hAnsi="Calibri" w:cs="Calibri"/>
                <w:sz w:val="20"/>
                <w:szCs w:val="20"/>
              </w:rPr>
            </w:pPr>
          </w:p>
        </w:tc>
        <w:tc>
          <w:tcPr>
            <w:tcW w:w="1170" w:type="dxa"/>
            <w:tcBorders>
              <w:top w:val="single" w:sz="12" w:space="0" w:color="auto"/>
              <w:left w:val="single" w:sz="12" w:space="0" w:color="auto"/>
              <w:bottom w:val="single" w:sz="6" w:space="0" w:color="auto"/>
              <w:right w:val="single" w:sz="12" w:space="0" w:color="auto"/>
            </w:tcBorders>
            <w:shd w:val="clear" w:color="auto" w:fill="CCFFFF"/>
          </w:tcPr>
          <w:p w14:paraId="5A00D9B6" w14:textId="389C067A" w:rsidR="00E642B8" w:rsidRPr="00E753C9" w:rsidRDefault="00E642B8" w:rsidP="00584C8F">
            <w:pPr>
              <w:rPr>
                <w:rFonts w:ascii="Arial" w:hAnsi="Arial" w:cs="Arial"/>
                <w:sz w:val="20"/>
                <w:szCs w:val="20"/>
              </w:rPr>
            </w:pPr>
            <w:r w:rsidRPr="00E753C9">
              <w:rPr>
                <w:rFonts w:ascii="Arial" w:hAnsi="Arial" w:cs="Arial"/>
                <w:sz w:val="20"/>
                <w:szCs w:val="20"/>
              </w:rPr>
              <w:lastRenderedPageBreak/>
              <w:t>S</w:t>
            </w:r>
          </w:p>
        </w:tc>
      </w:tr>
      <w:tr w:rsidR="00584C8F" w:rsidRPr="00022068" w14:paraId="27202B99" w14:textId="77777777" w:rsidTr="00832E51">
        <w:tc>
          <w:tcPr>
            <w:tcW w:w="2013" w:type="dxa"/>
            <w:vMerge/>
            <w:tcBorders>
              <w:left w:val="single" w:sz="12" w:space="0" w:color="auto"/>
              <w:right w:val="single" w:sz="12" w:space="0" w:color="auto"/>
            </w:tcBorders>
          </w:tcPr>
          <w:p w14:paraId="2012E31C" w14:textId="77777777" w:rsidR="00584C8F" w:rsidRPr="00CA36AD" w:rsidRDefault="00584C8F" w:rsidP="00584C8F">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0F9F5E26" w14:textId="77777777" w:rsidR="00584C8F" w:rsidRPr="00CA36AD" w:rsidRDefault="00584C8F" w:rsidP="00584C8F">
            <w:pPr>
              <w:rPr>
                <w:rFonts w:ascii="Arial" w:hAnsi="Arial" w:cs="Arial"/>
                <w:sz w:val="20"/>
                <w:szCs w:val="20"/>
              </w:rPr>
            </w:pPr>
            <w:r w:rsidRPr="00CA36AD">
              <w:rPr>
                <w:rFonts w:ascii="Arial" w:hAnsi="Arial" w:cs="Arial"/>
                <w:sz w:val="20"/>
                <w:szCs w:val="20"/>
              </w:rPr>
              <w:t>2.</w:t>
            </w:r>
            <w:r w:rsidRPr="00CA36AD">
              <w:rPr>
                <w:rFonts w:ascii="Calibri" w:hAnsi="Calibri"/>
                <w:color w:val="000000"/>
                <w:sz w:val="20"/>
                <w:szCs w:val="20"/>
              </w:rPr>
              <w:t xml:space="preserve"> Number of technical</w:t>
            </w:r>
            <w:r w:rsidRPr="00CA36AD">
              <w:rPr>
                <w:rFonts w:ascii="Calibri" w:hAnsi="Calibri"/>
                <w:sz w:val="20"/>
              </w:rPr>
              <w:t xml:space="preserve"> guidelines </w:t>
            </w:r>
            <w:r w:rsidRPr="00CA36AD">
              <w:rPr>
                <w:rFonts w:ascii="Calibri" w:hAnsi="Calibri"/>
                <w:sz w:val="20"/>
              </w:rPr>
              <w:lastRenderedPageBreak/>
              <w:t>developed on urban EbA.</w:t>
            </w:r>
          </w:p>
        </w:tc>
        <w:tc>
          <w:tcPr>
            <w:tcW w:w="1392" w:type="dxa"/>
            <w:tcBorders>
              <w:top w:val="single" w:sz="6" w:space="0" w:color="auto"/>
              <w:left w:val="single" w:sz="12" w:space="0" w:color="auto"/>
              <w:bottom w:val="single" w:sz="6" w:space="0" w:color="auto"/>
              <w:right w:val="single" w:sz="12" w:space="0" w:color="auto"/>
            </w:tcBorders>
          </w:tcPr>
          <w:p w14:paraId="6FEB9B63" w14:textId="77777777" w:rsidR="00584C8F" w:rsidRPr="00CA36AD" w:rsidRDefault="00D66BA2" w:rsidP="00584C8F">
            <w:pPr>
              <w:rPr>
                <w:rFonts w:ascii="Arial" w:hAnsi="Arial" w:cs="Arial"/>
                <w:sz w:val="20"/>
                <w:szCs w:val="20"/>
              </w:rPr>
            </w:pPr>
            <w:r w:rsidRPr="00CA36AD">
              <w:rPr>
                <w:rFonts w:ascii="Arial" w:hAnsi="Arial" w:cs="Arial"/>
                <w:sz w:val="20"/>
                <w:szCs w:val="20"/>
              </w:rPr>
              <w:lastRenderedPageBreak/>
              <w:t>Zero</w:t>
            </w:r>
          </w:p>
        </w:tc>
        <w:tc>
          <w:tcPr>
            <w:tcW w:w="1350" w:type="dxa"/>
            <w:tcBorders>
              <w:top w:val="single" w:sz="6" w:space="0" w:color="auto"/>
              <w:left w:val="single" w:sz="12" w:space="0" w:color="auto"/>
              <w:bottom w:val="single" w:sz="6" w:space="0" w:color="auto"/>
              <w:right w:val="single" w:sz="12" w:space="0" w:color="auto"/>
            </w:tcBorders>
          </w:tcPr>
          <w:p w14:paraId="3CB51F06" w14:textId="77777777" w:rsidR="00584C8F" w:rsidRPr="00CA36AD" w:rsidRDefault="00C02B1B" w:rsidP="00584C8F">
            <w:pPr>
              <w:rPr>
                <w:rFonts w:ascii="Calibri" w:hAnsi="Calibri" w:cs="Arial"/>
                <w:sz w:val="20"/>
                <w:szCs w:val="20"/>
              </w:rPr>
            </w:pPr>
            <w:r w:rsidRPr="00CA36AD">
              <w:rPr>
                <w:rFonts w:ascii="Calibri" w:hAnsi="Calibri" w:cs="Arial"/>
                <w:sz w:val="20"/>
                <w:szCs w:val="20"/>
              </w:rPr>
              <w:t>N/A</w:t>
            </w:r>
          </w:p>
        </w:tc>
        <w:tc>
          <w:tcPr>
            <w:tcW w:w="2070" w:type="dxa"/>
            <w:tcBorders>
              <w:top w:val="single" w:sz="6" w:space="0" w:color="auto"/>
              <w:left w:val="single" w:sz="12" w:space="0" w:color="auto"/>
              <w:bottom w:val="single" w:sz="6" w:space="0" w:color="auto"/>
              <w:right w:val="single" w:sz="12" w:space="0" w:color="auto"/>
            </w:tcBorders>
          </w:tcPr>
          <w:p w14:paraId="0B73FEFA" w14:textId="77777777" w:rsidR="00584C8F" w:rsidRPr="00CA36AD" w:rsidRDefault="00584C8F" w:rsidP="00584C8F">
            <w:pPr>
              <w:rPr>
                <w:rFonts w:ascii="Arial" w:hAnsi="Arial" w:cs="Arial"/>
                <w:sz w:val="20"/>
                <w:szCs w:val="20"/>
              </w:rPr>
            </w:pPr>
            <w:r w:rsidRPr="00CA36AD">
              <w:rPr>
                <w:rFonts w:ascii="Calibri" w:hAnsi="Calibri"/>
                <w:sz w:val="20"/>
              </w:rPr>
              <w:t xml:space="preserve">At least three sets technical guidelines developed for each </w:t>
            </w:r>
            <w:r w:rsidRPr="00CA36AD">
              <w:rPr>
                <w:rFonts w:ascii="Calibri" w:hAnsi="Calibri"/>
                <w:sz w:val="20"/>
              </w:rPr>
              <w:lastRenderedPageBreak/>
              <w:t>city to plan, implement and monitor urban EbA (nine in total).</w:t>
            </w:r>
          </w:p>
        </w:tc>
        <w:tc>
          <w:tcPr>
            <w:tcW w:w="3240" w:type="dxa"/>
            <w:tcBorders>
              <w:top w:val="single" w:sz="6" w:space="0" w:color="auto"/>
              <w:left w:val="single" w:sz="12" w:space="0" w:color="auto"/>
              <w:bottom w:val="single" w:sz="6" w:space="0" w:color="auto"/>
              <w:right w:val="single" w:sz="12" w:space="0" w:color="auto"/>
            </w:tcBorders>
          </w:tcPr>
          <w:p w14:paraId="7C096F78" w14:textId="1E8E26E5" w:rsidR="00454B54" w:rsidRDefault="00454B54" w:rsidP="00454B54">
            <w:pPr>
              <w:rPr>
                <w:rFonts w:ascii="Calibri" w:hAnsi="Calibri" w:cs="Arial"/>
                <w:sz w:val="20"/>
                <w:szCs w:val="20"/>
              </w:rPr>
            </w:pPr>
            <w:r w:rsidRPr="00CA36AD">
              <w:rPr>
                <w:rFonts w:ascii="Calibri" w:hAnsi="Calibri" w:cs="Arial"/>
                <w:sz w:val="20"/>
                <w:szCs w:val="20"/>
              </w:rPr>
              <w:lastRenderedPageBreak/>
              <w:t xml:space="preserve">The vulnerability assessments for EbA in urban areas have been drafted in all three </w:t>
            </w:r>
            <w:proofErr w:type="gramStart"/>
            <w:r w:rsidRPr="00CA36AD">
              <w:rPr>
                <w:rFonts w:ascii="Calibri" w:hAnsi="Calibri" w:cs="Arial"/>
                <w:sz w:val="20"/>
                <w:szCs w:val="20"/>
              </w:rPr>
              <w:t>countries, and</w:t>
            </w:r>
            <w:proofErr w:type="gramEnd"/>
            <w:r w:rsidRPr="00CA36AD">
              <w:rPr>
                <w:rFonts w:ascii="Calibri" w:hAnsi="Calibri" w:cs="Arial"/>
                <w:sz w:val="20"/>
                <w:szCs w:val="20"/>
              </w:rPr>
              <w:t xml:space="preserve"> </w:t>
            </w:r>
            <w:r w:rsidRPr="00CA36AD">
              <w:rPr>
                <w:rFonts w:ascii="Calibri" w:hAnsi="Calibri" w:cs="Arial"/>
                <w:sz w:val="20"/>
                <w:szCs w:val="20"/>
              </w:rPr>
              <w:lastRenderedPageBreak/>
              <w:t xml:space="preserve">will form the basis for the technical guidelines. In El Salvador, a proposal has been developed for the technical guidelines. </w:t>
            </w:r>
          </w:p>
          <w:p w14:paraId="4E76E77F" w14:textId="77777777" w:rsidR="00815910" w:rsidRPr="00CA36AD" w:rsidRDefault="00815910" w:rsidP="00454B54">
            <w:pPr>
              <w:rPr>
                <w:rFonts w:ascii="Calibri" w:hAnsi="Calibri" w:cs="Arial"/>
                <w:sz w:val="20"/>
                <w:szCs w:val="20"/>
              </w:rPr>
            </w:pPr>
          </w:p>
          <w:p w14:paraId="110646B5" w14:textId="6D22D74D" w:rsidR="00584C8F" w:rsidRPr="00CA36AD" w:rsidRDefault="00454B54" w:rsidP="00454B54">
            <w:pPr>
              <w:rPr>
                <w:rFonts w:ascii="Calibri" w:hAnsi="Calibri" w:cs="Arial"/>
                <w:sz w:val="20"/>
                <w:szCs w:val="20"/>
              </w:rPr>
            </w:pPr>
            <w:r w:rsidRPr="00CA36AD">
              <w:rPr>
                <w:rFonts w:ascii="Calibri" w:hAnsi="Calibri" w:cs="Arial"/>
                <w:sz w:val="20"/>
                <w:szCs w:val="20"/>
              </w:rPr>
              <w:t xml:space="preserve">The technical guidelines </w:t>
            </w:r>
            <w:r w:rsidR="00D55A11" w:rsidRPr="00CA36AD">
              <w:rPr>
                <w:rFonts w:ascii="Calibri" w:hAnsi="Calibri" w:cs="Arial"/>
                <w:sz w:val="20"/>
                <w:szCs w:val="20"/>
              </w:rPr>
              <w:t xml:space="preserve">are a continuous process and draft content has already been produced through the development of the vulnerability assessments. </w:t>
            </w:r>
            <w:r w:rsidR="00425223" w:rsidRPr="00CA36AD">
              <w:rPr>
                <w:rFonts w:ascii="Calibri" w:hAnsi="Calibri" w:cs="Arial"/>
                <w:sz w:val="20"/>
                <w:szCs w:val="20"/>
              </w:rPr>
              <w:t>The project will develop these guidelines as a web-based tool that will be updated constantly along the project.</w:t>
            </w:r>
          </w:p>
          <w:p w14:paraId="38D347D3" w14:textId="77777777" w:rsidR="00D55A11" w:rsidRPr="00CA36AD" w:rsidRDefault="00D55A11" w:rsidP="00454B54">
            <w:pPr>
              <w:rPr>
                <w:rFonts w:ascii="Calibri" w:hAnsi="Calibri" w:cs="Arial"/>
                <w:sz w:val="20"/>
                <w:szCs w:val="20"/>
              </w:rPr>
            </w:pPr>
          </w:p>
          <w:p w14:paraId="1C773ABA" w14:textId="77777777" w:rsidR="00D55A11" w:rsidRPr="00CA36AD" w:rsidRDefault="00D55A11" w:rsidP="00454B54">
            <w:pPr>
              <w:rPr>
                <w:rFonts w:ascii="Calibri" w:hAnsi="Calibri" w:cs="Arial"/>
                <w:sz w:val="20"/>
                <w:szCs w:val="20"/>
              </w:rPr>
            </w:pPr>
            <w:r w:rsidRPr="00CA36AD">
              <w:rPr>
                <w:rFonts w:ascii="Calibri" w:hAnsi="Calibri" w:cs="Arial"/>
                <w:sz w:val="20"/>
                <w:szCs w:val="20"/>
              </w:rPr>
              <w:t>All three countries have held consultation and validation workshops (Jamaica still pending validation workshop) to develop the vulnerability assessments. More than 100 people mainly from government agencies have participated in this process.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2514B994" w14:textId="77777777" w:rsidR="00584C8F" w:rsidRPr="00CA36AD" w:rsidRDefault="00D3092D" w:rsidP="00584C8F">
            <w:pPr>
              <w:rPr>
                <w:rFonts w:ascii="Arial" w:hAnsi="Arial" w:cs="Arial"/>
                <w:sz w:val="20"/>
                <w:szCs w:val="20"/>
              </w:rPr>
            </w:pPr>
            <w:r w:rsidRPr="00CA36AD">
              <w:rPr>
                <w:rFonts w:ascii="Arial" w:hAnsi="Arial" w:cs="Arial"/>
                <w:sz w:val="20"/>
                <w:szCs w:val="20"/>
              </w:rPr>
              <w:lastRenderedPageBreak/>
              <w:t>M</w:t>
            </w:r>
            <w:r w:rsidR="00E642B8" w:rsidRPr="00CA36AD">
              <w:rPr>
                <w:rFonts w:ascii="Arial" w:hAnsi="Arial" w:cs="Arial"/>
                <w:sz w:val="20"/>
                <w:szCs w:val="20"/>
              </w:rPr>
              <w:t>S</w:t>
            </w:r>
          </w:p>
        </w:tc>
      </w:tr>
      <w:tr w:rsidR="00584C8F" w:rsidRPr="00022068" w14:paraId="13F4A731" w14:textId="77777777" w:rsidTr="00832E51">
        <w:tc>
          <w:tcPr>
            <w:tcW w:w="2013" w:type="dxa"/>
            <w:vMerge/>
            <w:tcBorders>
              <w:left w:val="single" w:sz="12" w:space="0" w:color="auto"/>
              <w:bottom w:val="single" w:sz="4" w:space="0" w:color="auto"/>
              <w:right w:val="single" w:sz="12" w:space="0" w:color="auto"/>
            </w:tcBorders>
          </w:tcPr>
          <w:p w14:paraId="18355557" w14:textId="77777777" w:rsidR="00584C8F" w:rsidRPr="00CA36AD" w:rsidRDefault="00584C8F" w:rsidP="00584C8F">
            <w:pPr>
              <w:rPr>
                <w:rFonts w:ascii="Arial" w:hAnsi="Arial" w:cs="Arial"/>
                <w:b/>
                <w:sz w:val="20"/>
                <w:szCs w:val="20"/>
              </w:rPr>
            </w:pPr>
          </w:p>
        </w:tc>
        <w:tc>
          <w:tcPr>
            <w:tcW w:w="2013" w:type="dxa"/>
            <w:tcBorders>
              <w:top w:val="single" w:sz="6" w:space="0" w:color="auto"/>
              <w:left w:val="single" w:sz="12" w:space="0" w:color="auto"/>
              <w:bottom w:val="single" w:sz="4" w:space="0" w:color="auto"/>
              <w:right w:val="single" w:sz="12" w:space="0" w:color="auto"/>
            </w:tcBorders>
          </w:tcPr>
          <w:p w14:paraId="5117AC64" w14:textId="6958E379" w:rsidR="00584C8F" w:rsidRPr="00CA36AD" w:rsidRDefault="00584C8F" w:rsidP="00584C8F">
            <w:pPr>
              <w:autoSpaceDE w:val="0"/>
              <w:autoSpaceDN w:val="0"/>
              <w:adjustRightInd w:val="0"/>
              <w:rPr>
                <w:rFonts w:ascii="Calibri" w:hAnsi="Calibri" w:cs="Calibri"/>
                <w:sz w:val="20"/>
              </w:rPr>
            </w:pPr>
            <w:r w:rsidRPr="00CA36AD">
              <w:rPr>
                <w:rFonts w:ascii="Calibri" w:hAnsi="Calibri" w:cs="Calibri"/>
                <w:color w:val="000000"/>
                <w:sz w:val="20"/>
                <w:szCs w:val="20"/>
              </w:rPr>
              <w:t>3. Number of policy briefs</w:t>
            </w:r>
            <w:r w:rsidRPr="00CA36AD">
              <w:rPr>
                <w:rFonts w:ascii="Calibri" w:hAnsi="Calibri" w:cs="Calibri"/>
                <w:sz w:val="20"/>
              </w:rPr>
              <w:t xml:space="preserve"> developed with relevant government stakeholders outlining </w:t>
            </w:r>
            <w:r w:rsidR="00E642B8" w:rsidRPr="00CA36AD">
              <w:rPr>
                <w:rFonts w:ascii="Calibri" w:hAnsi="Calibri" w:cs="Calibri"/>
                <w:sz w:val="20"/>
              </w:rPr>
              <w:t>recommendations</w:t>
            </w:r>
            <w:r w:rsidRPr="00CA36AD">
              <w:rPr>
                <w:rFonts w:ascii="Calibri" w:hAnsi="Calibri" w:cs="Calibri"/>
                <w:sz w:val="20"/>
              </w:rPr>
              <w:t xml:space="preserve"> for revisions to policies/strategies/plans to integrate EbA </w:t>
            </w:r>
          </w:p>
        </w:tc>
        <w:tc>
          <w:tcPr>
            <w:tcW w:w="1392" w:type="dxa"/>
            <w:tcBorders>
              <w:top w:val="single" w:sz="6" w:space="0" w:color="auto"/>
              <w:left w:val="single" w:sz="12" w:space="0" w:color="auto"/>
              <w:bottom w:val="single" w:sz="4" w:space="0" w:color="auto"/>
              <w:right w:val="single" w:sz="12" w:space="0" w:color="auto"/>
            </w:tcBorders>
          </w:tcPr>
          <w:p w14:paraId="143D649A" w14:textId="77777777" w:rsidR="00D66BA2" w:rsidRPr="00CA36AD" w:rsidRDefault="00D66BA2" w:rsidP="00584C8F">
            <w:pPr>
              <w:rPr>
                <w:rFonts w:ascii="Calibri" w:hAnsi="Calibri" w:cs="Calibri"/>
                <w:sz w:val="20"/>
                <w:szCs w:val="20"/>
              </w:rPr>
            </w:pPr>
            <w:r w:rsidRPr="00CA36AD">
              <w:rPr>
                <w:rFonts w:ascii="Calibri" w:hAnsi="Calibri" w:cs="Calibri"/>
                <w:sz w:val="20"/>
                <w:szCs w:val="20"/>
              </w:rPr>
              <w:t>Zero</w:t>
            </w:r>
          </w:p>
          <w:p w14:paraId="1C6290BE" w14:textId="47FD897F" w:rsidR="00584C8F" w:rsidRPr="00CA36AD" w:rsidRDefault="00584C8F" w:rsidP="00584C8F">
            <w:pPr>
              <w:rPr>
                <w:rFonts w:ascii="Calibri" w:hAnsi="Calibri" w:cs="Calibri"/>
                <w:sz w:val="20"/>
                <w:szCs w:val="20"/>
              </w:rPr>
            </w:pPr>
          </w:p>
        </w:tc>
        <w:tc>
          <w:tcPr>
            <w:tcW w:w="1350" w:type="dxa"/>
            <w:tcBorders>
              <w:top w:val="single" w:sz="6" w:space="0" w:color="auto"/>
              <w:left w:val="single" w:sz="12" w:space="0" w:color="auto"/>
              <w:bottom w:val="single" w:sz="4" w:space="0" w:color="auto"/>
              <w:right w:val="single" w:sz="12" w:space="0" w:color="auto"/>
            </w:tcBorders>
          </w:tcPr>
          <w:p w14:paraId="0C578053" w14:textId="77777777" w:rsidR="00584C8F" w:rsidRPr="00CA36AD" w:rsidRDefault="00584C8F" w:rsidP="00584C8F">
            <w:pPr>
              <w:rPr>
                <w:rFonts w:ascii="Calibri" w:hAnsi="Calibri" w:cs="Calibri"/>
                <w:sz w:val="20"/>
                <w:szCs w:val="20"/>
              </w:rPr>
            </w:pPr>
            <w:r w:rsidRPr="00CA36AD">
              <w:rPr>
                <w:rFonts w:ascii="Calibri" w:hAnsi="Calibri" w:cs="Calibri"/>
                <w:sz w:val="20"/>
                <w:szCs w:val="20"/>
              </w:rPr>
              <w:t>N/A</w:t>
            </w:r>
          </w:p>
        </w:tc>
        <w:tc>
          <w:tcPr>
            <w:tcW w:w="2070" w:type="dxa"/>
            <w:tcBorders>
              <w:top w:val="single" w:sz="6" w:space="0" w:color="auto"/>
              <w:left w:val="single" w:sz="12" w:space="0" w:color="auto"/>
              <w:bottom w:val="single" w:sz="4" w:space="0" w:color="auto"/>
              <w:right w:val="single" w:sz="12" w:space="0" w:color="auto"/>
            </w:tcBorders>
          </w:tcPr>
          <w:p w14:paraId="13E2A594" w14:textId="77777777" w:rsidR="00584C8F" w:rsidRPr="00CA36AD" w:rsidRDefault="00584C8F" w:rsidP="00584C8F">
            <w:pPr>
              <w:rPr>
                <w:rFonts w:ascii="Arial" w:hAnsi="Arial" w:cs="Arial"/>
                <w:sz w:val="20"/>
                <w:szCs w:val="20"/>
              </w:rPr>
            </w:pPr>
            <w:r w:rsidRPr="00CA36AD">
              <w:rPr>
                <w:rFonts w:ascii="Calibri" w:hAnsi="Calibri"/>
                <w:sz w:val="20"/>
              </w:rPr>
              <w:t xml:space="preserve">At least one set of policy briefs, developed with relevant government stakeholders, produced for each country to guide revision of national and city policies, </w:t>
            </w:r>
            <w:r w:rsidRPr="00CA36AD">
              <w:rPr>
                <w:rFonts w:ascii="Calibri" w:hAnsi="Calibri"/>
                <w:sz w:val="20"/>
              </w:rPr>
              <w:lastRenderedPageBreak/>
              <w:t>strategies and plans (in total).</w:t>
            </w:r>
          </w:p>
        </w:tc>
        <w:tc>
          <w:tcPr>
            <w:tcW w:w="3240" w:type="dxa"/>
            <w:tcBorders>
              <w:top w:val="single" w:sz="6" w:space="0" w:color="auto"/>
              <w:left w:val="single" w:sz="12" w:space="0" w:color="auto"/>
              <w:bottom w:val="single" w:sz="4" w:space="0" w:color="auto"/>
              <w:right w:val="single" w:sz="12" w:space="0" w:color="auto"/>
            </w:tcBorders>
          </w:tcPr>
          <w:p w14:paraId="78F6E5CB" w14:textId="333FBFA1" w:rsidR="00584C8F" w:rsidRPr="00CA36AD" w:rsidRDefault="00425223" w:rsidP="00584C8F">
            <w:pPr>
              <w:rPr>
                <w:rFonts w:ascii="Calibri" w:hAnsi="Calibri" w:cs="Calibri"/>
                <w:sz w:val="20"/>
                <w:szCs w:val="20"/>
              </w:rPr>
            </w:pPr>
            <w:r w:rsidRPr="00CA36AD">
              <w:rPr>
                <w:rFonts w:ascii="Calibri" w:hAnsi="Calibri" w:cs="Calibri"/>
                <w:sz w:val="20"/>
                <w:szCs w:val="20"/>
              </w:rPr>
              <w:lastRenderedPageBreak/>
              <w:t xml:space="preserve">Draft policy briefs have already been developed reflecting the progress on </w:t>
            </w:r>
            <w:r w:rsidR="002B2C0A" w:rsidRPr="00CA36AD">
              <w:rPr>
                <w:rFonts w:ascii="Calibri" w:hAnsi="Calibri" w:cs="Calibri"/>
                <w:sz w:val="20"/>
                <w:szCs w:val="20"/>
              </w:rPr>
              <w:t>the</w:t>
            </w:r>
            <w:r w:rsidRPr="00CA36AD">
              <w:rPr>
                <w:rFonts w:ascii="Calibri" w:hAnsi="Calibri" w:cs="Calibri"/>
                <w:sz w:val="20"/>
                <w:szCs w:val="20"/>
              </w:rPr>
              <w:t xml:space="preserve"> selection and implementation </w:t>
            </w:r>
            <w:r w:rsidR="002B2C0A" w:rsidRPr="00CA36AD">
              <w:rPr>
                <w:rFonts w:ascii="Calibri" w:hAnsi="Calibri" w:cs="Calibri"/>
                <w:sz w:val="20"/>
                <w:szCs w:val="20"/>
              </w:rPr>
              <w:t xml:space="preserve">of EbA measures, </w:t>
            </w:r>
            <w:r w:rsidRPr="00CA36AD">
              <w:rPr>
                <w:rFonts w:ascii="Calibri" w:hAnsi="Calibri" w:cs="Calibri"/>
                <w:sz w:val="20"/>
                <w:szCs w:val="20"/>
              </w:rPr>
              <w:t>and the vulnerability assessment process. These are still not publicly released.</w:t>
            </w:r>
          </w:p>
          <w:p w14:paraId="32DAA471" w14:textId="77777777" w:rsidR="00584C8F" w:rsidRPr="00CA36AD" w:rsidRDefault="00584C8F" w:rsidP="00584C8F">
            <w:pPr>
              <w:rPr>
                <w:rFonts w:ascii="Calibri" w:hAnsi="Calibri" w:cs="Calibri"/>
                <w:sz w:val="20"/>
                <w:szCs w:val="20"/>
              </w:rPr>
            </w:pPr>
          </w:p>
          <w:p w14:paraId="152A6B9B" w14:textId="68DF24E5" w:rsidR="00584C8F" w:rsidRPr="00CA36AD" w:rsidRDefault="00E40074">
            <w:pPr>
              <w:rPr>
                <w:rFonts w:ascii="Calibri" w:hAnsi="Calibri" w:cs="Calibri"/>
                <w:sz w:val="20"/>
                <w:szCs w:val="20"/>
              </w:rPr>
            </w:pPr>
            <w:r w:rsidRPr="00CA36AD">
              <w:rPr>
                <w:rFonts w:ascii="Calibri" w:hAnsi="Calibri" w:cs="Calibri"/>
                <w:sz w:val="20"/>
                <w:szCs w:val="20"/>
              </w:rPr>
              <w:t>D</w:t>
            </w:r>
            <w:r w:rsidR="00584C8F" w:rsidRPr="00CA36AD">
              <w:rPr>
                <w:rFonts w:ascii="Calibri" w:hAnsi="Calibri" w:cs="Calibri"/>
                <w:sz w:val="20"/>
                <w:szCs w:val="20"/>
              </w:rPr>
              <w:t>raft</w:t>
            </w:r>
            <w:r w:rsidR="00022068" w:rsidRPr="00CA36AD">
              <w:rPr>
                <w:rFonts w:ascii="Calibri" w:hAnsi="Calibri" w:cs="Calibri"/>
                <w:sz w:val="20"/>
                <w:szCs w:val="20"/>
              </w:rPr>
              <w:t xml:space="preserve"> </w:t>
            </w:r>
            <w:r w:rsidR="00584C8F" w:rsidRPr="00CA36AD">
              <w:rPr>
                <w:rFonts w:ascii="Calibri" w:hAnsi="Calibri" w:cs="Calibri"/>
                <w:sz w:val="20"/>
                <w:szCs w:val="20"/>
              </w:rPr>
              <w:t>document</w:t>
            </w:r>
            <w:r w:rsidRPr="00CA36AD">
              <w:rPr>
                <w:rFonts w:ascii="Calibri" w:hAnsi="Calibri" w:cs="Calibri"/>
                <w:sz w:val="20"/>
                <w:szCs w:val="20"/>
              </w:rPr>
              <w:t>s</w:t>
            </w:r>
            <w:r w:rsidR="00584C8F" w:rsidRPr="00CA36AD">
              <w:rPr>
                <w:rFonts w:ascii="Calibri" w:hAnsi="Calibri" w:cs="Calibri"/>
                <w:sz w:val="20"/>
                <w:szCs w:val="20"/>
              </w:rPr>
              <w:t xml:space="preserve"> on barriers and opportunities for integrating EbA into policy and regulatory </w:t>
            </w:r>
            <w:r w:rsidR="00584C8F" w:rsidRPr="00CA36AD">
              <w:rPr>
                <w:rFonts w:ascii="Calibri" w:hAnsi="Calibri" w:cs="Calibri"/>
                <w:sz w:val="20"/>
                <w:szCs w:val="20"/>
              </w:rPr>
              <w:lastRenderedPageBreak/>
              <w:t>instruments ha</w:t>
            </w:r>
            <w:r w:rsidRPr="00CA36AD">
              <w:rPr>
                <w:rFonts w:ascii="Calibri" w:hAnsi="Calibri" w:cs="Calibri"/>
                <w:sz w:val="20"/>
                <w:szCs w:val="20"/>
              </w:rPr>
              <w:t>ve</w:t>
            </w:r>
            <w:r w:rsidR="00584C8F" w:rsidRPr="00CA36AD">
              <w:rPr>
                <w:rFonts w:ascii="Calibri" w:hAnsi="Calibri" w:cs="Calibri"/>
                <w:sz w:val="20"/>
                <w:szCs w:val="20"/>
              </w:rPr>
              <w:t xml:space="preserve"> been developed</w:t>
            </w:r>
            <w:r w:rsidRPr="00CA36AD">
              <w:rPr>
                <w:rFonts w:ascii="Calibri" w:hAnsi="Calibri" w:cs="Calibri"/>
                <w:sz w:val="20"/>
                <w:szCs w:val="20"/>
              </w:rPr>
              <w:t xml:space="preserve"> in each country (pending completion in Jamaica)</w:t>
            </w:r>
            <w:r w:rsidR="00584C8F" w:rsidRPr="00CA36AD">
              <w:rPr>
                <w:rFonts w:ascii="Calibri" w:hAnsi="Calibri" w:cs="Calibri"/>
                <w:sz w:val="20"/>
                <w:szCs w:val="20"/>
              </w:rPr>
              <w:t>.</w:t>
            </w: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176EE284" w14:textId="77777777" w:rsidR="00584C8F" w:rsidRPr="00CA36AD" w:rsidRDefault="00A15025" w:rsidP="00584C8F">
            <w:pPr>
              <w:rPr>
                <w:rFonts w:ascii="Arial" w:hAnsi="Arial" w:cs="Arial"/>
                <w:sz w:val="20"/>
                <w:szCs w:val="20"/>
              </w:rPr>
            </w:pPr>
            <w:r w:rsidRPr="00CA36AD">
              <w:rPr>
                <w:rFonts w:ascii="Arial" w:hAnsi="Arial" w:cs="Arial"/>
                <w:sz w:val="20"/>
                <w:szCs w:val="20"/>
              </w:rPr>
              <w:lastRenderedPageBreak/>
              <w:t>MS</w:t>
            </w:r>
          </w:p>
        </w:tc>
      </w:tr>
      <w:tr w:rsidR="00584C8F" w:rsidRPr="00022068" w14:paraId="2C360C6F" w14:textId="77777777" w:rsidTr="00832E51">
        <w:tc>
          <w:tcPr>
            <w:tcW w:w="2013" w:type="dxa"/>
            <w:tcBorders>
              <w:top w:val="single" w:sz="4" w:space="0" w:color="auto"/>
              <w:left w:val="single" w:sz="4" w:space="0" w:color="auto"/>
              <w:bottom w:val="single" w:sz="4" w:space="0" w:color="auto"/>
              <w:right w:val="single" w:sz="4" w:space="0" w:color="auto"/>
            </w:tcBorders>
            <w:shd w:val="clear" w:color="auto" w:fill="F3F3F3"/>
          </w:tcPr>
          <w:p w14:paraId="2BBEAFFC" w14:textId="77777777" w:rsidR="00584C8F" w:rsidRPr="00CA36AD" w:rsidRDefault="00584C8F" w:rsidP="00584C8F">
            <w:pPr>
              <w:rPr>
                <w:rFonts w:ascii="Arial" w:hAnsi="Arial" w:cs="Arial"/>
                <w:b/>
                <w:sz w:val="20"/>
                <w:szCs w:val="20"/>
              </w:rPr>
            </w:pPr>
          </w:p>
        </w:tc>
        <w:tc>
          <w:tcPr>
            <w:tcW w:w="2013" w:type="dxa"/>
            <w:tcBorders>
              <w:top w:val="single" w:sz="4" w:space="0" w:color="auto"/>
              <w:left w:val="single" w:sz="4" w:space="0" w:color="auto"/>
              <w:bottom w:val="single" w:sz="6" w:space="0" w:color="auto"/>
              <w:right w:val="single" w:sz="12" w:space="0" w:color="auto"/>
            </w:tcBorders>
          </w:tcPr>
          <w:p w14:paraId="4D721E54" w14:textId="7073185F" w:rsidR="00584C8F" w:rsidRPr="00CA36AD" w:rsidRDefault="00584C8F" w:rsidP="00584C8F">
            <w:pPr>
              <w:rPr>
                <w:rFonts w:ascii="Arial" w:hAnsi="Arial" w:cs="Arial"/>
                <w:sz w:val="20"/>
                <w:szCs w:val="20"/>
              </w:rPr>
            </w:pPr>
            <w:r w:rsidRPr="00CA36AD">
              <w:rPr>
                <w:rFonts w:ascii="Calibri" w:hAnsi="Calibri"/>
                <w:color w:val="000000"/>
                <w:sz w:val="20"/>
                <w:szCs w:val="20"/>
              </w:rPr>
              <w:t>4. Number of draft upscaling</w:t>
            </w:r>
            <w:r w:rsidRPr="00CA36AD">
              <w:rPr>
                <w:rFonts w:ascii="Calibri" w:hAnsi="Calibri"/>
                <w:sz w:val="20"/>
              </w:rPr>
              <w:t xml:space="preserve"> strategies developed for urban EbA</w:t>
            </w:r>
          </w:p>
        </w:tc>
        <w:tc>
          <w:tcPr>
            <w:tcW w:w="1392" w:type="dxa"/>
            <w:tcBorders>
              <w:top w:val="single" w:sz="4" w:space="0" w:color="auto"/>
              <w:left w:val="single" w:sz="12" w:space="0" w:color="auto"/>
              <w:bottom w:val="single" w:sz="6" w:space="0" w:color="auto"/>
              <w:right w:val="single" w:sz="12" w:space="0" w:color="auto"/>
            </w:tcBorders>
          </w:tcPr>
          <w:p w14:paraId="2E0256CE" w14:textId="77777777" w:rsidR="00584C8F" w:rsidRPr="00CA36AD" w:rsidRDefault="00D66BA2" w:rsidP="00584C8F">
            <w:pPr>
              <w:rPr>
                <w:rFonts w:ascii="Arial" w:hAnsi="Arial" w:cs="Arial"/>
                <w:sz w:val="20"/>
                <w:szCs w:val="20"/>
              </w:rPr>
            </w:pPr>
            <w:r w:rsidRPr="00CA36AD">
              <w:rPr>
                <w:rFonts w:ascii="Arial" w:hAnsi="Arial" w:cs="Arial"/>
                <w:sz w:val="20"/>
                <w:szCs w:val="20"/>
              </w:rPr>
              <w:t>Zero</w:t>
            </w:r>
          </w:p>
        </w:tc>
        <w:tc>
          <w:tcPr>
            <w:tcW w:w="1350" w:type="dxa"/>
            <w:tcBorders>
              <w:top w:val="single" w:sz="4" w:space="0" w:color="auto"/>
              <w:left w:val="single" w:sz="12" w:space="0" w:color="auto"/>
              <w:bottom w:val="single" w:sz="6" w:space="0" w:color="auto"/>
              <w:right w:val="single" w:sz="12" w:space="0" w:color="auto"/>
            </w:tcBorders>
          </w:tcPr>
          <w:p w14:paraId="2AC8F1F5" w14:textId="77777777" w:rsidR="00584C8F" w:rsidRPr="00CA36AD" w:rsidRDefault="00584C8F" w:rsidP="00584C8F">
            <w:pPr>
              <w:rPr>
                <w:rFonts w:ascii="Calibri" w:hAnsi="Calibri" w:cs="Arial"/>
                <w:sz w:val="20"/>
                <w:szCs w:val="20"/>
              </w:rPr>
            </w:pPr>
            <w:r w:rsidRPr="00CA36AD">
              <w:rPr>
                <w:rFonts w:ascii="Calibri" w:hAnsi="Calibri" w:cs="Arial"/>
                <w:sz w:val="20"/>
                <w:szCs w:val="20"/>
              </w:rPr>
              <w:t>N/A</w:t>
            </w:r>
          </w:p>
        </w:tc>
        <w:tc>
          <w:tcPr>
            <w:tcW w:w="2070" w:type="dxa"/>
            <w:tcBorders>
              <w:top w:val="single" w:sz="4" w:space="0" w:color="auto"/>
              <w:left w:val="single" w:sz="12" w:space="0" w:color="auto"/>
              <w:bottom w:val="single" w:sz="6" w:space="0" w:color="auto"/>
              <w:right w:val="single" w:sz="12" w:space="0" w:color="auto"/>
            </w:tcBorders>
          </w:tcPr>
          <w:p w14:paraId="79F704AA" w14:textId="77777777" w:rsidR="00584C8F" w:rsidRPr="00CA36AD" w:rsidRDefault="00584C8F" w:rsidP="00584C8F">
            <w:pPr>
              <w:rPr>
                <w:rFonts w:ascii="Arial" w:hAnsi="Arial" w:cs="Arial"/>
                <w:sz w:val="20"/>
                <w:szCs w:val="20"/>
              </w:rPr>
            </w:pPr>
            <w:r w:rsidRPr="00CA36AD">
              <w:rPr>
                <w:rFonts w:ascii="Calibri" w:hAnsi="Calibri"/>
                <w:color w:val="000000"/>
                <w:sz w:val="20"/>
                <w:szCs w:val="20"/>
              </w:rPr>
              <w:t>One urban EbA upscaling</w:t>
            </w:r>
            <w:r w:rsidRPr="00CA36AD">
              <w:rPr>
                <w:rFonts w:ascii="Calibri" w:hAnsi="Calibri"/>
                <w:sz w:val="20"/>
              </w:rPr>
              <w:t xml:space="preserve"> strategy developed in each country (three in total).</w:t>
            </w:r>
          </w:p>
        </w:tc>
        <w:tc>
          <w:tcPr>
            <w:tcW w:w="3240" w:type="dxa"/>
            <w:tcBorders>
              <w:top w:val="single" w:sz="4" w:space="0" w:color="auto"/>
              <w:left w:val="single" w:sz="12" w:space="0" w:color="auto"/>
              <w:bottom w:val="single" w:sz="6" w:space="0" w:color="auto"/>
              <w:right w:val="single" w:sz="12" w:space="0" w:color="auto"/>
            </w:tcBorders>
          </w:tcPr>
          <w:p w14:paraId="147AE499" w14:textId="28C610EB" w:rsidR="00584C8F" w:rsidRPr="00CA36AD" w:rsidRDefault="00533C17" w:rsidP="00584C8F">
            <w:pPr>
              <w:rPr>
                <w:rFonts w:ascii="Calibri" w:hAnsi="Calibri" w:cs="Calibri"/>
                <w:sz w:val="20"/>
                <w:szCs w:val="20"/>
              </w:rPr>
            </w:pPr>
            <w:r w:rsidRPr="00CA36AD">
              <w:rPr>
                <w:rFonts w:ascii="Calibri" w:hAnsi="Calibri" w:cs="Calibri"/>
                <w:sz w:val="20"/>
                <w:szCs w:val="20"/>
              </w:rPr>
              <w:t xml:space="preserve">Upscaling strategies to be developed in the </w:t>
            </w:r>
            <w:r w:rsidR="00425223" w:rsidRPr="00CA36AD">
              <w:rPr>
                <w:rFonts w:ascii="Calibri" w:hAnsi="Calibri" w:cs="Calibri"/>
                <w:sz w:val="20"/>
                <w:szCs w:val="20"/>
              </w:rPr>
              <w:t>last two years</w:t>
            </w:r>
            <w:r w:rsidRPr="00CA36AD">
              <w:rPr>
                <w:rFonts w:ascii="Calibri" w:hAnsi="Calibri" w:cs="Calibri"/>
                <w:sz w:val="20"/>
                <w:szCs w:val="20"/>
              </w:rPr>
              <w:t xml:space="preserve"> of project implementation.</w:t>
            </w:r>
            <w:r w:rsidR="00425223" w:rsidRPr="00CA36AD">
              <w:rPr>
                <w:rFonts w:ascii="Calibri" w:hAnsi="Calibri" w:cs="Calibri"/>
                <w:sz w:val="20"/>
                <w:szCs w:val="20"/>
              </w:rPr>
              <w:t xml:space="preserve"> Some upscaling opportunities have already been identified through the vulnerability assessments in Mexico</w:t>
            </w:r>
            <w:r w:rsidR="004110C8" w:rsidRPr="00CA36AD">
              <w:rPr>
                <w:rFonts w:ascii="Calibri" w:hAnsi="Calibri" w:cs="Calibri"/>
                <w:sz w:val="20"/>
                <w:szCs w:val="20"/>
              </w:rPr>
              <w:t xml:space="preserve"> and El Salvador</w:t>
            </w:r>
            <w:r w:rsidR="00425223" w:rsidRPr="00CA36AD">
              <w:rPr>
                <w:rFonts w:ascii="Calibri" w:hAnsi="Calibri" w:cs="Calibri"/>
                <w:sz w:val="20"/>
                <w:szCs w:val="20"/>
              </w:rPr>
              <w:t>.</w:t>
            </w:r>
          </w:p>
        </w:tc>
        <w:tc>
          <w:tcPr>
            <w:tcW w:w="1170" w:type="dxa"/>
            <w:tcBorders>
              <w:top w:val="single" w:sz="4" w:space="0" w:color="auto"/>
              <w:left w:val="single" w:sz="12" w:space="0" w:color="auto"/>
              <w:bottom w:val="single" w:sz="6" w:space="0" w:color="auto"/>
              <w:right w:val="single" w:sz="4" w:space="0" w:color="auto"/>
            </w:tcBorders>
            <w:shd w:val="clear" w:color="auto" w:fill="CCFFFF"/>
          </w:tcPr>
          <w:p w14:paraId="49A0785B" w14:textId="77777777" w:rsidR="00584C8F" w:rsidRPr="00CA36AD" w:rsidRDefault="00533C17" w:rsidP="00584C8F">
            <w:pPr>
              <w:rPr>
                <w:rFonts w:ascii="Arial" w:hAnsi="Arial" w:cs="Arial"/>
                <w:sz w:val="20"/>
                <w:szCs w:val="20"/>
              </w:rPr>
            </w:pPr>
            <w:r w:rsidRPr="00CA36AD">
              <w:rPr>
                <w:rFonts w:ascii="Arial" w:hAnsi="Arial" w:cs="Arial"/>
                <w:sz w:val="20"/>
                <w:szCs w:val="20"/>
              </w:rPr>
              <w:t>S</w:t>
            </w:r>
          </w:p>
        </w:tc>
      </w:tr>
      <w:tr w:rsidR="0023447C" w:rsidRPr="00022068" w14:paraId="697FAC67" w14:textId="77777777" w:rsidTr="00832E51">
        <w:trPr>
          <w:trHeight w:val="6960"/>
        </w:trPr>
        <w:tc>
          <w:tcPr>
            <w:tcW w:w="2013" w:type="dxa"/>
            <w:vMerge w:val="restart"/>
            <w:tcBorders>
              <w:top w:val="single" w:sz="4" w:space="0" w:color="auto"/>
              <w:left w:val="single" w:sz="4" w:space="0" w:color="auto"/>
              <w:right w:val="single" w:sz="4" w:space="0" w:color="auto"/>
            </w:tcBorders>
            <w:shd w:val="clear" w:color="auto" w:fill="F3F3F3"/>
          </w:tcPr>
          <w:p w14:paraId="3087BBD7" w14:textId="77777777" w:rsidR="0023447C" w:rsidRPr="00CA36AD" w:rsidRDefault="0023447C" w:rsidP="00584C8F">
            <w:pPr>
              <w:rPr>
                <w:rFonts w:ascii="Arial" w:hAnsi="Arial" w:cs="Arial"/>
                <w:b/>
                <w:sz w:val="20"/>
                <w:szCs w:val="20"/>
              </w:rPr>
            </w:pPr>
            <w:r w:rsidRPr="00CA36AD">
              <w:rPr>
                <w:rFonts w:ascii="Arial" w:hAnsi="Arial" w:cs="Arial"/>
                <w:b/>
                <w:sz w:val="20"/>
                <w:szCs w:val="20"/>
              </w:rPr>
              <w:lastRenderedPageBreak/>
              <w:t>Outcome 2:</w:t>
            </w:r>
          </w:p>
          <w:p w14:paraId="623E05D0" w14:textId="77777777" w:rsidR="0023447C" w:rsidRPr="00CA36AD" w:rsidRDefault="0023447C" w:rsidP="00584C8F">
            <w:pPr>
              <w:rPr>
                <w:rFonts w:ascii="Arial" w:hAnsi="Arial" w:cs="Arial"/>
                <w:b/>
                <w:sz w:val="20"/>
                <w:szCs w:val="20"/>
              </w:rPr>
            </w:pPr>
          </w:p>
          <w:p w14:paraId="0071ED2F" w14:textId="77777777" w:rsidR="0023447C" w:rsidRPr="00CA36AD" w:rsidRDefault="0023447C" w:rsidP="00584C8F">
            <w:pPr>
              <w:rPr>
                <w:rFonts w:ascii="Arial" w:hAnsi="Arial" w:cs="Arial"/>
                <w:b/>
                <w:sz w:val="20"/>
                <w:szCs w:val="20"/>
              </w:rPr>
            </w:pPr>
            <w:r w:rsidRPr="00CA36AD">
              <w:rPr>
                <w:rFonts w:ascii="Calibri" w:hAnsi="Calibri"/>
                <w:color w:val="000000"/>
                <w:sz w:val="20"/>
                <w:szCs w:val="20"/>
              </w:rPr>
              <w:t xml:space="preserve">Demonstration of EbA in San Salvador, Kingston and Xalapa to </w:t>
            </w:r>
            <w:r w:rsidRPr="00CA36AD">
              <w:rPr>
                <w:rFonts w:ascii="Calibri" w:hAnsi="Calibri"/>
                <w:sz w:val="20"/>
                <w:szCs w:val="20"/>
              </w:rPr>
              <w:t>increase the capacity of urban and peri-urban communities to adapt to the effects of climate change.</w:t>
            </w:r>
          </w:p>
          <w:p w14:paraId="2DA4D7C7" w14:textId="77777777" w:rsidR="0023447C" w:rsidRPr="00CA36AD" w:rsidRDefault="0023447C" w:rsidP="00584C8F">
            <w:pPr>
              <w:rPr>
                <w:rFonts w:ascii="Arial" w:hAnsi="Arial" w:cs="Arial"/>
                <w:i/>
                <w:sz w:val="18"/>
                <w:szCs w:val="18"/>
              </w:rPr>
            </w:pPr>
          </w:p>
        </w:tc>
        <w:tc>
          <w:tcPr>
            <w:tcW w:w="2013" w:type="dxa"/>
            <w:vMerge w:val="restart"/>
            <w:tcBorders>
              <w:top w:val="single" w:sz="4" w:space="0" w:color="auto"/>
              <w:left w:val="single" w:sz="4" w:space="0" w:color="auto"/>
              <w:right w:val="single" w:sz="12" w:space="0" w:color="auto"/>
            </w:tcBorders>
          </w:tcPr>
          <w:p w14:paraId="27F6AD82" w14:textId="77777777" w:rsidR="0023447C" w:rsidRPr="00CA36AD" w:rsidRDefault="0023447C" w:rsidP="00533C17">
            <w:pPr>
              <w:rPr>
                <w:rFonts w:ascii="Calibri" w:hAnsi="Calibri" w:cs="Arial"/>
                <w:sz w:val="20"/>
                <w:szCs w:val="20"/>
              </w:rPr>
            </w:pPr>
            <w:r w:rsidRPr="00CA36AD">
              <w:rPr>
                <w:rFonts w:ascii="Calibri" w:hAnsi="Calibri" w:cs="Arial"/>
                <w:sz w:val="20"/>
                <w:szCs w:val="20"/>
              </w:rPr>
              <w:t>1.</w:t>
            </w:r>
            <w:r w:rsidRPr="00CA36AD">
              <w:rPr>
                <w:rFonts w:ascii="Calibri" w:hAnsi="Calibri"/>
                <w:color w:val="000000"/>
                <w:sz w:val="20"/>
                <w:szCs w:val="20"/>
              </w:rPr>
              <w:t xml:space="preserve"> Number of hectares and </w:t>
            </w:r>
            <w:proofErr w:type="spellStart"/>
            <w:r w:rsidRPr="00CA36AD">
              <w:rPr>
                <w:rFonts w:ascii="Calibri" w:hAnsi="Calibri"/>
                <w:color w:val="000000"/>
                <w:sz w:val="20"/>
                <w:szCs w:val="20"/>
              </w:rPr>
              <w:t>kilometres</w:t>
            </w:r>
            <w:proofErr w:type="spellEnd"/>
            <w:r w:rsidRPr="00CA36AD">
              <w:rPr>
                <w:rFonts w:ascii="Calibri" w:hAnsi="Calibri"/>
                <w:color w:val="000000"/>
                <w:sz w:val="20"/>
                <w:szCs w:val="20"/>
              </w:rPr>
              <w:t xml:space="preserve"> restored by the project using EbA interventions</w:t>
            </w:r>
          </w:p>
        </w:tc>
        <w:tc>
          <w:tcPr>
            <w:tcW w:w="1392" w:type="dxa"/>
            <w:vMerge w:val="restart"/>
            <w:tcBorders>
              <w:top w:val="single" w:sz="4" w:space="0" w:color="auto"/>
              <w:left w:val="single" w:sz="12" w:space="0" w:color="auto"/>
              <w:right w:val="single" w:sz="12" w:space="0" w:color="auto"/>
            </w:tcBorders>
          </w:tcPr>
          <w:p w14:paraId="3D6B2CC1" w14:textId="46918B51" w:rsidR="0023447C" w:rsidRPr="00CA36AD" w:rsidRDefault="0023447C" w:rsidP="00584C8F">
            <w:pPr>
              <w:rPr>
                <w:rFonts w:ascii="Arial" w:hAnsi="Arial" w:cs="Arial"/>
                <w:sz w:val="20"/>
                <w:szCs w:val="20"/>
              </w:rPr>
            </w:pPr>
            <w:r w:rsidRPr="00CA36AD">
              <w:rPr>
                <w:rFonts w:ascii="Calibri" w:hAnsi="Calibri" w:cs="Arial"/>
                <w:sz w:val="20"/>
                <w:szCs w:val="20"/>
              </w:rPr>
              <w:t>Zero</w:t>
            </w:r>
            <w:r w:rsidRPr="00CA36AD">
              <w:rPr>
                <w:rFonts w:ascii="Calibri" w:hAnsi="Calibri" w:cs="Arial"/>
                <w:sz w:val="20"/>
                <w:szCs w:val="20"/>
              </w:rPr>
              <w:br/>
            </w:r>
          </w:p>
        </w:tc>
        <w:tc>
          <w:tcPr>
            <w:tcW w:w="1350" w:type="dxa"/>
            <w:tcBorders>
              <w:top w:val="single" w:sz="4" w:space="0" w:color="auto"/>
              <w:left w:val="single" w:sz="12" w:space="0" w:color="auto"/>
              <w:bottom w:val="single" w:sz="6" w:space="0" w:color="auto"/>
              <w:right w:val="single" w:sz="12" w:space="0" w:color="auto"/>
            </w:tcBorders>
          </w:tcPr>
          <w:p w14:paraId="53A0C61C" w14:textId="77777777" w:rsidR="0023447C" w:rsidRPr="00CA36AD" w:rsidRDefault="0023447C" w:rsidP="00584C8F">
            <w:pPr>
              <w:rPr>
                <w:rFonts w:ascii="Calibri" w:hAnsi="Calibri" w:cs="Arial"/>
                <w:sz w:val="20"/>
                <w:szCs w:val="20"/>
              </w:rPr>
            </w:pPr>
            <w:r w:rsidRPr="00CA36AD">
              <w:rPr>
                <w:rFonts w:ascii="Calibri" w:hAnsi="Calibri" w:cs="Arial"/>
                <w:sz w:val="20"/>
                <w:szCs w:val="20"/>
              </w:rPr>
              <w:t>N/A</w:t>
            </w:r>
          </w:p>
        </w:tc>
        <w:tc>
          <w:tcPr>
            <w:tcW w:w="2070" w:type="dxa"/>
            <w:vMerge w:val="restart"/>
            <w:tcBorders>
              <w:top w:val="single" w:sz="4" w:space="0" w:color="auto"/>
              <w:left w:val="single" w:sz="12" w:space="0" w:color="auto"/>
              <w:right w:val="single" w:sz="12" w:space="0" w:color="auto"/>
            </w:tcBorders>
          </w:tcPr>
          <w:p w14:paraId="59DD082C" w14:textId="77777777" w:rsidR="0023447C" w:rsidRPr="00E06106" w:rsidRDefault="0023447C" w:rsidP="003D3E79">
            <w:pPr>
              <w:rPr>
                <w:rFonts w:ascii="Calibri" w:hAnsi="Calibri"/>
                <w:color w:val="000000"/>
                <w:sz w:val="20"/>
                <w:szCs w:val="20"/>
                <w:lang w:val="es-PA"/>
              </w:rPr>
            </w:pPr>
            <w:r w:rsidRPr="00E06106">
              <w:rPr>
                <w:rFonts w:ascii="Calibri" w:hAnsi="Calibri"/>
                <w:color w:val="000000"/>
                <w:sz w:val="20"/>
                <w:szCs w:val="20"/>
                <w:lang w:val="es-PA"/>
              </w:rPr>
              <w:t>México:</w:t>
            </w:r>
          </w:p>
          <w:p w14:paraId="0F8F5E53" w14:textId="1A501759" w:rsidR="0023447C" w:rsidRPr="00E06106" w:rsidRDefault="0023447C" w:rsidP="003D3E79">
            <w:pPr>
              <w:rPr>
                <w:rFonts w:ascii="Calibri" w:hAnsi="Calibri"/>
                <w:color w:val="000000"/>
                <w:sz w:val="20"/>
                <w:szCs w:val="20"/>
                <w:lang w:val="es-PA"/>
              </w:rPr>
            </w:pPr>
            <w:r w:rsidRPr="00E06106">
              <w:rPr>
                <w:rFonts w:ascii="Calibri" w:hAnsi="Calibri"/>
                <w:color w:val="000000"/>
                <w:sz w:val="20"/>
                <w:szCs w:val="20"/>
                <w:lang w:val="es-PA"/>
              </w:rPr>
              <w:t xml:space="preserve">- 3.6 km of </w:t>
            </w:r>
            <w:proofErr w:type="spellStart"/>
            <w:r w:rsidRPr="00E06106">
              <w:rPr>
                <w:rFonts w:ascii="Calibri" w:hAnsi="Calibri"/>
                <w:color w:val="000000"/>
                <w:sz w:val="20"/>
                <w:szCs w:val="20"/>
                <w:lang w:val="es-PA"/>
              </w:rPr>
              <w:t>riparian</w:t>
            </w:r>
            <w:proofErr w:type="spellEnd"/>
            <w:r w:rsidRPr="00E06106">
              <w:rPr>
                <w:rFonts w:ascii="Calibri" w:hAnsi="Calibri"/>
                <w:color w:val="000000"/>
                <w:sz w:val="20"/>
                <w:szCs w:val="20"/>
                <w:lang w:val="es-PA"/>
              </w:rPr>
              <w:t xml:space="preserve"> </w:t>
            </w:r>
            <w:proofErr w:type="spellStart"/>
            <w:r w:rsidRPr="00E06106">
              <w:rPr>
                <w:rFonts w:ascii="Calibri" w:hAnsi="Calibri"/>
                <w:color w:val="000000"/>
                <w:sz w:val="20"/>
                <w:szCs w:val="20"/>
                <w:lang w:val="es-PA"/>
              </w:rPr>
              <w:t>corridor</w:t>
            </w:r>
            <w:proofErr w:type="spellEnd"/>
            <w:r w:rsidRPr="00E06106">
              <w:rPr>
                <w:rFonts w:ascii="Calibri" w:hAnsi="Calibri"/>
                <w:color w:val="000000"/>
                <w:sz w:val="20"/>
                <w:szCs w:val="20"/>
                <w:lang w:val="es-PA"/>
              </w:rPr>
              <w:t xml:space="preserve"> </w:t>
            </w:r>
            <w:proofErr w:type="spellStart"/>
            <w:r w:rsidRPr="00E06106">
              <w:rPr>
                <w:rFonts w:ascii="Calibri" w:hAnsi="Calibri"/>
                <w:color w:val="000000"/>
                <w:sz w:val="20"/>
                <w:szCs w:val="20"/>
                <w:lang w:val="es-PA"/>
              </w:rPr>
              <w:t>restored</w:t>
            </w:r>
            <w:proofErr w:type="spellEnd"/>
            <w:r w:rsidRPr="00E06106">
              <w:rPr>
                <w:rFonts w:ascii="Calibri" w:hAnsi="Calibri"/>
                <w:color w:val="000000"/>
                <w:sz w:val="20"/>
                <w:szCs w:val="20"/>
                <w:lang w:val="es-PA"/>
              </w:rPr>
              <w:t>.</w:t>
            </w:r>
          </w:p>
          <w:p w14:paraId="0A223D91"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- 2.8 km of infiltration ditches and 1.67 km of berms built.</w:t>
            </w:r>
          </w:p>
          <w:p w14:paraId="5EA0ABFB"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- 0.20 km connectivity corridor between EbA action gardens built.</w:t>
            </w:r>
          </w:p>
          <w:p w14:paraId="54F2A0E3"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- 2 km of linear park.</w:t>
            </w:r>
          </w:p>
          <w:p w14:paraId="7B130319"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- 2 km of concentric circuits, one for cycling and one for walking.</w:t>
            </w:r>
          </w:p>
          <w:p w14:paraId="236ABFBC" w14:textId="77777777" w:rsidR="0023447C" w:rsidRPr="00022068" w:rsidRDefault="0023447C" w:rsidP="003D3E79">
            <w:pPr>
              <w:rPr>
                <w:rFonts w:ascii="Calibri" w:hAnsi="Calibri"/>
                <w:color w:val="000000"/>
                <w:sz w:val="20"/>
                <w:szCs w:val="20"/>
              </w:rPr>
            </w:pPr>
          </w:p>
          <w:p w14:paraId="514A4745"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Jamaica:</w:t>
            </w:r>
          </w:p>
          <w:p w14:paraId="299CEFD8"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- 4,200 trees planted across 44,000 ha to contribute to restoration in the Hope watershed.</w:t>
            </w:r>
          </w:p>
          <w:p w14:paraId="04A9F9C7" w14:textId="4DBF92BE" w:rsidR="0023447C" w:rsidRPr="00022068" w:rsidRDefault="0023447C" w:rsidP="003D3E79">
            <w:pPr>
              <w:rPr>
                <w:rFonts w:ascii="Calibri" w:hAnsi="Calibri"/>
                <w:color w:val="000000"/>
                <w:sz w:val="20"/>
                <w:szCs w:val="20"/>
              </w:rPr>
            </w:pPr>
            <w:r w:rsidRPr="00022068">
              <w:rPr>
                <w:rFonts w:ascii="Calibri" w:hAnsi="Calibri"/>
                <w:color w:val="000000"/>
                <w:sz w:val="20"/>
                <w:szCs w:val="20"/>
              </w:rPr>
              <w:t xml:space="preserve">- 500 </w:t>
            </w:r>
            <w:r w:rsidR="00022068" w:rsidRPr="00022068">
              <w:rPr>
                <w:rFonts w:ascii="Calibri" w:hAnsi="Calibri"/>
                <w:color w:val="000000"/>
                <w:sz w:val="20"/>
                <w:szCs w:val="20"/>
              </w:rPr>
              <w:t>meters</w:t>
            </w:r>
            <w:r w:rsidRPr="00022068">
              <w:rPr>
                <w:rFonts w:ascii="Calibri" w:hAnsi="Calibri"/>
                <w:color w:val="000000"/>
                <w:sz w:val="20"/>
                <w:szCs w:val="20"/>
              </w:rPr>
              <w:t xml:space="preserve"> of dykes.</w:t>
            </w:r>
          </w:p>
          <w:p w14:paraId="07E005A3"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- 2 hectares of the wetland in</w:t>
            </w:r>
          </w:p>
          <w:p w14:paraId="3844F67D"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Greenwich town rehabilitated.</w:t>
            </w:r>
          </w:p>
          <w:p w14:paraId="48B0DCB2" w14:textId="0C1CF3BF" w:rsidR="0023447C" w:rsidRPr="00022068" w:rsidRDefault="0023447C" w:rsidP="003D3E79">
            <w:pPr>
              <w:rPr>
                <w:rFonts w:ascii="Calibri" w:hAnsi="Calibri"/>
                <w:color w:val="000000"/>
                <w:sz w:val="20"/>
                <w:szCs w:val="20"/>
              </w:rPr>
            </w:pPr>
            <w:r w:rsidRPr="00022068">
              <w:rPr>
                <w:rFonts w:ascii="Calibri" w:hAnsi="Calibri"/>
                <w:color w:val="000000"/>
                <w:sz w:val="20"/>
                <w:szCs w:val="20"/>
              </w:rPr>
              <w:lastRenderedPageBreak/>
              <w:t xml:space="preserve">- 2,500 </w:t>
            </w:r>
            <w:r w:rsidR="00022068" w:rsidRPr="00022068">
              <w:rPr>
                <w:rFonts w:ascii="Calibri" w:hAnsi="Calibri"/>
                <w:color w:val="000000"/>
                <w:sz w:val="20"/>
                <w:szCs w:val="20"/>
              </w:rPr>
              <w:t>meters</w:t>
            </w:r>
            <w:r w:rsidRPr="00022068">
              <w:rPr>
                <w:rFonts w:ascii="Calibri" w:hAnsi="Calibri"/>
                <w:color w:val="000000"/>
                <w:sz w:val="20"/>
                <w:szCs w:val="20"/>
              </w:rPr>
              <w:t xml:space="preserve"> of permeable pavements and walkways.</w:t>
            </w:r>
          </w:p>
          <w:p w14:paraId="440F76D9"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- 2.3 hectares in May Pen Park, in</w:t>
            </w:r>
          </w:p>
          <w:p w14:paraId="204F4909"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Kingston, including 400 fruit trees and 1,000 forest trees planted.</w:t>
            </w:r>
          </w:p>
          <w:p w14:paraId="1CB1AED2" w14:textId="77777777" w:rsidR="0023447C" w:rsidRPr="00022068" w:rsidRDefault="0023447C" w:rsidP="003D3E79">
            <w:pPr>
              <w:rPr>
                <w:rFonts w:ascii="Calibri" w:hAnsi="Calibri"/>
                <w:color w:val="000000"/>
                <w:sz w:val="20"/>
                <w:szCs w:val="20"/>
              </w:rPr>
            </w:pPr>
          </w:p>
          <w:p w14:paraId="678C6BE1"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El Salvador:</w:t>
            </w:r>
          </w:p>
          <w:p w14:paraId="11137C6B"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xml:space="preserve">- 1,000 hectares of sustainable agriculture in the Arenal- Monserrat watershed, which includes the vegetated infiltration ditches on the slope of the San Salvador volcano. </w:t>
            </w:r>
          </w:p>
          <w:p w14:paraId="3398DB01"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xml:space="preserve">- 16 </w:t>
            </w:r>
            <w:proofErr w:type="spellStart"/>
            <w:r w:rsidRPr="00022068">
              <w:rPr>
                <w:rFonts w:ascii="Calibri" w:hAnsi="Calibri"/>
                <w:color w:val="000000"/>
                <w:sz w:val="20"/>
                <w:szCs w:val="20"/>
              </w:rPr>
              <w:t>kilometres</w:t>
            </w:r>
            <w:proofErr w:type="spellEnd"/>
            <w:r w:rsidRPr="00022068">
              <w:rPr>
                <w:rFonts w:ascii="Calibri" w:hAnsi="Calibri"/>
                <w:color w:val="000000"/>
                <w:sz w:val="20"/>
                <w:szCs w:val="20"/>
              </w:rPr>
              <w:t xml:space="preserve"> of riparian forest restored along 4 ravines (4 </w:t>
            </w:r>
            <w:proofErr w:type="spellStart"/>
            <w:r w:rsidRPr="00022068">
              <w:rPr>
                <w:rFonts w:ascii="Calibri" w:hAnsi="Calibri"/>
                <w:color w:val="000000"/>
                <w:sz w:val="20"/>
                <w:szCs w:val="20"/>
              </w:rPr>
              <w:t>kilometres</w:t>
            </w:r>
            <w:proofErr w:type="spellEnd"/>
            <w:r w:rsidRPr="00022068">
              <w:rPr>
                <w:rFonts w:ascii="Calibri" w:hAnsi="Calibri"/>
                <w:color w:val="000000"/>
                <w:sz w:val="20"/>
                <w:szCs w:val="20"/>
              </w:rPr>
              <w:t xml:space="preserve"> each). </w:t>
            </w:r>
          </w:p>
          <w:p w14:paraId="0A168FCE" w14:textId="77777777" w:rsidR="0023447C" w:rsidRPr="00022068" w:rsidRDefault="0023447C" w:rsidP="003D3E79">
            <w:pPr>
              <w:rPr>
                <w:rFonts w:ascii="Arial" w:hAnsi="Arial" w:cs="Arial"/>
                <w:sz w:val="20"/>
                <w:szCs w:val="20"/>
              </w:rPr>
            </w:pPr>
            <w:r w:rsidRPr="00022068">
              <w:rPr>
                <w:rFonts w:ascii="Calibri" w:hAnsi="Calibri"/>
                <w:color w:val="000000"/>
                <w:sz w:val="20"/>
                <w:szCs w:val="20"/>
              </w:rPr>
              <w:t>- 150 hectares of critical ecosystems restored.</w:t>
            </w:r>
          </w:p>
        </w:tc>
        <w:tc>
          <w:tcPr>
            <w:tcW w:w="3240" w:type="dxa"/>
            <w:vMerge w:val="restart"/>
            <w:tcBorders>
              <w:top w:val="single" w:sz="4" w:space="0" w:color="auto"/>
              <w:left w:val="single" w:sz="12" w:space="0" w:color="auto"/>
              <w:right w:val="single" w:sz="12" w:space="0" w:color="auto"/>
            </w:tcBorders>
          </w:tcPr>
          <w:p w14:paraId="3F8B5B12" w14:textId="0E7C86C5" w:rsidR="00750B4C" w:rsidRDefault="00750B4C" w:rsidP="002B3A06">
            <w:pPr>
              <w:rPr>
                <w:rFonts w:ascii="Calibri" w:hAnsi="Calibri" w:cs="Calibri"/>
                <w:sz w:val="20"/>
                <w:szCs w:val="20"/>
              </w:rPr>
            </w:pPr>
            <w:r w:rsidRPr="00CB6E9E">
              <w:rPr>
                <w:rFonts w:ascii="Calibri" w:hAnsi="Calibri" w:cs="Calibri"/>
                <w:sz w:val="20"/>
                <w:szCs w:val="20"/>
              </w:rPr>
              <w:lastRenderedPageBreak/>
              <w:t>Mexico:</w:t>
            </w:r>
          </w:p>
          <w:p w14:paraId="1088391F" w14:textId="3079F0C9" w:rsidR="00CB6E9E" w:rsidRDefault="00CB6E9E" w:rsidP="00CB6E9E">
            <w:pPr>
              <w:rPr>
                <w:rFonts w:ascii="Calibri" w:hAnsi="Calibri" w:cs="Calibri"/>
                <w:sz w:val="20"/>
                <w:szCs w:val="20"/>
              </w:rPr>
            </w:pPr>
            <w:r>
              <w:rPr>
                <w:rFonts w:ascii="Calibri" w:hAnsi="Calibri" w:cs="Calibri"/>
                <w:sz w:val="20"/>
                <w:szCs w:val="20"/>
              </w:rPr>
              <w:t xml:space="preserve">Activities for the riparian restoration and infiltration ditches and berms will start in 2020, taking advantage on the vulnerability assessment to select the best </w:t>
            </w:r>
            <w:r w:rsidR="00CA36AD">
              <w:rPr>
                <w:rFonts w:ascii="Calibri" w:hAnsi="Calibri" w:cs="Calibri"/>
                <w:sz w:val="20"/>
                <w:szCs w:val="20"/>
              </w:rPr>
              <w:t>sites</w:t>
            </w:r>
            <w:r>
              <w:rPr>
                <w:rFonts w:ascii="Calibri" w:hAnsi="Calibri" w:cs="Calibri"/>
                <w:sz w:val="20"/>
                <w:szCs w:val="20"/>
              </w:rPr>
              <w:t xml:space="preserve"> </w:t>
            </w:r>
            <w:proofErr w:type="gramStart"/>
            <w:r>
              <w:rPr>
                <w:rFonts w:ascii="Calibri" w:hAnsi="Calibri" w:cs="Calibri"/>
                <w:sz w:val="20"/>
                <w:szCs w:val="20"/>
              </w:rPr>
              <w:t>for  implementation</w:t>
            </w:r>
            <w:proofErr w:type="gramEnd"/>
            <w:r>
              <w:rPr>
                <w:rFonts w:ascii="Calibri" w:hAnsi="Calibri" w:cs="Calibri"/>
                <w:sz w:val="20"/>
                <w:szCs w:val="20"/>
              </w:rPr>
              <w:t>.</w:t>
            </w:r>
          </w:p>
          <w:p w14:paraId="6953B338" w14:textId="77777777" w:rsidR="00750B4C" w:rsidRDefault="00750B4C" w:rsidP="002B3A06">
            <w:pPr>
              <w:rPr>
                <w:rFonts w:ascii="Calibri" w:hAnsi="Calibri" w:cs="Calibri"/>
                <w:sz w:val="20"/>
                <w:szCs w:val="20"/>
              </w:rPr>
            </w:pPr>
          </w:p>
          <w:p w14:paraId="1E978E88" w14:textId="603195FB" w:rsidR="002B3A06" w:rsidRPr="00022068" w:rsidRDefault="002B3A06" w:rsidP="002B3A06">
            <w:pPr>
              <w:rPr>
                <w:rFonts w:ascii="Calibri" w:hAnsi="Calibri" w:cs="Calibri"/>
                <w:sz w:val="20"/>
                <w:szCs w:val="20"/>
              </w:rPr>
            </w:pPr>
            <w:r w:rsidRPr="00022068">
              <w:rPr>
                <w:rFonts w:ascii="Calibri" w:hAnsi="Calibri" w:cs="Calibri"/>
                <w:sz w:val="20"/>
                <w:szCs w:val="20"/>
              </w:rPr>
              <w:t xml:space="preserve">Jamaica: </w:t>
            </w:r>
          </w:p>
          <w:p w14:paraId="3743AFD4" w14:textId="77777777" w:rsidR="002B3A06" w:rsidRPr="00022068" w:rsidRDefault="002B3A06" w:rsidP="002B3A06">
            <w:pPr>
              <w:rPr>
                <w:rFonts w:ascii="Calibri" w:hAnsi="Calibri" w:cs="Calibri"/>
                <w:sz w:val="20"/>
                <w:szCs w:val="20"/>
              </w:rPr>
            </w:pPr>
            <w:r w:rsidRPr="00022068">
              <w:rPr>
                <w:rFonts w:ascii="Calibri" w:hAnsi="Calibri" w:cs="Calibri"/>
                <w:sz w:val="20"/>
                <w:szCs w:val="20"/>
              </w:rPr>
              <w:t>Activities for the reforestation of 7 Hectares of the Hope watershed began in April 2019, other activities will start in 2020.</w:t>
            </w:r>
          </w:p>
          <w:p w14:paraId="3ABD293D" w14:textId="6AD84117" w:rsidR="00425223" w:rsidRPr="00022068" w:rsidRDefault="00425223" w:rsidP="002B3A06">
            <w:pPr>
              <w:rPr>
                <w:rFonts w:ascii="Calibri" w:hAnsi="Calibri" w:cs="Calibri"/>
                <w:sz w:val="20"/>
                <w:szCs w:val="20"/>
              </w:rPr>
            </w:pPr>
            <w:r w:rsidRPr="00251675">
              <w:rPr>
                <w:rFonts w:ascii="Calibri" w:hAnsi="Calibri" w:cs="Calibri"/>
                <w:sz w:val="20"/>
                <w:szCs w:val="20"/>
              </w:rPr>
              <w:t>There is a contr</w:t>
            </w:r>
            <w:r w:rsidR="002A37F8" w:rsidRPr="00251675">
              <w:rPr>
                <w:rFonts w:ascii="Calibri" w:hAnsi="Calibri" w:cs="Calibri"/>
                <w:sz w:val="20"/>
                <w:szCs w:val="20"/>
              </w:rPr>
              <w:t xml:space="preserve">adiction in the project document regarding this activity </w:t>
            </w:r>
            <w:r w:rsidRPr="00251675">
              <w:rPr>
                <w:rFonts w:ascii="Calibri" w:hAnsi="Calibri" w:cs="Calibri"/>
                <w:sz w:val="20"/>
                <w:szCs w:val="20"/>
              </w:rPr>
              <w:t xml:space="preserve">and the </w:t>
            </w:r>
            <w:r w:rsidR="00963306" w:rsidRPr="00251675">
              <w:rPr>
                <w:rFonts w:ascii="Calibri" w:hAnsi="Calibri" w:cs="Calibri"/>
                <w:sz w:val="20"/>
                <w:szCs w:val="20"/>
              </w:rPr>
              <w:t>target figure</w:t>
            </w:r>
            <w:r w:rsidRPr="00251675">
              <w:rPr>
                <w:rFonts w:ascii="Calibri" w:hAnsi="Calibri" w:cs="Calibri"/>
                <w:sz w:val="20"/>
                <w:szCs w:val="20"/>
              </w:rPr>
              <w:t xml:space="preserve"> needs to be revised</w:t>
            </w:r>
            <w:r w:rsidR="00963306" w:rsidRPr="00251675">
              <w:rPr>
                <w:rFonts w:ascii="Calibri" w:hAnsi="Calibri" w:cs="Calibri"/>
                <w:sz w:val="20"/>
                <w:szCs w:val="20"/>
              </w:rPr>
              <w:t xml:space="preserve"> once the vulnerability assessment has been finalized</w:t>
            </w:r>
            <w:r w:rsidRPr="00251675">
              <w:rPr>
                <w:rFonts w:ascii="Calibri" w:hAnsi="Calibri" w:cs="Calibri"/>
                <w:sz w:val="20"/>
                <w:szCs w:val="20"/>
              </w:rPr>
              <w:t>.</w:t>
            </w:r>
          </w:p>
          <w:p w14:paraId="05E3DF1B" w14:textId="77777777" w:rsidR="002B3A06" w:rsidRPr="00CA36AD" w:rsidRDefault="002B3A06" w:rsidP="002B3A06">
            <w:pPr>
              <w:rPr>
                <w:rFonts w:ascii="Calibri" w:hAnsi="Calibri" w:cs="Calibri"/>
                <w:sz w:val="20"/>
                <w:szCs w:val="20"/>
              </w:rPr>
            </w:pPr>
          </w:p>
          <w:p w14:paraId="11F2CF66" w14:textId="77777777" w:rsidR="0023447C" w:rsidRPr="00CA36AD" w:rsidRDefault="0023447C" w:rsidP="002B3A06">
            <w:pPr>
              <w:rPr>
                <w:rFonts w:ascii="Calibri" w:hAnsi="Calibri" w:cs="Calibri"/>
                <w:sz w:val="20"/>
                <w:szCs w:val="20"/>
              </w:rPr>
            </w:pPr>
            <w:r w:rsidRPr="00CA36AD">
              <w:rPr>
                <w:rFonts w:ascii="Calibri" w:hAnsi="Calibri" w:cs="Calibri"/>
                <w:sz w:val="20"/>
                <w:szCs w:val="20"/>
              </w:rPr>
              <w:t xml:space="preserve">El Salvador: </w:t>
            </w:r>
          </w:p>
          <w:p w14:paraId="2B0B4590" w14:textId="7FC47DB4" w:rsidR="0023447C" w:rsidRPr="00CA36AD" w:rsidRDefault="00963306" w:rsidP="003D3E79">
            <w:pPr>
              <w:rPr>
                <w:rFonts w:ascii="Calibri" w:hAnsi="Calibri" w:cs="Calibri"/>
                <w:sz w:val="20"/>
                <w:szCs w:val="20"/>
              </w:rPr>
            </w:pPr>
            <w:r w:rsidRPr="00CA36AD">
              <w:rPr>
                <w:rFonts w:ascii="Calibri" w:hAnsi="Calibri" w:cs="Calibri"/>
                <w:sz w:val="20"/>
                <w:szCs w:val="20"/>
              </w:rPr>
              <w:t xml:space="preserve">Sustainable agriculture: </w:t>
            </w:r>
            <w:r w:rsidR="0023447C" w:rsidRPr="00CA36AD">
              <w:rPr>
                <w:rFonts w:ascii="Calibri" w:hAnsi="Calibri" w:cs="Calibri"/>
                <w:sz w:val="20"/>
                <w:szCs w:val="20"/>
              </w:rPr>
              <w:t xml:space="preserve">32 hectares of restoration </w:t>
            </w:r>
            <w:r w:rsidR="002A37F8" w:rsidRPr="00CA36AD">
              <w:rPr>
                <w:rFonts w:ascii="Calibri" w:hAnsi="Calibri" w:cs="Calibri"/>
                <w:sz w:val="20"/>
                <w:szCs w:val="20"/>
              </w:rPr>
              <w:t xml:space="preserve">in the coffee plantation area of the basin </w:t>
            </w:r>
            <w:r w:rsidR="0023447C" w:rsidRPr="00CA36AD">
              <w:rPr>
                <w:rFonts w:ascii="Calibri" w:hAnsi="Calibri" w:cs="Calibri"/>
                <w:sz w:val="20"/>
                <w:szCs w:val="20"/>
              </w:rPr>
              <w:t>with coffee plant</w:t>
            </w:r>
            <w:r w:rsidR="002A37F8" w:rsidRPr="00CA36AD">
              <w:rPr>
                <w:rFonts w:ascii="Calibri" w:hAnsi="Calibri" w:cs="Calibri"/>
                <w:sz w:val="20"/>
                <w:szCs w:val="20"/>
              </w:rPr>
              <w:t>s. This is part of the 600 Ha of coffee plantations to be recovered. Also</w:t>
            </w:r>
            <w:r w:rsidR="00022068" w:rsidRPr="00CA36AD">
              <w:rPr>
                <w:rFonts w:ascii="Calibri" w:hAnsi="Calibri" w:cs="Calibri"/>
                <w:sz w:val="20"/>
                <w:szCs w:val="20"/>
              </w:rPr>
              <w:t xml:space="preserve"> </w:t>
            </w:r>
            <w:r w:rsidR="0023447C" w:rsidRPr="00CA36AD">
              <w:rPr>
                <w:rFonts w:ascii="Calibri" w:hAnsi="Calibri" w:cs="Calibri"/>
                <w:sz w:val="20"/>
                <w:szCs w:val="20"/>
              </w:rPr>
              <w:t>14,117 linea</w:t>
            </w:r>
            <w:r w:rsidR="00177067" w:rsidRPr="00CA36AD">
              <w:rPr>
                <w:rFonts w:ascii="Calibri" w:hAnsi="Calibri" w:cs="Calibri"/>
                <w:sz w:val="20"/>
                <w:szCs w:val="20"/>
              </w:rPr>
              <w:t>l</w:t>
            </w:r>
            <w:r w:rsidR="0023447C" w:rsidRPr="00CA36AD">
              <w:rPr>
                <w:rFonts w:ascii="Calibri" w:hAnsi="Calibri" w:cs="Calibri"/>
                <w:sz w:val="20"/>
                <w:szCs w:val="20"/>
              </w:rPr>
              <w:t xml:space="preserve"> meters of vegetated infiltration ditches </w:t>
            </w:r>
            <w:r w:rsidR="002A37F8" w:rsidRPr="00CA36AD">
              <w:rPr>
                <w:rFonts w:ascii="Calibri" w:hAnsi="Calibri" w:cs="Calibri"/>
                <w:sz w:val="20"/>
                <w:szCs w:val="20"/>
              </w:rPr>
              <w:t xml:space="preserve">have been constructed as part of the </w:t>
            </w:r>
            <w:r w:rsidR="002A37F8" w:rsidRPr="00CA36AD">
              <w:rPr>
                <w:rFonts w:ascii="Calibri" w:hAnsi="Calibri" w:cs="Calibri"/>
                <w:sz w:val="20"/>
                <w:szCs w:val="20"/>
              </w:rPr>
              <w:lastRenderedPageBreak/>
              <w:t>400Ha of slope stabilization with agroforestry.</w:t>
            </w:r>
          </w:p>
          <w:p w14:paraId="2709E283" w14:textId="77777777" w:rsidR="0023447C" w:rsidRPr="00022068" w:rsidRDefault="0023447C" w:rsidP="00584C8F">
            <w:pPr>
              <w:rPr>
                <w:rFonts w:ascii="Calibri" w:hAnsi="Calibri" w:cs="Calibri"/>
                <w:sz w:val="20"/>
                <w:szCs w:val="20"/>
              </w:rPr>
            </w:pPr>
          </w:p>
          <w:p w14:paraId="414384DF" w14:textId="77777777" w:rsidR="0023447C" w:rsidRPr="00022068" w:rsidRDefault="0023447C" w:rsidP="00584C8F">
            <w:pPr>
              <w:rPr>
                <w:rFonts w:ascii="Calibri" w:hAnsi="Calibri" w:cs="Calibri"/>
                <w:sz w:val="20"/>
                <w:szCs w:val="20"/>
              </w:rPr>
            </w:pPr>
          </w:p>
        </w:tc>
        <w:tc>
          <w:tcPr>
            <w:tcW w:w="1170" w:type="dxa"/>
            <w:vMerge w:val="restart"/>
            <w:tcBorders>
              <w:top w:val="single" w:sz="4" w:space="0" w:color="auto"/>
              <w:left w:val="single" w:sz="12" w:space="0" w:color="auto"/>
              <w:right w:val="single" w:sz="4" w:space="0" w:color="auto"/>
            </w:tcBorders>
            <w:shd w:val="clear" w:color="auto" w:fill="CCFFFF"/>
          </w:tcPr>
          <w:p w14:paraId="564D2B36" w14:textId="77777777" w:rsidR="0023447C" w:rsidRPr="00CA36AD" w:rsidRDefault="0097165B" w:rsidP="00584C8F">
            <w:pPr>
              <w:rPr>
                <w:rFonts w:ascii="Arial" w:hAnsi="Arial" w:cs="Arial"/>
                <w:sz w:val="20"/>
                <w:szCs w:val="20"/>
              </w:rPr>
            </w:pPr>
            <w:r w:rsidRPr="00CA36AD">
              <w:rPr>
                <w:rFonts w:ascii="Arial" w:hAnsi="Arial" w:cs="Arial"/>
                <w:sz w:val="20"/>
                <w:szCs w:val="20"/>
              </w:rPr>
              <w:lastRenderedPageBreak/>
              <w:t>MS</w:t>
            </w:r>
          </w:p>
        </w:tc>
      </w:tr>
      <w:tr w:rsidR="0023447C" w:rsidRPr="00022068" w14:paraId="3A75927D" w14:textId="77777777" w:rsidTr="00832E51">
        <w:trPr>
          <w:trHeight w:val="6960"/>
        </w:trPr>
        <w:tc>
          <w:tcPr>
            <w:tcW w:w="2013" w:type="dxa"/>
            <w:vMerge/>
            <w:tcBorders>
              <w:left w:val="single" w:sz="4" w:space="0" w:color="auto"/>
              <w:right w:val="single" w:sz="4" w:space="0" w:color="auto"/>
            </w:tcBorders>
            <w:shd w:val="clear" w:color="auto" w:fill="F3F3F3"/>
          </w:tcPr>
          <w:p w14:paraId="6205D9EF" w14:textId="77777777" w:rsidR="0023447C" w:rsidRPr="00726181" w:rsidRDefault="0023447C" w:rsidP="00584C8F">
            <w:pPr>
              <w:rPr>
                <w:rFonts w:ascii="Arial" w:hAnsi="Arial" w:cs="Arial"/>
                <w:b/>
                <w:sz w:val="20"/>
                <w:szCs w:val="20"/>
              </w:rPr>
            </w:pPr>
          </w:p>
        </w:tc>
        <w:tc>
          <w:tcPr>
            <w:tcW w:w="2013" w:type="dxa"/>
            <w:vMerge/>
            <w:tcBorders>
              <w:left w:val="single" w:sz="4" w:space="0" w:color="auto"/>
              <w:bottom w:val="single" w:sz="6" w:space="0" w:color="auto"/>
              <w:right w:val="single" w:sz="12" w:space="0" w:color="auto"/>
            </w:tcBorders>
          </w:tcPr>
          <w:p w14:paraId="1586A2F5" w14:textId="77777777" w:rsidR="0023447C" w:rsidRPr="00726181" w:rsidRDefault="0023447C" w:rsidP="00584C8F">
            <w:pPr>
              <w:jc w:val="both"/>
              <w:rPr>
                <w:rFonts w:ascii="Arial" w:hAnsi="Arial" w:cs="Arial"/>
                <w:sz w:val="20"/>
                <w:szCs w:val="20"/>
              </w:rPr>
            </w:pPr>
          </w:p>
        </w:tc>
        <w:tc>
          <w:tcPr>
            <w:tcW w:w="1392" w:type="dxa"/>
            <w:vMerge/>
            <w:tcBorders>
              <w:left w:val="single" w:sz="12" w:space="0" w:color="auto"/>
              <w:bottom w:val="single" w:sz="6" w:space="0" w:color="auto"/>
              <w:right w:val="single" w:sz="12" w:space="0" w:color="auto"/>
            </w:tcBorders>
          </w:tcPr>
          <w:p w14:paraId="69265184" w14:textId="77777777" w:rsidR="0023447C" w:rsidRPr="00022068" w:rsidRDefault="0023447C" w:rsidP="00584C8F">
            <w:pPr>
              <w:rPr>
                <w:rFonts w:ascii="Calibri" w:hAnsi="Calibri" w:cs="Arial"/>
                <w:sz w:val="20"/>
                <w:szCs w:val="20"/>
                <w:u w:val="single"/>
              </w:rPr>
            </w:pPr>
          </w:p>
        </w:tc>
        <w:tc>
          <w:tcPr>
            <w:tcW w:w="1350" w:type="dxa"/>
            <w:tcBorders>
              <w:top w:val="single" w:sz="4" w:space="0" w:color="auto"/>
              <w:left w:val="single" w:sz="12" w:space="0" w:color="auto"/>
              <w:bottom w:val="single" w:sz="6" w:space="0" w:color="auto"/>
              <w:right w:val="single" w:sz="12" w:space="0" w:color="auto"/>
            </w:tcBorders>
          </w:tcPr>
          <w:p w14:paraId="7E121DD9" w14:textId="77777777" w:rsidR="0023447C" w:rsidRPr="00CA36AD" w:rsidRDefault="0023447C" w:rsidP="00584C8F">
            <w:pPr>
              <w:rPr>
                <w:rFonts w:ascii="Arial" w:hAnsi="Arial" w:cs="Arial"/>
                <w:sz w:val="20"/>
                <w:szCs w:val="20"/>
              </w:rPr>
            </w:pPr>
          </w:p>
        </w:tc>
        <w:tc>
          <w:tcPr>
            <w:tcW w:w="2070" w:type="dxa"/>
            <w:vMerge/>
            <w:tcBorders>
              <w:left w:val="single" w:sz="12" w:space="0" w:color="auto"/>
              <w:bottom w:val="single" w:sz="6" w:space="0" w:color="auto"/>
              <w:right w:val="single" w:sz="12" w:space="0" w:color="auto"/>
            </w:tcBorders>
          </w:tcPr>
          <w:p w14:paraId="1810196D" w14:textId="77777777" w:rsidR="0023447C" w:rsidRPr="00022068" w:rsidRDefault="0023447C" w:rsidP="003D3E79">
            <w:pPr>
              <w:rPr>
                <w:rFonts w:ascii="Calibri" w:hAnsi="Calibri"/>
                <w:color w:val="000000"/>
                <w:sz w:val="20"/>
                <w:szCs w:val="20"/>
                <w:u w:val="single"/>
              </w:rPr>
            </w:pPr>
          </w:p>
        </w:tc>
        <w:tc>
          <w:tcPr>
            <w:tcW w:w="3240" w:type="dxa"/>
            <w:vMerge/>
            <w:tcBorders>
              <w:left w:val="single" w:sz="12" w:space="0" w:color="auto"/>
              <w:bottom w:val="single" w:sz="6" w:space="0" w:color="auto"/>
              <w:right w:val="single" w:sz="12" w:space="0" w:color="auto"/>
            </w:tcBorders>
          </w:tcPr>
          <w:p w14:paraId="3CAC2D5C" w14:textId="77777777" w:rsidR="0023447C" w:rsidRPr="00726181" w:rsidRDefault="0023447C" w:rsidP="00584C8F">
            <w:pPr>
              <w:rPr>
                <w:rFonts w:ascii="Calibri" w:hAnsi="Calibri" w:cs="Calibri"/>
                <w:sz w:val="20"/>
                <w:szCs w:val="20"/>
              </w:rPr>
            </w:pPr>
          </w:p>
        </w:tc>
        <w:tc>
          <w:tcPr>
            <w:tcW w:w="1170" w:type="dxa"/>
            <w:vMerge/>
            <w:tcBorders>
              <w:left w:val="single" w:sz="12" w:space="0" w:color="auto"/>
              <w:bottom w:val="single" w:sz="6" w:space="0" w:color="auto"/>
              <w:right w:val="single" w:sz="4" w:space="0" w:color="auto"/>
            </w:tcBorders>
            <w:shd w:val="clear" w:color="auto" w:fill="CCFFFF"/>
          </w:tcPr>
          <w:p w14:paraId="3454F631" w14:textId="77777777" w:rsidR="0023447C" w:rsidRPr="00726181" w:rsidRDefault="0023447C" w:rsidP="00584C8F">
            <w:pPr>
              <w:rPr>
                <w:rFonts w:ascii="Arial" w:hAnsi="Arial" w:cs="Arial"/>
                <w:sz w:val="20"/>
                <w:szCs w:val="20"/>
              </w:rPr>
            </w:pPr>
          </w:p>
        </w:tc>
      </w:tr>
      <w:tr w:rsidR="003D3E79" w:rsidRPr="00022068" w14:paraId="77CC162B" w14:textId="77777777" w:rsidTr="00832E51">
        <w:tc>
          <w:tcPr>
            <w:tcW w:w="2013" w:type="dxa"/>
            <w:vMerge/>
            <w:tcBorders>
              <w:left w:val="single" w:sz="4" w:space="0" w:color="auto"/>
              <w:right w:val="single" w:sz="4" w:space="0" w:color="auto"/>
            </w:tcBorders>
          </w:tcPr>
          <w:p w14:paraId="4B819356" w14:textId="77777777" w:rsidR="003D3E79" w:rsidRPr="00CA36AD" w:rsidRDefault="003D3E79" w:rsidP="00584C8F">
            <w:pPr>
              <w:rPr>
                <w:rFonts w:ascii="Arial" w:hAnsi="Arial" w:cs="Arial"/>
                <w:b/>
                <w:sz w:val="20"/>
                <w:szCs w:val="20"/>
              </w:rPr>
            </w:pPr>
          </w:p>
        </w:tc>
        <w:tc>
          <w:tcPr>
            <w:tcW w:w="2013" w:type="dxa"/>
            <w:tcBorders>
              <w:top w:val="single" w:sz="6" w:space="0" w:color="auto"/>
              <w:left w:val="single" w:sz="4" w:space="0" w:color="auto"/>
              <w:bottom w:val="single" w:sz="6" w:space="0" w:color="auto"/>
              <w:right w:val="single" w:sz="12" w:space="0" w:color="auto"/>
            </w:tcBorders>
          </w:tcPr>
          <w:p w14:paraId="44FE207C" w14:textId="77777777" w:rsidR="003D3E79" w:rsidRPr="00CA36AD" w:rsidRDefault="003D3E79" w:rsidP="00533C17">
            <w:pPr>
              <w:rPr>
                <w:rFonts w:ascii="Calibri" w:hAnsi="Calibri" w:cs="Arial"/>
                <w:sz w:val="20"/>
                <w:szCs w:val="20"/>
              </w:rPr>
            </w:pPr>
            <w:r w:rsidRPr="00CA36AD">
              <w:rPr>
                <w:rFonts w:ascii="Calibri" w:hAnsi="Calibri" w:cs="Arial"/>
                <w:sz w:val="20"/>
                <w:szCs w:val="20"/>
              </w:rPr>
              <w:t>2.</w:t>
            </w:r>
            <w:r w:rsidRPr="00CA36AD">
              <w:rPr>
                <w:rFonts w:ascii="Calibri" w:hAnsi="Calibri"/>
                <w:sz w:val="20"/>
              </w:rPr>
              <w:t xml:space="preserve"> Number of protocols developed to guide implementation of </w:t>
            </w:r>
            <w:r w:rsidRPr="00CA36AD">
              <w:rPr>
                <w:rFonts w:ascii="Calibri" w:hAnsi="Calibri"/>
                <w:sz w:val="20"/>
              </w:rPr>
              <w:lastRenderedPageBreak/>
              <w:t xml:space="preserve">EbA in San Salvador, Kingston and </w:t>
            </w:r>
            <w:r w:rsidRPr="00CA36AD">
              <w:rPr>
                <w:rFonts w:ascii="Calibri" w:hAnsi="Calibri"/>
                <w:color w:val="000000"/>
                <w:sz w:val="20"/>
                <w:szCs w:val="20"/>
              </w:rPr>
              <w:t>Xalapa</w:t>
            </w:r>
          </w:p>
        </w:tc>
        <w:tc>
          <w:tcPr>
            <w:tcW w:w="1392" w:type="dxa"/>
            <w:tcBorders>
              <w:top w:val="single" w:sz="6" w:space="0" w:color="auto"/>
              <w:left w:val="single" w:sz="12" w:space="0" w:color="auto"/>
              <w:bottom w:val="single" w:sz="6" w:space="0" w:color="auto"/>
              <w:right w:val="single" w:sz="12" w:space="0" w:color="auto"/>
            </w:tcBorders>
          </w:tcPr>
          <w:p w14:paraId="64311182" w14:textId="069E38C9" w:rsidR="003D3E79" w:rsidRPr="00CA36AD" w:rsidRDefault="003D3E79" w:rsidP="00584C8F">
            <w:pPr>
              <w:rPr>
                <w:rFonts w:ascii="Arial" w:hAnsi="Arial" w:cs="Arial"/>
                <w:sz w:val="20"/>
                <w:szCs w:val="20"/>
              </w:rPr>
            </w:pPr>
            <w:r w:rsidRPr="00CA36AD">
              <w:rPr>
                <w:rFonts w:ascii="Calibri" w:hAnsi="Calibri" w:cs="Arial"/>
                <w:sz w:val="20"/>
                <w:szCs w:val="20"/>
              </w:rPr>
              <w:lastRenderedPageBreak/>
              <w:t>Zero</w:t>
            </w:r>
          </w:p>
        </w:tc>
        <w:tc>
          <w:tcPr>
            <w:tcW w:w="1350" w:type="dxa"/>
            <w:tcBorders>
              <w:top w:val="single" w:sz="6" w:space="0" w:color="auto"/>
              <w:left w:val="single" w:sz="12" w:space="0" w:color="auto"/>
              <w:bottom w:val="single" w:sz="6" w:space="0" w:color="auto"/>
              <w:right w:val="single" w:sz="12" w:space="0" w:color="auto"/>
            </w:tcBorders>
          </w:tcPr>
          <w:p w14:paraId="4979879C" w14:textId="77777777" w:rsidR="00C02B1B" w:rsidRPr="00CA36AD" w:rsidRDefault="00C02B1B" w:rsidP="00584C8F">
            <w:pPr>
              <w:rPr>
                <w:rFonts w:ascii="Calibri" w:hAnsi="Calibri" w:cs="Arial"/>
                <w:sz w:val="20"/>
                <w:szCs w:val="20"/>
              </w:rPr>
            </w:pPr>
            <w:r w:rsidRPr="00CA36AD">
              <w:rPr>
                <w:rFonts w:ascii="Calibri" w:hAnsi="Calibri" w:cs="Arial"/>
                <w:sz w:val="20"/>
                <w:szCs w:val="20"/>
              </w:rPr>
              <w:t>N/A</w:t>
            </w:r>
          </w:p>
          <w:p w14:paraId="5AABB484" w14:textId="4FAA5027" w:rsidR="003D3E79" w:rsidRPr="00CA36AD" w:rsidRDefault="003D3E79" w:rsidP="00584C8F">
            <w:pPr>
              <w:rPr>
                <w:rFonts w:ascii="Arial" w:hAnsi="Arial" w:cs="Arial"/>
                <w:sz w:val="20"/>
                <w:szCs w:val="20"/>
              </w:rPr>
            </w:pPr>
          </w:p>
        </w:tc>
        <w:tc>
          <w:tcPr>
            <w:tcW w:w="2070" w:type="dxa"/>
            <w:tcBorders>
              <w:top w:val="single" w:sz="6" w:space="0" w:color="auto"/>
              <w:left w:val="single" w:sz="12" w:space="0" w:color="auto"/>
              <w:bottom w:val="single" w:sz="6" w:space="0" w:color="auto"/>
              <w:right w:val="single" w:sz="12" w:space="0" w:color="auto"/>
            </w:tcBorders>
          </w:tcPr>
          <w:p w14:paraId="083904E6" w14:textId="77777777" w:rsidR="006915BB" w:rsidRPr="00CA36AD" w:rsidRDefault="006915BB" w:rsidP="00584C8F">
            <w:pPr>
              <w:rPr>
                <w:rFonts w:ascii="Calibri" w:hAnsi="Calibri" w:cs="Arial"/>
                <w:sz w:val="20"/>
                <w:szCs w:val="20"/>
              </w:rPr>
            </w:pPr>
            <w:r w:rsidRPr="00CA36AD">
              <w:rPr>
                <w:rFonts w:ascii="Calibri" w:hAnsi="Calibri" w:cs="Arial"/>
                <w:sz w:val="20"/>
                <w:szCs w:val="20"/>
              </w:rPr>
              <w:t>At least one set of EbA protocols developed for each pilot city (three in total)</w:t>
            </w:r>
          </w:p>
          <w:p w14:paraId="0E7D8FF9" w14:textId="77777777" w:rsidR="006915BB" w:rsidRPr="00CA36AD" w:rsidRDefault="006915BB" w:rsidP="00584C8F">
            <w:pPr>
              <w:rPr>
                <w:rFonts w:ascii="Calibri" w:hAnsi="Calibri" w:cs="Arial"/>
                <w:sz w:val="20"/>
                <w:szCs w:val="20"/>
                <w:u w:val="single"/>
              </w:rPr>
            </w:pPr>
          </w:p>
          <w:p w14:paraId="02090194" w14:textId="77777777" w:rsidR="006915BB" w:rsidRPr="00CA36AD" w:rsidRDefault="006915BB" w:rsidP="00584C8F">
            <w:pPr>
              <w:rPr>
                <w:rFonts w:ascii="Calibri" w:hAnsi="Calibri" w:cs="Arial"/>
                <w:sz w:val="20"/>
                <w:szCs w:val="20"/>
                <w:u w:val="single"/>
              </w:rPr>
            </w:pPr>
          </w:p>
          <w:p w14:paraId="2E8E2E22" w14:textId="77777777" w:rsidR="006915BB" w:rsidRPr="00CA36AD" w:rsidRDefault="006915BB" w:rsidP="00584C8F">
            <w:pPr>
              <w:rPr>
                <w:rFonts w:ascii="Calibri" w:hAnsi="Calibri" w:cs="Arial"/>
                <w:sz w:val="20"/>
                <w:szCs w:val="20"/>
                <w:u w:val="single"/>
              </w:rPr>
            </w:pPr>
          </w:p>
          <w:p w14:paraId="1F8719C5" w14:textId="07CF1426" w:rsidR="003D3E79" w:rsidRPr="00CA36AD" w:rsidRDefault="003D3E79" w:rsidP="00584C8F">
            <w:pPr>
              <w:rPr>
                <w:rFonts w:ascii="Arial" w:hAnsi="Arial" w:cs="Arial"/>
                <w:sz w:val="20"/>
                <w:szCs w:val="20"/>
              </w:rPr>
            </w:pPr>
            <w:r w:rsidRPr="00CA36AD">
              <w:rPr>
                <w:rFonts w:ascii="Calibri" w:hAnsi="Calibri" w:cs="Arial"/>
                <w:sz w:val="20"/>
                <w:szCs w:val="20"/>
              </w:rPr>
              <w:br/>
            </w:r>
          </w:p>
        </w:tc>
        <w:tc>
          <w:tcPr>
            <w:tcW w:w="3240" w:type="dxa"/>
            <w:tcBorders>
              <w:top w:val="single" w:sz="6" w:space="0" w:color="auto"/>
              <w:left w:val="single" w:sz="12" w:space="0" w:color="auto"/>
              <w:bottom w:val="single" w:sz="6" w:space="0" w:color="auto"/>
              <w:right w:val="single" w:sz="12" w:space="0" w:color="auto"/>
            </w:tcBorders>
          </w:tcPr>
          <w:p w14:paraId="1CF46160" w14:textId="77777777" w:rsidR="004275D4" w:rsidRPr="00CA36AD" w:rsidRDefault="004275D4" w:rsidP="004275D4">
            <w:pPr>
              <w:rPr>
                <w:rFonts w:ascii="Calibri" w:hAnsi="Calibri" w:cs="Arial"/>
                <w:sz w:val="20"/>
                <w:szCs w:val="20"/>
              </w:rPr>
            </w:pPr>
            <w:r w:rsidRPr="00CA36AD">
              <w:rPr>
                <w:rFonts w:ascii="Calibri" w:hAnsi="Calibri" w:cs="Arial"/>
                <w:sz w:val="20"/>
                <w:szCs w:val="20"/>
              </w:rPr>
              <w:lastRenderedPageBreak/>
              <w:t xml:space="preserve">México: </w:t>
            </w:r>
          </w:p>
          <w:p w14:paraId="1C87E98A" w14:textId="77777777" w:rsidR="00815910" w:rsidRDefault="00CB6E9E" w:rsidP="00CB6E9E">
            <w:pPr>
              <w:rPr>
                <w:rFonts w:ascii="Calibri" w:hAnsi="Calibri" w:cs="Calibri"/>
                <w:sz w:val="20"/>
                <w:szCs w:val="20"/>
              </w:rPr>
            </w:pPr>
            <w:r w:rsidRPr="003A2405">
              <w:rPr>
                <w:rFonts w:ascii="Calibri" w:hAnsi="Calibri" w:cs="Calibri"/>
                <w:sz w:val="20"/>
                <w:szCs w:val="20"/>
              </w:rPr>
              <w:t xml:space="preserve">A rainwater harvesting protocol with EbA integrated </w:t>
            </w:r>
            <w:r>
              <w:rPr>
                <w:rFonts w:ascii="Calibri" w:hAnsi="Calibri" w:cs="Calibri"/>
                <w:sz w:val="20"/>
                <w:szCs w:val="20"/>
              </w:rPr>
              <w:t xml:space="preserve">was developed </w:t>
            </w:r>
            <w:r w:rsidRPr="003A2405">
              <w:rPr>
                <w:rFonts w:ascii="Calibri" w:hAnsi="Calibri" w:cs="Calibri"/>
                <w:sz w:val="20"/>
                <w:szCs w:val="20"/>
              </w:rPr>
              <w:t>using</w:t>
            </w:r>
            <w:r>
              <w:rPr>
                <w:rFonts w:ascii="Calibri" w:hAnsi="Calibri" w:cs="Calibri"/>
                <w:sz w:val="20"/>
                <w:szCs w:val="20"/>
              </w:rPr>
              <w:t xml:space="preserve"> the experience of the academia and </w:t>
            </w:r>
            <w:r>
              <w:rPr>
                <w:rFonts w:ascii="Calibri" w:hAnsi="Calibri" w:cs="Calibri"/>
                <w:sz w:val="20"/>
                <w:szCs w:val="20"/>
              </w:rPr>
              <w:lastRenderedPageBreak/>
              <w:t>the CDMX experience with “Isla Urbana</w:t>
            </w:r>
            <w:r w:rsidR="00815910">
              <w:rPr>
                <w:rFonts w:ascii="Calibri" w:hAnsi="Calibri" w:cs="Calibri"/>
                <w:sz w:val="20"/>
                <w:szCs w:val="20"/>
              </w:rPr>
              <w:t>”.</w:t>
            </w:r>
          </w:p>
          <w:p w14:paraId="40DB5EA0" w14:textId="511714B4" w:rsidR="00CB6E9E" w:rsidRDefault="00CB6E9E" w:rsidP="00CB6E9E">
            <w:pPr>
              <w:rPr>
                <w:rFonts w:ascii="Calibri" w:hAnsi="Calibri" w:cs="Calibri"/>
                <w:sz w:val="20"/>
                <w:szCs w:val="20"/>
              </w:rPr>
            </w:pPr>
          </w:p>
          <w:p w14:paraId="3ACA0966" w14:textId="329D0383" w:rsidR="00CB6E9E" w:rsidRDefault="00CB6E9E" w:rsidP="00CB6E9E">
            <w:pPr>
              <w:rPr>
                <w:rFonts w:ascii="Calibri" w:hAnsi="Calibri" w:cs="Calibri"/>
                <w:sz w:val="20"/>
                <w:szCs w:val="20"/>
              </w:rPr>
            </w:pPr>
            <w:r>
              <w:rPr>
                <w:rFonts w:ascii="Calibri" w:hAnsi="Calibri" w:cs="Calibri"/>
                <w:sz w:val="20"/>
                <w:szCs w:val="20"/>
              </w:rPr>
              <w:t>A</w:t>
            </w:r>
            <w:r w:rsidRPr="005B4097">
              <w:rPr>
                <w:rFonts w:ascii="Calibri" w:hAnsi="Calibri" w:cs="Calibri"/>
                <w:sz w:val="20"/>
                <w:szCs w:val="20"/>
              </w:rPr>
              <w:t xml:space="preserve"> brief protocol was developed to offer alternative livelihoods in the </w:t>
            </w:r>
            <w:proofErr w:type="spellStart"/>
            <w:r w:rsidRPr="005B4097">
              <w:rPr>
                <w:rFonts w:ascii="Calibri" w:hAnsi="Calibri" w:cs="Calibri"/>
                <w:sz w:val="20"/>
                <w:szCs w:val="20"/>
              </w:rPr>
              <w:t>periurban</w:t>
            </w:r>
            <w:proofErr w:type="spellEnd"/>
            <w:r w:rsidRPr="005B4097">
              <w:rPr>
                <w:rFonts w:ascii="Calibri" w:hAnsi="Calibri" w:cs="Calibri"/>
                <w:sz w:val="20"/>
                <w:szCs w:val="20"/>
              </w:rPr>
              <w:t xml:space="preserve"> zone of </w:t>
            </w:r>
            <w:proofErr w:type="spellStart"/>
            <w:r w:rsidRPr="005B4097">
              <w:rPr>
                <w:rFonts w:ascii="Calibri" w:hAnsi="Calibri" w:cs="Calibri"/>
                <w:sz w:val="20"/>
                <w:szCs w:val="20"/>
              </w:rPr>
              <w:t>Xalapa</w:t>
            </w:r>
            <w:proofErr w:type="spellEnd"/>
            <w:r w:rsidRPr="005B4097">
              <w:rPr>
                <w:rFonts w:ascii="Calibri" w:hAnsi="Calibri" w:cs="Calibri"/>
                <w:sz w:val="20"/>
                <w:szCs w:val="20"/>
              </w:rPr>
              <w:t xml:space="preserve">, </w:t>
            </w:r>
            <w:proofErr w:type="gramStart"/>
            <w:r w:rsidRPr="005B4097">
              <w:rPr>
                <w:rFonts w:ascii="Calibri" w:hAnsi="Calibri" w:cs="Calibri"/>
                <w:sz w:val="20"/>
                <w:szCs w:val="20"/>
              </w:rPr>
              <w:t>taking into account</w:t>
            </w:r>
            <w:proofErr w:type="gramEnd"/>
            <w:r w:rsidRPr="005B4097">
              <w:rPr>
                <w:rFonts w:ascii="Calibri" w:hAnsi="Calibri" w:cs="Calibri"/>
                <w:sz w:val="20"/>
                <w:szCs w:val="20"/>
              </w:rPr>
              <w:t xml:space="preserve"> the ecosystem services reported on the vulnerability assessment.</w:t>
            </w:r>
          </w:p>
          <w:p w14:paraId="59BB1F0A" w14:textId="61E6D79A" w:rsidR="002A37F8" w:rsidRPr="00D46CBE" w:rsidRDefault="00C46A22" w:rsidP="004275D4">
            <w:pPr>
              <w:rPr>
                <w:rFonts w:asciiTheme="minorHAnsi" w:hAnsiTheme="minorHAnsi" w:cs="Calibri"/>
                <w:sz w:val="20"/>
                <w:szCs w:val="20"/>
              </w:rPr>
            </w:pPr>
            <w:hyperlink r:id="rId11" w:history="1">
              <w:r w:rsidR="003F583E" w:rsidRPr="00D46CBE">
                <w:rPr>
                  <w:rStyle w:val="Hyperlink"/>
                  <w:rFonts w:asciiTheme="minorHAnsi" w:hAnsiTheme="minorHAnsi"/>
                  <w:sz w:val="20"/>
                  <w:szCs w:val="20"/>
                </w:rPr>
                <w:t>https://www.dropbox.com/sh/cbn6u4jwn0ms49m/AAB8Bk7SZ0FOvD7JxnCPWxuwa?dl=0</w:t>
              </w:r>
            </w:hyperlink>
            <w:r w:rsidR="003F583E" w:rsidRPr="00D46CBE">
              <w:rPr>
                <w:rFonts w:asciiTheme="minorHAnsi" w:hAnsiTheme="minorHAnsi" w:cs="Calibri"/>
                <w:sz w:val="20"/>
                <w:szCs w:val="20"/>
              </w:rPr>
              <w:t xml:space="preserve"> </w:t>
            </w:r>
          </w:p>
          <w:p w14:paraId="7AA2A95B" w14:textId="77777777" w:rsidR="004275D4" w:rsidRPr="00CA36AD" w:rsidRDefault="004275D4" w:rsidP="004275D4">
            <w:pPr>
              <w:rPr>
                <w:rFonts w:ascii="Calibri" w:hAnsi="Calibri" w:cs="Arial"/>
                <w:sz w:val="20"/>
                <w:szCs w:val="20"/>
              </w:rPr>
            </w:pPr>
          </w:p>
          <w:p w14:paraId="4D480962" w14:textId="77777777" w:rsidR="004275D4" w:rsidRPr="00CA36AD" w:rsidRDefault="004275D4" w:rsidP="004275D4">
            <w:pPr>
              <w:rPr>
                <w:rFonts w:ascii="Calibri" w:hAnsi="Calibri" w:cs="Arial"/>
                <w:sz w:val="20"/>
                <w:szCs w:val="20"/>
              </w:rPr>
            </w:pPr>
            <w:r w:rsidRPr="00CA36AD">
              <w:rPr>
                <w:rFonts w:ascii="Calibri" w:hAnsi="Calibri" w:cs="Arial"/>
                <w:sz w:val="20"/>
                <w:szCs w:val="20"/>
              </w:rPr>
              <w:t>El Salvador:</w:t>
            </w:r>
          </w:p>
          <w:p w14:paraId="5F9CE238" w14:textId="3A62C5AF" w:rsidR="004275D4" w:rsidRPr="00CA36AD" w:rsidRDefault="004275D4" w:rsidP="004275D4">
            <w:pPr>
              <w:rPr>
                <w:rFonts w:ascii="Calibri" w:hAnsi="Calibri" w:cs="Arial"/>
                <w:sz w:val="20"/>
                <w:szCs w:val="20"/>
              </w:rPr>
            </w:pPr>
            <w:r w:rsidRPr="00CA36AD">
              <w:rPr>
                <w:rFonts w:ascii="Calibri" w:hAnsi="Calibri" w:cs="Arial"/>
                <w:sz w:val="20"/>
                <w:szCs w:val="20"/>
              </w:rPr>
              <w:t>4</w:t>
            </w:r>
            <w:r w:rsidR="003F583E">
              <w:rPr>
                <w:rFonts w:ascii="Calibri" w:hAnsi="Calibri" w:cs="Arial"/>
                <w:sz w:val="20"/>
                <w:szCs w:val="20"/>
              </w:rPr>
              <w:t xml:space="preserve"> </w:t>
            </w:r>
            <w:r w:rsidRPr="00CA36AD">
              <w:rPr>
                <w:rFonts w:ascii="Calibri" w:hAnsi="Calibri" w:cs="Arial"/>
                <w:sz w:val="20"/>
                <w:szCs w:val="20"/>
              </w:rPr>
              <w:t>protocol</w:t>
            </w:r>
            <w:r w:rsidR="002A37F8" w:rsidRPr="00CA36AD">
              <w:rPr>
                <w:rFonts w:ascii="Calibri" w:hAnsi="Calibri" w:cs="Arial"/>
                <w:sz w:val="20"/>
                <w:szCs w:val="20"/>
              </w:rPr>
              <w:t xml:space="preserve">s developed </w:t>
            </w:r>
            <w:r w:rsidR="005275B7">
              <w:rPr>
                <w:rFonts w:ascii="Calibri" w:hAnsi="Calibri" w:cs="Arial"/>
                <w:sz w:val="20"/>
                <w:szCs w:val="20"/>
              </w:rPr>
              <w:t>considering</w:t>
            </w:r>
            <w:r w:rsidR="005275B7" w:rsidRPr="005275B7">
              <w:rPr>
                <w:rFonts w:ascii="Calibri" w:hAnsi="Calibri" w:cs="Arial"/>
                <w:sz w:val="20"/>
                <w:szCs w:val="20"/>
              </w:rPr>
              <w:t xml:space="preserve"> related risks, ecosystem</w:t>
            </w:r>
            <w:r w:rsidR="005275B7">
              <w:rPr>
                <w:rFonts w:ascii="Calibri" w:hAnsi="Calibri" w:cs="Arial"/>
                <w:sz w:val="20"/>
                <w:szCs w:val="20"/>
              </w:rPr>
              <w:t>s</w:t>
            </w:r>
            <w:r w:rsidR="005275B7" w:rsidRPr="005275B7">
              <w:rPr>
                <w:rFonts w:ascii="Calibri" w:hAnsi="Calibri" w:cs="Arial"/>
                <w:sz w:val="20"/>
                <w:szCs w:val="20"/>
              </w:rPr>
              <w:t xml:space="preserve"> where these interventions will be implemented, description</w:t>
            </w:r>
            <w:r w:rsidR="005275B7">
              <w:rPr>
                <w:rFonts w:ascii="Calibri" w:hAnsi="Calibri" w:cs="Arial"/>
                <w:sz w:val="20"/>
                <w:szCs w:val="20"/>
              </w:rPr>
              <w:t>s</w:t>
            </w:r>
            <w:r w:rsidR="005275B7" w:rsidRPr="005275B7">
              <w:rPr>
                <w:rFonts w:ascii="Calibri" w:hAnsi="Calibri" w:cs="Arial"/>
                <w:sz w:val="20"/>
                <w:szCs w:val="20"/>
              </w:rPr>
              <w:t xml:space="preserve"> and </w:t>
            </w:r>
            <w:r w:rsidR="00CA36AD">
              <w:rPr>
                <w:rFonts w:ascii="Calibri" w:hAnsi="Calibri" w:cs="Arial"/>
                <w:sz w:val="20"/>
                <w:szCs w:val="20"/>
              </w:rPr>
              <w:t>meth</w:t>
            </w:r>
            <w:r w:rsidR="00D46CBE">
              <w:rPr>
                <w:rFonts w:ascii="Calibri" w:hAnsi="Calibri" w:cs="Arial"/>
                <w:sz w:val="20"/>
                <w:szCs w:val="20"/>
              </w:rPr>
              <w:t>o</w:t>
            </w:r>
            <w:r w:rsidR="00CA36AD">
              <w:rPr>
                <w:rFonts w:ascii="Calibri" w:hAnsi="Calibri" w:cs="Arial"/>
                <w:sz w:val="20"/>
                <w:szCs w:val="20"/>
              </w:rPr>
              <w:t>dologies</w:t>
            </w:r>
            <w:r w:rsidR="005275B7" w:rsidRPr="005275B7">
              <w:rPr>
                <w:rFonts w:ascii="Calibri" w:hAnsi="Calibri" w:cs="Arial"/>
                <w:sz w:val="20"/>
                <w:szCs w:val="20"/>
              </w:rPr>
              <w:t>, environmental and social benefits, co-benefits, costs, impact measurements and report</w:t>
            </w:r>
            <w:r w:rsidR="00CA36AD">
              <w:rPr>
                <w:rFonts w:ascii="Calibri" w:hAnsi="Calibri" w:cs="Arial"/>
                <w:sz w:val="20"/>
                <w:szCs w:val="20"/>
              </w:rPr>
              <w:t>ing</w:t>
            </w:r>
            <w:r w:rsidR="005275B7" w:rsidRPr="005275B7">
              <w:rPr>
                <w:rFonts w:ascii="Calibri" w:hAnsi="Calibri" w:cs="Arial"/>
                <w:sz w:val="20"/>
                <w:szCs w:val="20"/>
              </w:rPr>
              <w:t xml:space="preserve"> indicators</w:t>
            </w:r>
            <w:r w:rsidRPr="00CA36AD">
              <w:rPr>
                <w:rFonts w:ascii="Calibri" w:hAnsi="Calibri" w:cs="Arial"/>
                <w:sz w:val="20"/>
                <w:szCs w:val="20"/>
              </w:rPr>
              <w:t>:</w:t>
            </w:r>
          </w:p>
          <w:p w14:paraId="209F7495" w14:textId="77777777" w:rsidR="004275D4" w:rsidRPr="00CA36AD" w:rsidRDefault="004275D4" w:rsidP="004275D4">
            <w:pPr>
              <w:numPr>
                <w:ilvl w:val="0"/>
                <w:numId w:val="25"/>
              </w:numPr>
              <w:ind w:left="141" w:hanging="141"/>
              <w:rPr>
                <w:rFonts w:ascii="Calibri" w:hAnsi="Calibri" w:cs="Arial"/>
                <w:sz w:val="20"/>
                <w:szCs w:val="20"/>
              </w:rPr>
            </w:pPr>
            <w:r w:rsidRPr="00CA36AD">
              <w:rPr>
                <w:rFonts w:ascii="Calibri" w:hAnsi="Calibri" w:cs="Arial"/>
                <w:sz w:val="20"/>
                <w:szCs w:val="20"/>
              </w:rPr>
              <w:t>Vegetated infiltration ditches</w:t>
            </w:r>
          </w:p>
          <w:p w14:paraId="204843BC" w14:textId="085EEAE2" w:rsidR="004275D4" w:rsidRPr="00CA36AD" w:rsidRDefault="006915BB" w:rsidP="004275D4">
            <w:pPr>
              <w:numPr>
                <w:ilvl w:val="0"/>
                <w:numId w:val="25"/>
              </w:numPr>
              <w:ind w:left="141" w:hanging="141"/>
              <w:rPr>
                <w:rFonts w:ascii="Calibri" w:hAnsi="Calibri" w:cs="Arial"/>
                <w:sz w:val="20"/>
                <w:szCs w:val="20"/>
              </w:rPr>
            </w:pPr>
            <w:r w:rsidRPr="00CA36AD">
              <w:rPr>
                <w:rFonts w:ascii="Calibri" w:hAnsi="Calibri" w:cs="Arial"/>
                <w:sz w:val="20"/>
                <w:szCs w:val="20"/>
              </w:rPr>
              <w:t>U</w:t>
            </w:r>
            <w:r w:rsidR="004275D4" w:rsidRPr="00CA36AD">
              <w:rPr>
                <w:rFonts w:ascii="Calibri" w:hAnsi="Calibri" w:cs="Arial"/>
                <w:sz w:val="20"/>
                <w:szCs w:val="20"/>
              </w:rPr>
              <w:t xml:space="preserve">rban </w:t>
            </w:r>
            <w:r w:rsidRPr="00CA36AD">
              <w:rPr>
                <w:rFonts w:ascii="Calibri" w:hAnsi="Calibri" w:cs="Arial"/>
                <w:sz w:val="20"/>
                <w:szCs w:val="20"/>
              </w:rPr>
              <w:t xml:space="preserve">food </w:t>
            </w:r>
            <w:r w:rsidR="004275D4" w:rsidRPr="00CA36AD">
              <w:rPr>
                <w:rFonts w:ascii="Calibri" w:hAnsi="Calibri" w:cs="Arial"/>
                <w:sz w:val="20"/>
                <w:szCs w:val="20"/>
              </w:rPr>
              <w:t>gardens</w:t>
            </w:r>
          </w:p>
          <w:p w14:paraId="0F5B4157" w14:textId="77777777" w:rsidR="004275D4" w:rsidRPr="00CA36AD" w:rsidRDefault="004275D4" w:rsidP="004275D4">
            <w:pPr>
              <w:numPr>
                <w:ilvl w:val="0"/>
                <w:numId w:val="25"/>
              </w:numPr>
              <w:ind w:left="141" w:hanging="141"/>
              <w:rPr>
                <w:rFonts w:ascii="Calibri" w:hAnsi="Calibri" w:cs="Arial"/>
                <w:sz w:val="20"/>
                <w:szCs w:val="20"/>
              </w:rPr>
            </w:pPr>
            <w:r w:rsidRPr="00CA36AD">
              <w:rPr>
                <w:rFonts w:ascii="Calibri" w:hAnsi="Calibri" w:cs="Arial"/>
                <w:sz w:val="20"/>
                <w:szCs w:val="20"/>
              </w:rPr>
              <w:t>Fruit tree harvest</w:t>
            </w:r>
            <w:r w:rsidR="006915BB" w:rsidRPr="00CA36AD">
              <w:rPr>
                <w:rFonts w:ascii="Calibri" w:hAnsi="Calibri" w:cs="Arial"/>
                <w:sz w:val="20"/>
                <w:szCs w:val="20"/>
              </w:rPr>
              <w:t>ing</w:t>
            </w:r>
          </w:p>
          <w:p w14:paraId="34650EEB" w14:textId="6CA325EA" w:rsidR="004275D4" w:rsidRPr="00CA36AD" w:rsidRDefault="004275D4" w:rsidP="00CA36AD">
            <w:pPr>
              <w:numPr>
                <w:ilvl w:val="0"/>
                <w:numId w:val="25"/>
              </w:numPr>
              <w:ind w:left="141" w:hanging="141"/>
              <w:rPr>
                <w:rFonts w:ascii="Calibri" w:hAnsi="Calibri" w:cs="Calibri"/>
                <w:sz w:val="20"/>
                <w:szCs w:val="20"/>
              </w:rPr>
            </w:pPr>
            <w:r w:rsidRPr="00CA36AD">
              <w:rPr>
                <w:rFonts w:ascii="Calibri" w:hAnsi="Calibri" w:cs="Arial"/>
                <w:sz w:val="20"/>
                <w:szCs w:val="20"/>
              </w:rPr>
              <w:t>Riparian forest restoration</w:t>
            </w:r>
          </w:p>
          <w:p w14:paraId="23FA2A0F" w14:textId="77777777" w:rsidR="009504DC" w:rsidRPr="00CA36AD" w:rsidRDefault="00C46A22" w:rsidP="00A01284">
            <w:pPr>
              <w:rPr>
                <w:rFonts w:ascii="Calibri" w:hAnsi="Calibri" w:cs="Calibri"/>
                <w:sz w:val="20"/>
                <w:szCs w:val="20"/>
              </w:rPr>
            </w:pPr>
            <w:hyperlink r:id="rId12" w:history="1">
              <w:r w:rsidR="009504DC" w:rsidRPr="00CA36AD">
                <w:rPr>
                  <w:rStyle w:val="Hyperlink"/>
                  <w:rFonts w:ascii="Calibri" w:hAnsi="Calibri" w:cs="Calibri"/>
                  <w:sz w:val="20"/>
                  <w:szCs w:val="20"/>
                </w:rPr>
                <w:t>https://drive.google.com/open?id=1vG5khlnnjFo_FkbcaiCgP6sZ_4TJg3kD</w:t>
              </w:r>
            </w:hyperlink>
          </w:p>
          <w:p w14:paraId="4F2C4F60" w14:textId="77777777" w:rsidR="009504DC" w:rsidRPr="00CA36AD" w:rsidRDefault="009504DC" w:rsidP="00A01284">
            <w:pPr>
              <w:rPr>
                <w:rFonts w:ascii="Calibri" w:hAnsi="Calibri" w:cs="Calibri"/>
                <w:sz w:val="20"/>
                <w:szCs w:val="20"/>
              </w:rPr>
            </w:pPr>
          </w:p>
          <w:p w14:paraId="71EDEC1D" w14:textId="77777777" w:rsidR="006915BB" w:rsidRPr="00CA36AD" w:rsidRDefault="006915BB" w:rsidP="00A01284">
            <w:pPr>
              <w:rPr>
                <w:rFonts w:ascii="Calibri" w:hAnsi="Calibri" w:cs="Arial"/>
                <w:sz w:val="20"/>
                <w:szCs w:val="20"/>
              </w:rPr>
            </w:pPr>
            <w:r w:rsidRPr="00CA36AD">
              <w:rPr>
                <w:rFonts w:ascii="Calibri" w:hAnsi="Calibri" w:cs="Arial"/>
                <w:sz w:val="20"/>
                <w:szCs w:val="20"/>
              </w:rPr>
              <w:t xml:space="preserve">Jamaica: </w:t>
            </w:r>
          </w:p>
          <w:p w14:paraId="4F88175C" w14:textId="77777777" w:rsidR="00A01284" w:rsidRPr="00CA36AD" w:rsidRDefault="00A01284" w:rsidP="00A01284">
            <w:pPr>
              <w:rPr>
                <w:rFonts w:ascii="Calibri" w:hAnsi="Calibri" w:cs="Calibri"/>
                <w:sz w:val="20"/>
                <w:szCs w:val="20"/>
              </w:rPr>
            </w:pPr>
            <w:r w:rsidRPr="00CA36AD">
              <w:rPr>
                <w:rFonts w:ascii="Calibri" w:hAnsi="Calibri" w:cs="Calibri"/>
                <w:sz w:val="20"/>
                <w:szCs w:val="20"/>
              </w:rPr>
              <w:t xml:space="preserve">A rainwater harvesting protocol with EbA integrated is under development using the draft </w:t>
            </w:r>
            <w:r w:rsidRPr="00CA36AD">
              <w:rPr>
                <w:rFonts w:ascii="Calibri" w:hAnsi="Calibri" w:cs="Calibri"/>
                <w:sz w:val="20"/>
                <w:szCs w:val="20"/>
              </w:rPr>
              <w:lastRenderedPageBreak/>
              <w:t xml:space="preserve">rainwater harvesting protocol of the Government of Jamaica.   </w:t>
            </w:r>
          </w:p>
          <w:p w14:paraId="32F503F5" w14:textId="4E6D2591" w:rsidR="003F583E" w:rsidRPr="00CA36AD" w:rsidRDefault="00730AE7" w:rsidP="00726181">
            <w:pPr>
              <w:rPr>
                <w:rFonts w:ascii="Calibri" w:hAnsi="Calibri" w:cs="Calibri"/>
                <w:sz w:val="20"/>
                <w:szCs w:val="20"/>
              </w:rPr>
            </w:pPr>
            <w:r w:rsidRPr="00CA36AD">
              <w:rPr>
                <w:rFonts w:ascii="Calibri" w:hAnsi="Calibri" w:cs="Calibri"/>
                <w:sz w:val="20"/>
                <w:szCs w:val="20"/>
              </w:rPr>
              <w:t xml:space="preserve">Protocols for urban container gardens and beekeeping have also been </w:t>
            </w:r>
            <w:proofErr w:type="gramStart"/>
            <w:r w:rsidRPr="00CA36AD">
              <w:rPr>
                <w:rFonts w:ascii="Calibri" w:hAnsi="Calibri" w:cs="Calibri"/>
                <w:sz w:val="20"/>
                <w:szCs w:val="20"/>
              </w:rPr>
              <w:t>developed, and</w:t>
            </w:r>
            <w:proofErr w:type="gramEnd"/>
            <w:r w:rsidRPr="00CA36AD">
              <w:rPr>
                <w:rFonts w:ascii="Calibri" w:hAnsi="Calibri" w:cs="Calibri"/>
                <w:sz w:val="20"/>
                <w:szCs w:val="20"/>
              </w:rPr>
              <w:t xml:space="preserve"> are to be revised to include </w:t>
            </w:r>
            <w:proofErr w:type="spellStart"/>
            <w:r w:rsidRPr="00CA36AD">
              <w:rPr>
                <w:rFonts w:ascii="Calibri" w:hAnsi="Calibri" w:cs="Calibri"/>
                <w:sz w:val="20"/>
                <w:szCs w:val="20"/>
              </w:rPr>
              <w:t>EbA</w:t>
            </w:r>
            <w:proofErr w:type="spellEnd"/>
            <w:r w:rsidRPr="00CA36AD">
              <w:rPr>
                <w:rFonts w:ascii="Calibri" w:hAnsi="Calibri" w:cs="Calibri"/>
                <w:sz w:val="20"/>
                <w:szCs w:val="20"/>
              </w:rPr>
              <w:t>.</w:t>
            </w:r>
          </w:p>
        </w:tc>
        <w:tc>
          <w:tcPr>
            <w:tcW w:w="1170" w:type="dxa"/>
            <w:tcBorders>
              <w:top w:val="single" w:sz="6" w:space="0" w:color="auto"/>
              <w:left w:val="single" w:sz="12" w:space="0" w:color="auto"/>
              <w:bottom w:val="single" w:sz="6" w:space="0" w:color="auto"/>
              <w:right w:val="single" w:sz="4" w:space="0" w:color="auto"/>
            </w:tcBorders>
            <w:shd w:val="clear" w:color="auto" w:fill="CCFFFF"/>
          </w:tcPr>
          <w:p w14:paraId="7CA5982E" w14:textId="77777777" w:rsidR="003D3E79" w:rsidRPr="00CA36AD" w:rsidRDefault="006915BB" w:rsidP="00584C8F">
            <w:pPr>
              <w:rPr>
                <w:rFonts w:ascii="Arial" w:hAnsi="Arial" w:cs="Arial"/>
                <w:sz w:val="20"/>
                <w:szCs w:val="20"/>
              </w:rPr>
            </w:pPr>
            <w:r w:rsidRPr="00CA36AD">
              <w:rPr>
                <w:rFonts w:ascii="Arial" w:hAnsi="Arial" w:cs="Arial"/>
                <w:sz w:val="20"/>
                <w:szCs w:val="20"/>
              </w:rPr>
              <w:lastRenderedPageBreak/>
              <w:t>S</w:t>
            </w:r>
          </w:p>
        </w:tc>
      </w:tr>
      <w:tr w:rsidR="003D3E79" w:rsidRPr="00022068" w14:paraId="0E398D08" w14:textId="77777777" w:rsidTr="00832E51">
        <w:tc>
          <w:tcPr>
            <w:tcW w:w="2013" w:type="dxa"/>
            <w:vMerge/>
            <w:tcBorders>
              <w:left w:val="single" w:sz="4" w:space="0" w:color="auto"/>
              <w:bottom w:val="single" w:sz="4" w:space="0" w:color="auto"/>
              <w:right w:val="single" w:sz="4" w:space="0" w:color="auto"/>
            </w:tcBorders>
          </w:tcPr>
          <w:p w14:paraId="6B7B5A64" w14:textId="77777777" w:rsidR="003D3E79" w:rsidRPr="00D46CBE" w:rsidRDefault="003D3E79" w:rsidP="00584C8F">
            <w:pPr>
              <w:rPr>
                <w:rFonts w:ascii="Arial" w:hAnsi="Arial" w:cs="Arial"/>
                <w:b/>
                <w:sz w:val="20"/>
                <w:szCs w:val="20"/>
              </w:rPr>
            </w:pPr>
          </w:p>
        </w:tc>
        <w:tc>
          <w:tcPr>
            <w:tcW w:w="2013" w:type="dxa"/>
            <w:tcBorders>
              <w:top w:val="single" w:sz="6" w:space="0" w:color="auto"/>
              <w:left w:val="single" w:sz="4" w:space="0" w:color="auto"/>
              <w:bottom w:val="single" w:sz="4" w:space="0" w:color="auto"/>
              <w:right w:val="single" w:sz="12" w:space="0" w:color="auto"/>
            </w:tcBorders>
          </w:tcPr>
          <w:p w14:paraId="7647A862" w14:textId="77777777" w:rsidR="003D3E79" w:rsidRPr="00D46CBE" w:rsidRDefault="003D3E79" w:rsidP="00584C8F">
            <w:pPr>
              <w:rPr>
                <w:rFonts w:ascii="Arial" w:hAnsi="Arial" w:cs="Arial"/>
                <w:sz w:val="20"/>
                <w:szCs w:val="20"/>
              </w:rPr>
            </w:pPr>
            <w:r w:rsidRPr="00D46CBE">
              <w:rPr>
                <w:rFonts w:ascii="Arial" w:hAnsi="Arial" w:cs="Arial"/>
                <w:sz w:val="20"/>
                <w:szCs w:val="20"/>
              </w:rPr>
              <w:t>3.</w:t>
            </w:r>
            <w:r w:rsidRPr="00D46CBE">
              <w:rPr>
                <w:rFonts w:ascii="Calibri" w:hAnsi="Calibri"/>
                <w:color w:val="000000"/>
                <w:sz w:val="20"/>
                <w:szCs w:val="20"/>
              </w:rPr>
              <w:t xml:space="preserve"> Number of water storage and management systems established through the project</w:t>
            </w:r>
          </w:p>
        </w:tc>
        <w:tc>
          <w:tcPr>
            <w:tcW w:w="1392" w:type="dxa"/>
            <w:tcBorders>
              <w:top w:val="single" w:sz="6" w:space="0" w:color="auto"/>
              <w:left w:val="single" w:sz="12" w:space="0" w:color="auto"/>
              <w:bottom w:val="single" w:sz="4" w:space="0" w:color="auto"/>
              <w:right w:val="single" w:sz="12" w:space="0" w:color="auto"/>
            </w:tcBorders>
          </w:tcPr>
          <w:p w14:paraId="3613B3C2" w14:textId="767F334F" w:rsidR="003D3E79" w:rsidRPr="00D46CBE" w:rsidRDefault="003D3E79" w:rsidP="00584C8F">
            <w:pPr>
              <w:rPr>
                <w:rFonts w:ascii="Arial" w:hAnsi="Arial" w:cs="Arial"/>
                <w:sz w:val="20"/>
                <w:szCs w:val="20"/>
              </w:rPr>
            </w:pPr>
            <w:r w:rsidRPr="00D46CBE">
              <w:rPr>
                <w:rFonts w:ascii="Calibri" w:hAnsi="Calibri" w:cs="Arial"/>
                <w:sz w:val="20"/>
                <w:szCs w:val="20"/>
              </w:rPr>
              <w:t>Zero</w:t>
            </w:r>
            <w:r w:rsidRPr="00D46CBE">
              <w:rPr>
                <w:rFonts w:ascii="Calibri" w:hAnsi="Calibri" w:cs="Arial"/>
                <w:sz w:val="20"/>
                <w:szCs w:val="20"/>
              </w:rPr>
              <w:br/>
            </w:r>
          </w:p>
        </w:tc>
        <w:tc>
          <w:tcPr>
            <w:tcW w:w="1350" w:type="dxa"/>
            <w:tcBorders>
              <w:top w:val="single" w:sz="6" w:space="0" w:color="auto"/>
              <w:left w:val="single" w:sz="12" w:space="0" w:color="auto"/>
              <w:bottom w:val="single" w:sz="4" w:space="0" w:color="auto"/>
              <w:right w:val="single" w:sz="12" w:space="0" w:color="auto"/>
            </w:tcBorders>
          </w:tcPr>
          <w:p w14:paraId="2CE3F291" w14:textId="77777777" w:rsidR="00C02B1B" w:rsidRPr="00D46CBE" w:rsidRDefault="00C02B1B" w:rsidP="00584C8F">
            <w:pPr>
              <w:rPr>
                <w:rFonts w:ascii="Calibri" w:hAnsi="Calibri" w:cs="Arial"/>
                <w:sz w:val="20"/>
                <w:szCs w:val="20"/>
              </w:rPr>
            </w:pPr>
            <w:r w:rsidRPr="00D46CBE">
              <w:rPr>
                <w:rFonts w:ascii="Calibri" w:hAnsi="Calibri" w:cs="Arial"/>
                <w:sz w:val="20"/>
                <w:szCs w:val="20"/>
              </w:rPr>
              <w:t>N/A</w:t>
            </w:r>
          </w:p>
          <w:p w14:paraId="3FDD7D64" w14:textId="08E055D0" w:rsidR="003D3E79" w:rsidRPr="00D46CBE" w:rsidRDefault="003D3E79" w:rsidP="00584C8F">
            <w:pPr>
              <w:rPr>
                <w:rFonts w:ascii="Arial" w:hAnsi="Arial" w:cs="Arial"/>
                <w:sz w:val="20"/>
                <w:szCs w:val="20"/>
              </w:rPr>
            </w:pPr>
          </w:p>
        </w:tc>
        <w:tc>
          <w:tcPr>
            <w:tcW w:w="2070" w:type="dxa"/>
            <w:tcBorders>
              <w:top w:val="single" w:sz="6" w:space="0" w:color="auto"/>
              <w:left w:val="single" w:sz="12" w:space="0" w:color="auto"/>
              <w:bottom w:val="single" w:sz="4" w:space="0" w:color="auto"/>
              <w:right w:val="single" w:sz="12" w:space="0" w:color="auto"/>
            </w:tcBorders>
          </w:tcPr>
          <w:p w14:paraId="2F204191" w14:textId="77777777" w:rsidR="003D3E79" w:rsidRPr="00D46CBE" w:rsidRDefault="003D3E79" w:rsidP="003D3E79">
            <w:pPr>
              <w:rPr>
                <w:rFonts w:ascii="Calibri" w:hAnsi="Calibri"/>
                <w:sz w:val="20"/>
              </w:rPr>
            </w:pPr>
            <w:r w:rsidRPr="00D46CBE">
              <w:rPr>
                <w:rFonts w:ascii="Calibri" w:hAnsi="Calibri"/>
                <w:sz w:val="20"/>
              </w:rPr>
              <w:t xml:space="preserve">México: </w:t>
            </w:r>
          </w:p>
          <w:p w14:paraId="03802229" w14:textId="77777777" w:rsidR="003D3E79" w:rsidRPr="00D46CBE" w:rsidRDefault="003D3E79" w:rsidP="003D3E79">
            <w:pPr>
              <w:rPr>
                <w:rFonts w:ascii="Calibri" w:hAnsi="Calibri"/>
                <w:sz w:val="20"/>
              </w:rPr>
            </w:pPr>
            <w:r w:rsidRPr="00D46CBE">
              <w:rPr>
                <w:rFonts w:ascii="Calibri" w:hAnsi="Calibri"/>
                <w:sz w:val="20"/>
              </w:rPr>
              <w:t xml:space="preserve">- 1 artificial wetland at the </w:t>
            </w:r>
            <w:proofErr w:type="spellStart"/>
            <w:r w:rsidRPr="00D46CBE">
              <w:rPr>
                <w:rFonts w:ascii="Calibri" w:hAnsi="Calibri"/>
                <w:sz w:val="20"/>
              </w:rPr>
              <w:t>Telesecundaria</w:t>
            </w:r>
            <w:proofErr w:type="spellEnd"/>
            <w:r w:rsidRPr="00D46CBE">
              <w:rPr>
                <w:rFonts w:ascii="Calibri" w:hAnsi="Calibri"/>
                <w:sz w:val="20"/>
              </w:rPr>
              <w:t xml:space="preserve"> School Rafael Hernández Ochoa.</w:t>
            </w:r>
          </w:p>
          <w:p w14:paraId="65AB2123" w14:textId="77777777" w:rsidR="003D3E79" w:rsidRPr="00D46CBE" w:rsidRDefault="003D3E79" w:rsidP="003D3E79">
            <w:pPr>
              <w:rPr>
                <w:rFonts w:ascii="Calibri" w:hAnsi="Calibri"/>
                <w:sz w:val="20"/>
              </w:rPr>
            </w:pPr>
            <w:r w:rsidRPr="00D46CBE">
              <w:rPr>
                <w:rFonts w:ascii="Calibri" w:hAnsi="Calibri"/>
                <w:sz w:val="20"/>
              </w:rPr>
              <w:t>- 10 rainwater harvesting systems on the roof tops of 8 schools and 2 public buildings</w:t>
            </w:r>
          </w:p>
          <w:p w14:paraId="712315ED" w14:textId="77777777" w:rsidR="003D3E79" w:rsidRPr="00D46CBE" w:rsidRDefault="003D3E79" w:rsidP="003D3E79">
            <w:pPr>
              <w:rPr>
                <w:rFonts w:ascii="Calibri" w:hAnsi="Calibri"/>
                <w:sz w:val="20"/>
              </w:rPr>
            </w:pPr>
          </w:p>
          <w:p w14:paraId="6A0D199C" w14:textId="77777777" w:rsidR="003D3E79" w:rsidRPr="00D46CBE" w:rsidRDefault="003D3E79" w:rsidP="003D3E79">
            <w:pPr>
              <w:rPr>
                <w:rFonts w:ascii="Calibri" w:hAnsi="Calibri"/>
                <w:sz w:val="20"/>
              </w:rPr>
            </w:pPr>
            <w:r w:rsidRPr="00D46CBE">
              <w:rPr>
                <w:rFonts w:ascii="Calibri" w:hAnsi="Calibri"/>
                <w:sz w:val="20"/>
              </w:rPr>
              <w:t>Jamaica:</w:t>
            </w:r>
          </w:p>
          <w:p w14:paraId="139C60E6" w14:textId="77777777" w:rsidR="003D3E79" w:rsidRPr="00D46CBE" w:rsidRDefault="003D3E79" w:rsidP="003D3E79">
            <w:pPr>
              <w:rPr>
                <w:rFonts w:ascii="Calibri" w:hAnsi="Calibri"/>
                <w:sz w:val="20"/>
              </w:rPr>
            </w:pPr>
            <w:r w:rsidRPr="00D46CBE">
              <w:rPr>
                <w:rFonts w:ascii="Calibri" w:hAnsi="Calibri"/>
                <w:sz w:val="20"/>
              </w:rPr>
              <w:t>- 3 detention ponds.</w:t>
            </w:r>
          </w:p>
          <w:p w14:paraId="713E0841" w14:textId="77777777" w:rsidR="003D3E79" w:rsidRPr="00D46CBE" w:rsidRDefault="003D3E79" w:rsidP="003D3E79">
            <w:pPr>
              <w:rPr>
                <w:rFonts w:ascii="Calibri" w:hAnsi="Calibri"/>
                <w:sz w:val="20"/>
              </w:rPr>
            </w:pPr>
            <w:r w:rsidRPr="00D46CBE">
              <w:rPr>
                <w:rFonts w:ascii="Calibri" w:hAnsi="Calibri"/>
                <w:sz w:val="20"/>
              </w:rPr>
              <w:t>- 4 rainwater harvesting systems installed at schools</w:t>
            </w:r>
            <w:r w:rsidR="006915BB" w:rsidRPr="00D46CBE">
              <w:rPr>
                <w:rFonts w:ascii="Calibri" w:hAnsi="Calibri"/>
                <w:sz w:val="20"/>
              </w:rPr>
              <w:t>.</w:t>
            </w:r>
          </w:p>
          <w:p w14:paraId="73CFA85C" w14:textId="77777777" w:rsidR="003D3E79" w:rsidRPr="00D46CBE" w:rsidRDefault="003D3E79" w:rsidP="003D3E79">
            <w:pPr>
              <w:rPr>
                <w:rFonts w:ascii="Calibri" w:hAnsi="Calibri"/>
                <w:sz w:val="20"/>
              </w:rPr>
            </w:pPr>
          </w:p>
          <w:p w14:paraId="007AD048" w14:textId="77777777" w:rsidR="003D3E79" w:rsidRPr="00D46CBE" w:rsidRDefault="003D3E79" w:rsidP="003D3E79">
            <w:pPr>
              <w:rPr>
                <w:rFonts w:ascii="Calibri" w:hAnsi="Calibri"/>
                <w:sz w:val="20"/>
              </w:rPr>
            </w:pPr>
            <w:r w:rsidRPr="00D46CBE">
              <w:rPr>
                <w:rFonts w:ascii="Calibri" w:hAnsi="Calibri"/>
                <w:sz w:val="20"/>
              </w:rPr>
              <w:t>El Salvador:</w:t>
            </w:r>
          </w:p>
          <w:p w14:paraId="0294FB34" w14:textId="2148C6A2" w:rsidR="003D3E79" w:rsidRPr="00D46CBE" w:rsidRDefault="003D3E79" w:rsidP="003D3E79">
            <w:pPr>
              <w:rPr>
                <w:rFonts w:ascii="Calibri" w:hAnsi="Calibri"/>
                <w:sz w:val="20"/>
              </w:rPr>
            </w:pPr>
            <w:r w:rsidRPr="00D46CBE">
              <w:rPr>
                <w:rFonts w:ascii="Calibri" w:hAnsi="Calibri"/>
                <w:sz w:val="20"/>
              </w:rPr>
              <w:t xml:space="preserve">- 30 water storage points h=1 </w:t>
            </w:r>
            <w:r w:rsidR="00872D01" w:rsidRPr="00022068">
              <w:rPr>
                <w:rFonts w:ascii="Calibri" w:hAnsi="Calibri"/>
                <w:sz w:val="20"/>
              </w:rPr>
              <w:t>meter</w:t>
            </w:r>
            <w:r w:rsidRPr="00D46CBE">
              <w:rPr>
                <w:rFonts w:ascii="Calibri" w:hAnsi="Calibri"/>
                <w:sz w:val="20"/>
              </w:rPr>
              <w:t>.</w:t>
            </w:r>
          </w:p>
          <w:p w14:paraId="2875B157" w14:textId="77777777" w:rsidR="003D3E79" w:rsidRPr="00D46CBE" w:rsidRDefault="003D3E79" w:rsidP="003D3E79">
            <w:pPr>
              <w:rPr>
                <w:rFonts w:ascii="Calibri" w:hAnsi="Calibri"/>
                <w:sz w:val="20"/>
              </w:rPr>
            </w:pPr>
            <w:r w:rsidRPr="00D46CBE">
              <w:rPr>
                <w:rFonts w:ascii="Calibri" w:hAnsi="Calibri"/>
                <w:sz w:val="20"/>
              </w:rPr>
              <w:t>- 10 rainwater harvesting systems for selected schools.</w:t>
            </w:r>
          </w:p>
          <w:p w14:paraId="46212577" w14:textId="77777777" w:rsidR="003D3E79" w:rsidRPr="00D46CBE" w:rsidRDefault="003D3E79" w:rsidP="003D3E79">
            <w:pPr>
              <w:rPr>
                <w:rFonts w:ascii="Arial" w:hAnsi="Arial" w:cs="Arial"/>
                <w:sz w:val="20"/>
                <w:szCs w:val="20"/>
              </w:rPr>
            </w:pPr>
            <w:r w:rsidRPr="00D46CBE">
              <w:rPr>
                <w:rFonts w:ascii="Calibri" w:hAnsi="Calibri"/>
                <w:sz w:val="20"/>
              </w:rPr>
              <w:t>- 1 rainwater harvesting system for 1 selected community.</w:t>
            </w:r>
          </w:p>
        </w:tc>
        <w:tc>
          <w:tcPr>
            <w:tcW w:w="3240" w:type="dxa"/>
            <w:tcBorders>
              <w:top w:val="single" w:sz="6" w:space="0" w:color="auto"/>
              <w:left w:val="single" w:sz="12" w:space="0" w:color="auto"/>
              <w:bottom w:val="single" w:sz="4" w:space="0" w:color="auto"/>
              <w:right w:val="single" w:sz="12" w:space="0" w:color="auto"/>
            </w:tcBorders>
          </w:tcPr>
          <w:p w14:paraId="00A72309" w14:textId="77777777" w:rsidR="00A01284" w:rsidRPr="00D46CBE" w:rsidRDefault="00A01284" w:rsidP="00584C8F">
            <w:pPr>
              <w:rPr>
                <w:rFonts w:ascii="Calibri" w:hAnsi="Calibri" w:cs="Calibri"/>
                <w:sz w:val="20"/>
                <w:szCs w:val="20"/>
              </w:rPr>
            </w:pPr>
            <w:r w:rsidRPr="00D46CBE">
              <w:rPr>
                <w:rFonts w:ascii="Calibri" w:hAnsi="Calibri" w:cs="Calibri"/>
                <w:sz w:val="20"/>
                <w:szCs w:val="20"/>
              </w:rPr>
              <w:t xml:space="preserve">Mexico: </w:t>
            </w:r>
          </w:p>
          <w:p w14:paraId="26F7AF24" w14:textId="315F1100" w:rsidR="003D3E79" w:rsidRPr="00D46CBE" w:rsidRDefault="004275D4" w:rsidP="00584C8F">
            <w:pPr>
              <w:rPr>
                <w:rFonts w:ascii="Calibri" w:hAnsi="Calibri" w:cs="Calibri"/>
                <w:sz w:val="20"/>
                <w:szCs w:val="20"/>
              </w:rPr>
            </w:pPr>
            <w:r w:rsidRPr="00D46CBE">
              <w:rPr>
                <w:rFonts w:ascii="Calibri" w:hAnsi="Calibri" w:cs="Calibri"/>
                <w:sz w:val="20"/>
                <w:szCs w:val="20"/>
              </w:rPr>
              <w:t>2 r</w:t>
            </w:r>
            <w:r w:rsidR="003D3E79" w:rsidRPr="00D46CBE">
              <w:rPr>
                <w:rFonts w:ascii="Calibri" w:hAnsi="Calibri" w:cs="Calibri"/>
                <w:sz w:val="20"/>
                <w:szCs w:val="20"/>
              </w:rPr>
              <w:t>ainwate</w:t>
            </w:r>
            <w:r w:rsidRPr="00D46CBE">
              <w:rPr>
                <w:rFonts w:ascii="Calibri" w:hAnsi="Calibri" w:cs="Calibri"/>
                <w:sz w:val="20"/>
                <w:szCs w:val="20"/>
              </w:rPr>
              <w:t>r</w:t>
            </w:r>
            <w:r w:rsidR="003D3E79" w:rsidRPr="00D46CBE">
              <w:rPr>
                <w:rFonts w:ascii="Calibri" w:hAnsi="Calibri" w:cs="Calibri"/>
                <w:sz w:val="20"/>
                <w:szCs w:val="20"/>
              </w:rPr>
              <w:t xml:space="preserve"> harvesting systems </w:t>
            </w:r>
            <w:r w:rsidR="002A37F8" w:rsidRPr="00D46CBE">
              <w:rPr>
                <w:rFonts w:ascii="Calibri" w:hAnsi="Calibri" w:cs="Calibri"/>
                <w:sz w:val="20"/>
                <w:szCs w:val="20"/>
              </w:rPr>
              <w:t>have been installed in one school and one public building within the most vulnerable areas in Xalapa</w:t>
            </w:r>
            <w:r w:rsidR="002B2C0A" w:rsidRPr="00D46CBE">
              <w:rPr>
                <w:rFonts w:ascii="Calibri" w:hAnsi="Calibri" w:cs="Calibri"/>
                <w:sz w:val="20"/>
                <w:szCs w:val="20"/>
              </w:rPr>
              <w:t>.</w:t>
            </w:r>
          </w:p>
          <w:p w14:paraId="0706CBA1" w14:textId="77777777" w:rsidR="003D3E79" w:rsidRPr="00D46CBE" w:rsidRDefault="003D3E79" w:rsidP="00584C8F">
            <w:pPr>
              <w:rPr>
                <w:rFonts w:ascii="Calibri" w:hAnsi="Calibri" w:cs="Calibri"/>
                <w:sz w:val="20"/>
                <w:szCs w:val="20"/>
              </w:rPr>
            </w:pPr>
            <w:r w:rsidRPr="00D46CBE">
              <w:rPr>
                <w:rFonts w:ascii="Calibri" w:hAnsi="Calibri" w:cs="Calibri"/>
                <w:sz w:val="20"/>
                <w:szCs w:val="20"/>
              </w:rPr>
              <w:t xml:space="preserve">It is foreseen that a set of 3 additional rainwater systems </w:t>
            </w:r>
            <w:r w:rsidR="006915BB" w:rsidRPr="00D46CBE">
              <w:rPr>
                <w:rFonts w:ascii="Calibri" w:hAnsi="Calibri" w:cs="Calibri"/>
                <w:sz w:val="20"/>
                <w:szCs w:val="20"/>
              </w:rPr>
              <w:t xml:space="preserve">will be installed </w:t>
            </w:r>
            <w:r w:rsidRPr="00D46CBE">
              <w:rPr>
                <w:rFonts w:ascii="Calibri" w:hAnsi="Calibri" w:cs="Calibri"/>
                <w:sz w:val="20"/>
                <w:szCs w:val="20"/>
              </w:rPr>
              <w:t>at the end of 2019.</w:t>
            </w:r>
          </w:p>
          <w:p w14:paraId="2ABE8C69" w14:textId="77777777" w:rsidR="00A01284" w:rsidRPr="00D46CBE" w:rsidRDefault="00A01284" w:rsidP="00584C8F">
            <w:pPr>
              <w:rPr>
                <w:rFonts w:ascii="Calibri" w:hAnsi="Calibri" w:cs="Calibri"/>
                <w:sz w:val="20"/>
                <w:szCs w:val="20"/>
              </w:rPr>
            </w:pPr>
          </w:p>
          <w:p w14:paraId="6B1D5AB7" w14:textId="77777777" w:rsidR="00A01284" w:rsidRPr="00D46CBE" w:rsidRDefault="00A01284" w:rsidP="00584C8F">
            <w:pPr>
              <w:rPr>
                <w:rFonts w:ascii="Calibri" w:hAnsi="Calibri" w:cs="Calibri"/>
                <w:sz w:val="20"/>
                <w:szCs w:val="20"/>
              </w:rPr>
            </w:pPr>
            <w:r w:rsidRPr="00D46CBE">
              <w:rPr>
                <w:rFonts w:ascii="Calibri" w:hAnsi="Calibri" w:cs="Calibri"/>
                <w:sz w:val="20"/>
                <w:szCs w:val="20"/>
              </w:rPr>
              <w:t xml:space="preserve">Jamaica: </w:t>
            </w:r>
          </w:p>
          <w:p w14:paraId="602E1A5F" w14:textId="0040E2D2" w:rsidR="00A01284" w:rsidRPr="00D46CBE" w:rsidRDefault="00A01284" w:rsidP="00A01284">
            <w:pPr>
              <w:rPr>
                <w:rFonts w:ascii="Calibri" w:hAnsi="Calibri" w:cs="Calibri"/>
                <w:sz w:val="20"/>
                <w:szCs w:val="20"/>
              </w:rPr>
            </w:pPr>
            <w:r w:rsidRPr="00D46CBE">
              <w:rPr>
                <w:rFonts w:ascii="Calibri" w:hAnsi="Calibri" w:cs="Calibri"/>
                <w:sz w:val="20"/>
                <w:szCs w:val="20"/>
              </w:rPr>
              <w:t>2 rainwater harvesting systems installed in September 2019</w:t>
            </w:r>
            <w:r w:rsidR="002A37F8" w:rsidRPr="00D46CBE">
              <w:rPr>
                <w:rFonts w:ascii="Calibri" w:hAnsi="Calibri" w:cs="Calibri"/>
                <w:sz w:val="20"/>
                <w:szCs w:val="20"/>
              </w:rPr>
              <w:t xml:space="preserve"> in St Andrews Technical </w:t>
            </w:r>
            <w:r w:rsidR="00795E4A" w:rsidRPr="00D46CBE">
              <w:rPr>
                <w:rFonts w:ascii="Calibri" w:hAnsi="Calibri" w:cs="Calibri"/>
                <w:sz w:val="20"/>
                <w:szCs w:val="20"/>
              </w:rPr>
              <w:t>H</w:t>
            </w:r>
            <w:r w:rsidR="002A37F8" w:rsidRPr="00D46CBE">
              <w:rPr>
                <w:rFonts w:ascii="Calibri" w:hAnsi="Calibri" w:cs="Calibri"/>
                <w:sz w:val="20"/>
                <w:szCs w:val="20"/>
              </w:rPr>
              <w:t>igh School and Kingston Technical High School</w:t>
            </w:r>
            <w:r w:rsidR="006915BB" w:rsidRPr="00D46CBE">
              <w:rPr>
                <w:rFonts w:ascii="Calibri" w:hAnsi="Calibri" w:cs="Calibri"/>
                <w:sz w:val="20"/>
                <w:szCs w:val="20"/>
              </w:rPr>
              <w:t>.</w:t>
            </w:r>
          </w:p>
          <w:p w14:paraId="3D326730" w14:textId="544A3069" w:rsidR="003F583E" w:rsidRDefault="00A01284" w:rsidP="00A01284">
            <w:pPr>
              <w:rPr>
                <w:rFonts w:ascii="Arial" w:hAnsi="Arial" w:cs="Arial"/>
                <w:sz w:val="20"/>
                <w:szCs w:val="20"/>
              </w:rPr>
            </w:pPr>
            <w:r w:rsidRPr="00D46CBE">
              <w:rPr>
                <w:rFonts w:ascii="Calibri" w:hAnsi="Calibri" w:cs="Calibri"/>
                <w:sz w:val="20"/>
                <w:szCs w:val="20"/>
              </w:rPr>
              <w:t xml:space="preserve">1 additional rainwater harvesting </w:t>
            </w:r>
            <w:r w:rsidR="006915BB" w:rsidRPr="00D46CBE">
              <w:rPr>
                <w:rFonts w:ascii="Calibri" w:hAnsi="Calibri" w:cs="Calibri"/>
                <w:sz w:val="20"/>
                <w:szCs w:val="20"/>
              </w:rPr>
              <w:t xml:space="preserve">system </w:t>
            </w:r>
            <w:r w:rsidRPr="00D46CBE">
              <w:rPr>
                <w:rFonts w:ascii="Calibri" w:hAnsi="Calibri" w:cs="Calibri"/>
                <w:sz w:val="20"/>
                <w:szCs w:val="20"/>
              </w:rPr>
              <w:t xml:space="preserve">will be installed by November 2019 </w:t>
            </w:r>
            <w:r w:rsidR="002A37F8" w:rsidRPr="00D46CBE">
              <w:rPr>
                <w:rFonts w:ascii="Calibri" w:hAnsi="Calibri" w:cs="Calibri"/>
                <w:sz w:val="20"/>
                <w:szCs w:val="20"/>
              </w:rPr>
              <w:t xml:space="preserve">in Camperdown High School </w:t>
            </w:r>
            <w:r w:rsidRPr="00D46CBE">
              <w:rPr>
                <w:rFonts w:ascii="Calibri" w:hAnsi="Calibri" w:cs="Calibri"/>
                <w:sz w:val="20"/>
                <w:szCs w:val="20"/>
              </w:rPr>
              <w:t>and the final one in 2020.</w:t>
            </w:r>
          </w:p>
          <w:p w14:paraId="03EA92A3" w14:textId="590825F8" w:rsidR="003F583E" w:rsidRDefault="003F583E" w:rsidP="00A01284">
            <w:pPr>
              <w:rPr>
                <w:rFonts w:ascii="Arial" w:hAnsi="Arial" w:cs="Arial"/>
                <w:sz w:val="20"/>
                <w:szCs w:val="20"/>
              </w:rPr>
            </w:pPr>
          </w:p>
          <w:p w14:paraId="28A5821F" w14:textId="17964705" w:rsidR="003F583E" w:rsidRPr="00D46CBE" w:rsidRDefault="003F583E" w:rsidP="00A01284">
            <w:pPr>
              <w:rPr>
                <w:rFonts w:ascii="Calibri" w:hAnsi="Calibri" w:cs="Calibri"/>
                <w:sz w:val="20"/>
                <w:szCs w:val="20"/>
              </w:rPr>
            </w:pPr>
            <w:r w:rsidRPr="00D46CBE">
              <w:rPr>
                <w:rFonts w:ascii="Calibri" w:hAnsi="Calibri" w:cs="Calibri"/>
                <w:sz w:val="20"/>
                <w:szCs w:val="20"/>
              </w:rPr>
              <w:t>El Salvador</w:t>
            </w:r>
            <w:r w:rsidR="00D46CBE">
              <w:rPr>
                <w:rFonts w:ascii="Calibri" w:hAnsi="Calibri" w:cs="Calibri"/>
                <w:sz w:val="20"/>
                <w:szCs w:val="20"/>
              </w:rPr>
              <w:t>:</w:t>
            </w:r>
          </w:p>
          <w:p w14:paraId="71737E7F" w14:textId="7B2F4CFA" w:rsidR="003F583E" w:rsidRPr="00D46CBE" w:rsidRDefault="005275B7" w:rsidP="00A01284">
            <w:pPr>
              <w:rPr>
                <w:rFonts w:ascii="Arial" w:hAnsi="Arial" w:cs="Arial"/>
                <w:sz w:val="20"/>
                <w:szCs w:val="20"/>
              </w:rPr>
            </w:pPr>
            <w:r>
              <w:rPr>
                <w:rFonts w:ascii="Calibri" w:hAnsi="Calibri" w:cs="Calibri"/>
                <w:sz w:val="20"/>
                <w:szCs w:val="20"/>
              </w:rPr>
              <w:t>Activity scheduled for next reporting period. At the end of 2019</w:t>
            </w:r>
            <w:r w:rsidRPr="00D46CBE">
              <w:rPr>
                <w:rFonts w:ascii="Calibri" w:hAnsi="Calibri" w:cs="Calibri"/>
                <w:sz w:val="20"/>
                <w:szCs w:val="20"/>
              </w:rPr>
              <w:t>, rainwater harvesting systems will be designed</w:t>
            </w:r>
            <w:r>
              <w:rPr>
                <w:rFonts w:ascii="Calibri" w:hAnsi="Calibri" w:cs="Calibri"/>
                <w:sz w:val="20"/>
                <w:szCs w:val="20"/>
              </w:rPr>
              <w:t>,</w:t>
            </w:r>
            <w:r w:rsidRPr="00D46CBE">
              <w:rPr>
                <w:rFonts w:ascii="Calibri" w:hAnsi="Calibri" w:cs="Calibri"/>
                <w:sz w:val="20"/>
                <w:szCs w:val="20"/>
              </w:rPr>
              <w:t xml:space="preserve"> and 10 schools and 2 communities selected for their implementation</w:t>
            </w:r>
            <w:r w:rsidR="00D46CBE">
              <w:rPr>
                <w:rFonts w:ascii="Calibri" w:hAnsi="Calibri" w:cs="Calibri"/>
                <w:sz w:val="20"/>
                <w:szCs w:val="20"/>
              </w:rPr>
              <w:t>.</w:t>
            </w: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76C8BE4D" w14:textId="77777777" w:rsidR="003D3E79" w:rsidRPr="00D46CBE" w:rsidRDefault="006915BB" w:rsidP="00584C8F">
            <w:pPr>
              <w:rPr>
                <w:rFonts w:ascii="Arial" w:hAnsi="Arial" w:cs="Arial"/>
                <w:sz w:val="20"/>
                <w:szCs w:val="20"/>
              </w:rPr>
            </w:pPr>
            <w:r w:rsidRPr="00D46CBE">
              <w:rPr>
                <w:rFonts w:ascii="Arial" w:hAnsi="Arial" w:cs="Arial"/>
                <w:sz w:val="20"/>
                <w:szCs w:val="20"/>
              </w:rPr>
              <w:t>S</w:t>
            </w:r>
          </w:p>
        </w:tc>
      </w:tr>
      <w:tr w:rsidR="003D3E79" w:rsidRPr="00022068" w14:paraId="620DDC52" w14:textId="77777777" w:rsidTr="00832E51">
        <w:tc>
          <w:tcPr>
            <w:tcW w:w="2013" w:type="dxa"/>
            <w:vMerge w:val="restart"/>
            <w:tcBorders>
              <w:top w:val="single" w:sz="4" w:space="0" w:color="auto"/>
              <w:left w:val="single" w:sz="12" w:space="0" w:color="auto"/>
              <w:right w:val="single" w:sz="12" w:space="0" w:color="auto"/>
            </w:tcBorders>
          </w:tcPr>
          <w:p w14:paraId="50E42587" w14:textId="77777777" w:rsidR="003D3E79" w:rsidRPr="00D46CBE" w:rsidRDefault="003D3E79" w:rsidP="003D3E79">
            <w:pPr>
              <w:rPr>
                <w:rFonts w:ascii="Arial" w:hAnsi="Arial" w:cs="Arial"/>
                <w:b/>
                <w:sz w:val="20"/>
                <w:szCs w:val="20"/>
              </w:rPr>
            </w:pPr>
          </w:p>
        </w:tc>
        <w:tc>
          <w:tcPr>
            <w:tcW w:w="2013" w:type="dxa"/>
            <w:tcBorders>
              <w:top w:val="single" w:sz="4" w:space="0" w:color="auto"/>
              <w:left w:val="single" w:sz="12" w:space="0" w:color="auto"/>
              <w:bottom w:val="single" w:sz="6" w:space="0" w:color="auto"/>
              <w:right w:val="single" w:sz="12" w:space="0" w:color="auto"/>
            </w:tcBorders>
          </w:tcPr>
          <w:p w14:paraId="5B8079AB" w14:textId="77777777" w:rsidR="003D3E79" w:rsidRPr="00D46CBE" w:rsidRDefault="003D3E79" w:rsidP="00533C17">
            <w:pPr>
              <w:rPr>
                <w:rFonts w:ascii="Calibri" w:hAnsi="Calibri"/>
                <w:color w:val="000000"/>
                <w:sz w:val="20"/>
                <w:szCs w:val="20"/>
              </w:rPr>
            </w:pPr>
            <w:r w:rsidRPr="00D46CBE">
              <w:rPr>
                <w:rFonts w:ascii="Calibri" w:hAnsi="Calibri"/>
                <w:color w:val="000000"/>
                <w:sz w:val="20"/>
                <w:szCs w:val="20"/>
              </w:rPr>
              <w:t>4. Number of waste management systems implemented in El Salvador.</w:t>
            </w:r>
          </w:p>
        </w:tc>
        <w:tc>
          <w:tcPr>
            <w:tcW w:w="1392" w:type="dxa"/>
            <w:tcBorders>
              <w:top w:val="single" w:sz="4" w:space="0" w:color="auto"/>
              <w:left w:val="single" w:sz="12" w:space="0" w:color="auto"/>
              <w:bottom w:val="single" w:sz="6" w:space="0" w:color="auto"/>
              <w:right w:val="single" w:sz="12" w:space="0" w:color="auto"/>
            </w:tcBorders>
          </w:tcPr>
          <w:p w14:paraId="6AC875DA" w14:textId="77777777" w:rsidR="003D3E79" w:rsidRPr="00D46CBE" w:rsidRDefault="003D3E79" w:rsidP="003D3E79">
            <w:pPr>
              <w:rPr>
                <w:rFonts w:ascii="Calibri" w:hAnsi="Calibri"/>
                <w:color w:val="000000"/>
                <w:sz w:val="20"/>
                <w:szCs w:val="20"/>
              </w:rPr>
            </w:pPr>
            <w:r w:rsidRPr="00D46CBE">
              <w:rPr>
                <w:rFonts w:ascii="Calibri" w:hAnsi="Calibri"/>
                <w:color w:val="000000"/>
                <w:sz w:val="20"/>
                <w:szCs w:val="20"/>
              </w:rPr>
              <w:t>El Salvador:</w:t>
            </w:r>
          </w:p>
          <w:p w14:paraId="275E1925" w14:textId="77777777" w:rsidR="00C02B1B" w:rsidRPr="00D46CBE" w:rsidRDefault="00C02B1B" w:rsidP="003D3E79">
            <w:pPr>
              <w:rPr>
                <w:rFonts w:ascii="Calibri" w:hAnsi="Calibri"/>
                <w:color w:val="000000"/>
                <w:sz w:val="20"/>
                <w:szCs w:val="20"/>
              </w:rPr>
            </w:pPr>
            <w:r w:rsidRPr="00D46CBE">
              <w:rPr>
                <w:rFonts w:ascii="Calibri" w:hAnsi="Calibri"/>
                <w:color w:val="000000"/>
                <w:sz w:val="20"/>
                <w:szCs w:val="20"/>
              </w:rPr>
              <w:t>Zero</w:t>
            </w:r>
          </w:p>
        </w:tc>
        <w:tc>
          <w:tcPr>
            <w:tcW w:w="1350" w:type="dxa"/>
            <w:tcBorders>
              <w:top w:val="single" w:sz="4" w:space="0" w:color="auto"/>
              <w:left w:val="single" w:sz="12" w:space="0" w:color="auto"/>
              <w:bottom w:val="single" w:sz="6" w:space="0" w:color="auto"/>
              <w:right w:val="single" w:sz="12" w:space="0" w:color="auto"/>
            </w:tcBorders>
          </w:tcPr>
          <w:p w14:paraId="5FF7581D" w14:textId="77777777" w:rsidR="003D3E79" w:rsidRPr="00D46CBE" w:rsidRDefault="00C02B1B" w:rsidP="003D3E79">
            <w:pPr>
              <w:rPr>
                <w:rFonts w:ascii="Calibri" w:hAnsi="Calibri"/>
                <w:color w:val="000000"/>
                <w:sz w:val="20"/>
                <w:szCs w:val="20"/>
              </w:rPr>
            </w:pPr>
            <w:r w:rsidRPr="00D46CBE">
              <w:rPr>
                <w:rFonts w:ascii="Calibri" w:hAnsi="Calibri"/>
                <w:color w:val="000000"/>
                <w:sz w:val="20"/>
                <w:szCs w:val="20"/>
              </w:rPr>
              <w:t>N/A</w:t>
            </w:r>
          </w:p>
        </w:tc>
        <w:tc>
          <w:tcPr>
            <w:tcW w:w="2070" w:type="dxa"/>
            <w:tcBorders>
              <w:top w:val="single" w:sz="4" w:space="0" w:color="auto"/>
              <w:left w:val="single" w:sz="12" w:space="0" w:color="auto"/>
              <w:bottom w:val="single" w:sz="6" w:space="0" w:color="auto"/>
              <w:right w:val="single" w:sz="12" w:space="0" w:color="auto"/>
            </w:tcBorders>
          </w:tcPr>
          <w:p w14:paraId="2EFC28CD" w14:textId="3A565960" w:rsidR="003D3E79" w:rsidRPr="00D46CBE" w:rsidRDefault="0097165B" w:rsidP="003D3E79">
            <w:pPr>
              <w:rPr>
                <w:rFonts w:ascii="Calibri" w:hAnsi="Calibri"/>
                <w:color w:val="000000"/>
                <w:sz w:val="20"/>
                <w:szCs w:val="20"/>
              </w:rPr>
            </w:pPr>
            <w:r w:rsidRPr="00D46CBE">
              <w:rPr>
                <w:rFonts w:ascii="Calibri" w:hAnsi="Calibri"/>
                <w:color w:val="000000"/>
                <w:sz w:val="20"/>
                <w:szCs w:val="20"/>
              </w:rPr>
              <w:t>El Salvador:</w:t>
            </w:r>
          </w:p>
          <w:p w14:paraId="1AB61944" w14:textId="77777777" w:rsidR="0097165B" w:rsidRPr="00D46CBE" w:rsidRDefault="0097165B" w:rsidP="003D3E79">
            <w:pPr>
              <w:rPr>
                <w:rFonts w:ascii="Calibri" w:hAnsi="Calibri"/>
                <w:color w:val="000000"/>
                <w:sz w:val="20"/>
                <w:szCs w:val="20"/>
              </w:rPr>
            </w:pPr>
            <w:r w:rsidRPr="00D46CBE">
              <w:rPr>
                <w:rFonts w:ascii="Calibri" w:hAnsi="Calibri"/>
                <w:color w:val="000000"/>
                <w:sz w:val="20"/>
                <w:szCs w:val="20"/>
              </w:rPr>
              <w:t>2 ecological sanitation systems at 2 schools to improve management of grey water and sewage.</w:t>
            </w:r>
          </w:p>
        </w:tc>
        <w:tc>
          <w:tcPr>
            <w:tcW w:w="3240" w:type="dxa"/>
            <w:tcBorders>
              <w:top w:val="single" w:sz="4" w:space="0" w:color="auto"/>
              <w:left w:val="single" w:sz="12" w:space="0" w:color="auto"/>
              <w:bottom w:val="single" w:sz="6" w:space="0" w:color="auto"/>
              <w:right w:val="single" w:sz="12" w:space="0" w:color="auto"/>
            </w:tcBorders>
          </w:tcPr>
          <w:p w14:paraId="586D314C" w14:textId="60A8FB92" w:rsidR="003F583E" w:rsidRPr="002754E4" w:rsidRDefault="003F583E" w:rsidP="003F583E">
            <w:pPr>
              <w:rPr>
                <w:rFonts w:ascii="Calibri" w:hAnsi="Calibri"/>
                <w:sz w:val="20"/>
              </w:rPr>
            </w:pPr>
            <w:r w:rsidRPr="00D46CBE">
              <w:rPr>
                <w:rFonts w:ascii="Calibri" w:hAnsi="Calibri"/>
                <w:sz w:val="20"/>
              </w:rPr>
              <w:t>El Salvador</w:t>
            </w:r>
            <w:r w:rsidR="00D46CBE">
              <w:rPr>
                <w:rFonts w:ascii="Calibri" w:hAnsi="Calibri"/>
                <w:sz w:val="20"/>
              </w:rPr>
              <w:t>:</w:t>
            </w:r>
          </w:p>
          <w:p w14:paraId="56F4028B" w14:textId="7D821461" w:rsidR="003D3E79" w:rsidRPr="00D46CBE" w:rsidRDefault="005275B7" w:rsidP="003D3E79">
            <w:pPr>
              <w:rPr>
                <w:rFonts w:ascii="Calibri" w:hAnsi="Calibri"/>
                <w:color w:val="000000"/>
                <w:sz w:val="20"/>
                <w:szCs w:val="20"/>
              </w:rPr>
            </w:pPr>
            <w:r w:rsidRPr="002754E4">
              <w:rPr>
                <w:rFonts w:ascii="Calibri" w:hAnsi="Calibri" w:cs="Calibri"/>
                <w:sz w:val="20"/>
                <w:szCs w:val="20"/>
              </w:rPr>
              <w:t>Activity scheduled for next reporting period</w:t>
            </w:r>
            <w:r w:rsidRPr="002754E4">
              <w:rPr>
                <w:rFonts w:ascii="Calibri" w:hAnsi="Calibri"/>
                <w:color w:val="000000"/>
                <w:sz w:val="20"/>
                <w:szCs w:val="20"/>
              </w:rPr>
              <w:t xml:space="preserve">. At the end of 2019, </w:t>
            </w:r>
            <w:r w:rsidR="00D46CBE">
              <w:rPr>
                <w:rFonts w:ascii="Calibri" w:hAnsi="Calibri"/>
                <w:color w:val="000000"/>
                <w:sz w:val="20"/>
                <w:szCs w:val="20"/>
              </w:rPr>
              <w:t xml:space="preserve">the </w:t>
            </w:r>
            <w:r w:rsidRPr="002754E4">
              <w:rPr>
                <w:rFonts w:ascii="Calibri" w:hAnsi="Calibri"/>
                <w:color w:val="000000"/>
                <w:sz w:val="20"/>
                <w:szCs w:val="20"/>
              </w:rPr>
              <w:t>ecological sanitation system</w:t>
            </w:r>
            <w:r w:rsidR="004E524B">
              <w:rPr>
                <w:rFonts w:ascii="Calibri" w:hAnsi="Calibri"/>
                <w:color w:val="000000"/>
                <w:sz w:val="20"/>
                <w:szCs w:val="20"/>
              </w:rPr>
              <w:t>s</w:t>
            </w:r>
            <w:r w:rsidRPr="002754E4">
              <w:rPr>
                <w:rFonts w:ascii="Calibri" w:hAnsi="Calibri"/>
                <w:color w:val="000000"/>
                <w:sz w:val="20"/>
                <w:szCs w:val="20"/>
              </w:rPr>
              <w:t xml:space="preserve"> will be </w:t>
            </w:r>
            <w:proofErr w:type="gramStart"/>
            <w:r w:rsidRPr="002754E4">
              <w:rPr>
                <w:rFonts w:ascii="Calibri" w:hAnsi="Calibri"/>
                <w:color w:val="000000"/>
                <w:sz w:val="20"/>
                <w:szCs w:val="20"/>
              </w:rPr>
              <w:t>designed</w:t>
            </w:r>
            <w:proofErr w:type="gramEnd"/>
            <w:r w:rsidRPr="002754E4">
              <w:rPr>
                <w:rFonts w:ascii="Calibri" w:hAnsi="Calibri"/>
                <w:color w:val="000000"/>
                <w:sz w:val="20"/>
                <w:szCs w:val="20"/>
              </w:rPr>
              <w:t xml:space="preserve"> and 2 schools selected for their implementation</w:t>
            </w:r>
            <w:r w:rsidR="00D46CBE">
              <w:rPr>
                <w:rFonts w:ascii="Calibri" w:hAnsi="Calibri"/>
                <w:color w:val="000000"/>
                <w:sz w:val="20"/>
                <w:szCs w:val="20"/>
              </w:rPr>
              <w:t>.</w:t>
            </w:r>
          </w:p>
        </w:tc>
        <w:tc>
          <w:tcPr>
            <w:tcW w:w="1170" w:type="dxa"/>
            <w:tcBorders>
              <w:top w:val="single" w:sz="4" w:space="0" w:color="auto"/>
              <w:left w:val="single" w:sz="12" w:space="0" w:color="auto"/>
              <w:bottom w:val="single" w:sz="6" w:space="0" w:color="auto"/>
              <w:right w:val="single" w:sz="12" w:space="0" w:color="auto"/>
            </w:tcBorders>
            <w:shd w:val="clear" w:color="auto" w:fill="CCFFFF"/>
          </w:tcPr>
          <w:p w14:paraId="6A127B37" w14:textId="77777777" w:rsidR="003D3E79" w:rsidRPr="00D46CBE" w:rsidRDefault="0097165B" w:rsidP="003D3E79">
            <w:pPr>
              <w:rPr>
                <w:rFonts w:ascii="Arial" w:hAnsi="Arial" w:cs="Arial"/>
                <w:sz w:val="20"/>
                <w:szCs w:val="20"/>
              </w:rPr>
            </w:pPr>
            <w:r w:rsidRPr="00D46CBE">
              <w:rPr>
                <w:rFonts w:ascii="Arial" w:hAnsi="Arial" w:cs="Arial"/>
                <w:sz w:val="20"/>
                <w:szCs w:val="20"/>
              </w:rPr>
              <w:t>M</w:t>
            </w:r>
            <w:r w:rsidR="006915BB" w:rsidRPr="00D46CBE">
              <w:rPr>
                <w:rFonts w:ascii="Arial" w:hAnsi="Arial" w:cs="Arial"/>
                <w:sz w:val="20"/>
                <w:szCs w:val="20"/>
              </w:rPr>
              <w:t>S</w:t>
            </w:r>
          </w:p>
        </w:tc>
      </w:tr>
      <w:tr w:rsidR="003D3E79" w:rsidRPr="00022068" w14:paraId="0F82F68F" w14:textId="77777777" w:rsidTr="00832E51">
        <w:tc>
          <w:tcPr>
            <w:tcW w:w="2013" w:type="dxa"/>
            <w:vMerge/>
            <w:tcBorders>
              <w:left w:val="single" w:sz="12" w:space="0" w:color="auto"/>
              <w:right w:val="single" w:sz="12" w:space="0" w:color="auto"/>
            </w:tcBorders>
          </w:tcPr>
          <w:p w14:paraId="48CA32D8" w14:textId="77777777" w:rsidR="003D3E79" w:rsidRPr="00D46CBE" w:rsidRDefault="003D3E79" w:rsidP="003D3E79">
            <w:pPr>
              <w:rPr>
                <w:rFonts w:ascii="Arial" w:hAnsi="Arial" w:cs="Arial"/>
                <w:b/>
                <w:sz w:val="20"/>
                <w:szCs w:val="20"/>
              </w:rPr>
            </w:pPr>
          </w:p>
        </w:tc>
        <w:tc>
          <w:tcPr>
            <w:tcW w:w="2013" w:type="dxa"/>
            <w:tcBorders>
              <w:top w:val="single" w:sz="4" w:space="0" w:color="auto"/>
              <w:left w:val="single" w:sz="12" w:space="0" w:color="auto"/>
              <w:bottom w:val="single" w:sz="6" w:space="0" w:color="auto"/>
              <w:right w:val="single" w:sz="12" w:space="0" w:color="auto"/>
            </w:tcBorders>
          </w:tcPr>
          <w:p w14:paraId="100D6861" w14:textId="77777777" w:rsidR="003D3E79" w:rsidRPr="00D46CBE" w:rsidRDefault="003D3E79" w:rsidP="00533C17">
            <w:pPr>
              <w:rPr>
                <w:rFonts w:ascii="Arial" w:hAnsi="Arial" w:cs="Arial"/>
                <w:sz w:val="20"/>
                <w:szCs w:val="20"/>
              </w:rPr>
            </w:pPr>
            <w:r w:rsidRPr="00D46CBE">
              <w:rPr>
                <w:rFonts w:ascii="Arial" w:hAnsi="Arial" w:cs="Arial"/>
                <w:sz w:val="20"/>
                <w:szCs w:val="20"/>
              </w:rPr>
              <w:t xml:space="preserve">5. </w:t>
            </w:r>
            <w:r w:rsidRPr="00D46CBE">
              <w:rPr>
                <w:rFonts w:ascii="Calibri" w:hAnsi="Calibri"/>
                <w:color w:val="000000"/>
                <w:sz w:val="20"/>
                <w:szCs w:val="20"/>
              </w:rPr>
              <w:t xml:space="preserve">Number of climate </w:t>
            </w:r>
            <w:r w:rsidRPr="00D46CBE">
              <w:rPr>
                <w:rFonts w:ascii="Calibri" w:hAnsi="Calibri"/>
                <w:sz w:val="20"/>
              </w:rPr>
              <w:t>resilient alternative livelihoods demonstrated at intervention sites through providing equipment, training and technical support.</w:t>
            </w:r>
          </w:p>
        </w:tc>
        <w:tc>
          <w:tcPr>
            <w:tcW w:w="1392" w:type="dxa"/>
            <w:tcBorders>
              <w:top w:val="single" w:sz="4" w:space="0" w:color="auto"/>
              <w:left w:val="single" w:sz="12" w:space="0" w:color="auto"/>
              <w:bottom w:val="single" w:sz="6" w:space="0" w:color="auto"/>
              <w:right w:val="single" w:sz="12" w:space="0" w:color="auto"/>
            </w:tcBorders>
          </w:tcPr>
          <w:p w14:paraId="6D6A17E5" w14:textId="1DAF8A26" w:rsidR="003D3E79" w:rsidRPr="008A1823" w:rsidRDefault="003D3E79" w:rsidP="003D3E79">
            <w:pPr>
              <w:rPr>
                <w:rFonts w:asciiTheme="minorHAnsi" w:hAnsiTheme="minorHAnsi" w:cs="Arial"/>
                <w:sz w:val="20"/>
                <w:szCs w:val="20"/>
              </w:rPr>
            </w:pPr>
            <w:r w:rsidRPr="008A1823">
              <w:rPr>
                <w:rFonts w:asciiTheme="minorHAnsi" w:hAnsiTheme="minorHAnsi" w:cs="Arial"/>
                <w:sz w:val="20"/>
                <w:szCs w:val="20"/>
              </w:rPr>
              <w:t>Zero</w:t>
            </w:r>
          </w:p>
        </w:tc>
        <w:tc>
          <w:tcPr>
            <w:tcW w:w="1350" w:type="dxa"/>
            <w:tcBorders>
              <w:top w:val="single" w:sz="4" w:space="0" w:color="auto"/>
              <w:left w:val="single" w:sz="12" w:space="0" w:color="auto"/>
              <w:bottom w:val="single" w:sz="6" w:space="0" w:color="auto"/>
              <w:right w:val="single" w:sz="12" w:space="0" w:color="auto"/>
            </w:tcBorders>
          </w:tcPr>
          <w:p w14:paraId="1A23910C" w14:textId="77777777" w:rsidR="003D3E79" w:rsidRPr="00D46CBE" w:rsidRDefault="00C02B1B" w:rsidP="003D3E79">
            <w:pPr>
              <w:rPr>
                <w:rFonts w:ascii="Calibri" w:hAnsi="Calibri" w:cs="Arial"/>
                <w:sz w:val="20"/>
                <w:szCs w:val="20"/>
              </w:rPr>
            </w:pPr>
            <w:r w:rsidRPr="00D46CBE">
              <w:rPr>
                <w:rFonts w:ascii="Calibri" w:hAnsi="Calibri" w:cs="Arial"/>
                <w:sz w:val="20"/>
                <w:szCs w:val="20"/>
              </w:rPr>
              <w:t>N/A</w:t>
            </w:r>
          </w:p>
        </w:tc>
        <w:tc>
          <w:tcPr>
            <w:tcW w:w="2070" w:type="dxa"/>
            <w:tcBorders>
              <w:top w:val="single" w:sz="4" w:space="0" w:color="auto"/>
              <w:left w:val="single" w:sz="12" w:space="0" w:color="auto"/>
              <w:bottom w:val="single" w:sz="6" w:space="0" w:color="auto"/>
              <w:right w:val="single" w:sz="12" w:space="0" w:color="auto"/>
            </w:tcBorders>
          </w:tcPr>
          <w:p w14:paraId="61803FB7" w14:textId="77777777" w:rsidR="003D3E79" w:rsidRPr="00D46CBE" w:rsidRDefault="003D3E79" w:rsidP="003D3E79">
            <w:pPr>
              <w:rPr>
                <w:rFonts w:ascii="Calibri" w:hAnsi="Calibri"/>
                <w:sz w:val="20"/>
              </w:rPr>
            </w:pPr>
            <w:r w:rsidRPr="00D46CBE">
              <w:rPr>
                <w:rFonts w:ascii="Calibri" w:hAnsi="Calibri"/>
                <w:sz w:val="20"/>
              </w:rPr>
              <w:t xml:space="preserve">México: </w:t>
            </w:r>
          </w:p>
          <w:p w14:paraId="10193ED4" w14:textId="77777777" w:rsidR="003D3E79" w:rsidRPr="00D46CBE" w:rsidRDefault="003D3E79" w:rsidP="003D3E79">
            <w:pPr>
              <w:rPr>
                <w:rFonts w:ascii="Calibri" w:hAnsi="Calibri"/>
                <w:sz w:val="20"/>
              </w:rPr>
            </w:pPr>
            <w:r w:rsidRPr="00D46CBE">
              <w:rPr>
                <w:rFonts w:ascii="Calibri" w:hAnsi="Calibri"/>
                <w:sz w:val="20"/>
              </w:rPr>
              <w:t xml:space="preserve">- At least 10 food gardens to demonstrate potential climate-resilient livelihoods. </w:t>
            </w:r>
          </w:p>
          <w:p w14:paraId="338BFB58" w14:textId="167214C4" w:rsidR="003D3E79" w:rsidRPr="00D46CBE" w:rsidRDefault="003D3E79" w:rsidP="003D3E79">
            <w:pPr>
              <w:rPr>
                <w:rFonts w:ascii="Calibri" w:hAnsi="Calibri"/>
                <w:sz w:val="20"/>
              </w:rPr>
            </w:pPr>
            <w:r w:rsidRPr="00D46CBE">
              <w:rPr>
                <w:rFonts w:ascii="Calibri" w:hAnsi="Calibri"/>
                <w:sz w:val="20"/>
              </w:rPr>
              <w:t xml:space="preserve">- 20 demonstration plots for commercial mushroom production </w:t>
            </w:r>
          </w:p>
          <w:p w14:paraId="1C363EE1" w14:textId="77777777" w:rsidR="003D3E79" w:rsidRPr="00D46CBE" w:rsidRDefault="003D3E79" w:rsidP="003D3E79">
            <w:pPr>
              <w:rPr>
                <w:rFonts w:ascii="Calibri" w:hAnsi="Calibri"/>
                <w:sz w:val="20"/>
              </w:rPr>
            </w:pPr>
            <w:r w:rsidRPr="00D46CBE">
              <w:rPr>
                <w:rFonts w:ascii="Calibri" w:hAnsi="Calibri"/>
                <w:sz w:val="20"/>
              </w:rPr>
              <w:t>- 8 agricultural start-up kits at 8 schools</w:t>
            </w:r>
          </w:p>
          <w:p w14:paraId="68170465" w14:textId="77777777" w:rsidR="003D3E79" w:rsidRPr="00D46CBE" w:rsidRDefault="003D3E79" w:rsidP="003D3E79">
            <w:pPr>
              <w:rPr>
                <w:rFonts w:ascii="Calibri" w:hAnsi="Calibri"/>
                <w:sz w:val="20"/>
              </w:rPr>
            </w:pPr>
          </w:p>
          <w:p w14:paraId="56107B8B" w14:textId="77777777" w:rsidR="003D3E79" w:rsidRPr="00D46CBE" w:rsidRDefault="003D3E79" w:rsidP="003D3E79">
            <w:pPr>
              <w:rPr>
                <w:rFonts w:ascii="Calibri" w:hAnsi="Calibri"/>
                <w:sz w:val="20"/>
              </w:rPr>
            </w:pPr>
            <w:r w:rsidRPr="00D46CBE">
              <w:rPr>
                <w:rFonts w:ascii="Calibri" w:hAnsi="Calibri"/>
                <w:sz w:val="20"/>
              </w:rPr>
              <w:t>Jamaica:</w:t>
            </w:r>
          </w:p>
          <w:p w14:paraId="51607011" w14:textId="77777777" w:rsidR="003D3E79" w:rsidRPr="00D46CBE" w:rsidRDefault="003D3E79" w:rsidP="003D3E79">
            <w:pPr>
              <w:rPr>
                <w:rFonts w:ascii="Calibri" w:hAnsi="Calibri"/>
                <w:sz w:val="20"/>
              </w:rPr>
            </w:pPr>
            <w:r w:rsidRPr="00D46CBE">
              <w:rPr>
                <w:rFonts w:ascii="Calibri" w:hAnsi="Calibri"/>
                <w:sz w:val="20"/>
              </w:rPr>
              <w:t>- 1 urban garden per school for 2 schools and 1 community garden.</w:t>
            </w:r>
          </w:p>
          <w:p w14:paraId="7BB81D94" w14:textId="77777777" w:rsidR="003D3E79" w:rsidRPr="00D46CBE" w:rsidRDefault="003D3E79" w:rsidP="003D3E79">
            <w:pPr>
              <w:rPr>
                <w:rFonts w:ascii="Calibri" w:hAnsi="Calibri"/>
                <w:sz w:val="20"/>
              </w:rPr>
            </w:pPr>
            <w:r w:rsidRPr="00D46CBE">
              <w:rPr>
                <w:rFonts w:ascii="Calibri" w:hAnsi="Calibri"/>
                <w:sz w:val="20"/>
              </w:rPr>
              <w:t>- 400 fruit trees per school at 2 schools.</w:t>
            </w:r>
          </w:p>
          <w:p w14:paraId="6153BC10" w14:textId="77777777" w:rsidR="003D3E79" w:rsidRPr="00D46CBE" w:rsidRDefault="003D3E79" w:rsidP="003D3E79">
            <w:pPr>
              <w:rPr>
                <w:rFonts w:ascii="Calibri" w:hAnsi="Calibri"/>
                <w:sz w:val="20"/>
              </w:rPr>
            </w:pPr>
            <w:r w:rsidRPr="00D46CBE">
              <w:rPr>
                <w:rFonts w:ascii="Calibri" w:hAnsi="Calibri"/>
                <w:sz w:val="20"/>
              </w:rPr>
              <w:t>- 1 beekeeping unit in the community garden.</w:t>
            </w:r>
          </w:p>
          <w:p w14:paraId="6462910B" w14:textId="77777777" w:rsidR="003D3E79" w:rsidRPr="00D46CBE" w:rsidRDefault="003D3E79" w:rsidP="003D3E79">
            <w:pPr>
              <w:rPr>
                <w:rFonts w:ascii="Calibri" w:hAnsi="Calibri"/>
                <w:sz w:val="20"/>
              </w:rPr>
            </w:pPr>
          </w:p>
          <w:p w14:paraId="34634E08" w14:textId="77777777" w:rsidR="003D3E79" w:rsidRPr="00D46CBE" w:rsidRDefault="003D3E79" w:rsidP="003D3E79">
            <w:pPr>
              <w:rPr>
                <w:rFonts w:ascii="Calibri" w:hAnsi="Calibri"/>
                <w:sz w:val="20"/>
              </w:rPr>
            </w:pPr>
            <w:r w:rsidRPr="00D46CBE">
              <w:rPr>
                <w:rFonts w:ascii="Calibri" w:hAnsi="Calibri"/>
                <w:sz w:val="20"/>
              </w:rPr>
              <w:t>El Salvador</w:t>
            </w:r>
            <w:r w:rsidR="00F02819" w:rsidRPr="00D46CBE">
              <w:rPr>
                <w:rFonts w:ascii="Calibri" w:hAnsi="Calibri"/>
                <w:sz w:val="20"/>
              </w:rPr>
              <w:t>:</w:t>
            </w:r>
          </w:p>
          <w:p w14:paraId="60B5461F" w14:textId="77777777" w:rsidR="003D3E79" w:rsidRPr="00D46CBE" w:rsidRDefault="003D3E79" w:rsidP="003D3E79">
            <w:pPr>
              <w:rPr>
                <w:rFonts w:ascii="Calibri" w:hAnsi="Calibri"/>
                <w:sz w:val="20"/>
              </w:rPr>
            </w:pPr>
            <w:r w:rsidRPr="00D46CBE">
              <w:rPr>
                <w:rFonts w:ascii="Calibri" w:hAnsi="Calibri"/>
                <w:sz w:val="20"/>
              </w:rPr>
              <w:t>- 10 urban gardens in 10 schools.</w:t>
            </w:r>
          </w:p>
          <w:p w14:paraId="254FFC77" w14:textId="77777777" w:rsidR="003D3E79" w:rsidRPr="00D46CBE" w:rsidRDefault="003D3E79" w:rsidP="003D3E79">
            <w:pPr>
              <w:rPr>
                <w:rFonts w:ascii="Calibri" w:hAnsi="Calibri"/>
                <w:sz w:val="20"/>
              </w:rPr>
            </w:pPr>
            <w:r w:rsidRPr="00D46CBE">
              <w:rPr>
                <w:rFonts w:ascii="Calibri" w:hAnsi="Calibri"/>
                <w:sz w:val="20"/>
              </w:rPr>
              <w:lastRenderedPageBreak/>
              <w:t>- 10 agricultural start-up kits at 10 schools in the Arenal Monserrat area.</w:t>
            </w:r>
          </w:p>
        </w:tc>
        <w:tc>
          <w:tcPr>
            <w:tcW w:w="3240" w:type="dxa"/>
            <w:tcBorders>
              <w:top w:val="single" w:sz="4" w:space="0" w:color="auto"/>
              <w:left w:val="single" w:sz="12" w:space="0" w:color="auto"/>
              <w:bottom w:val="single" w:sz="6" w:space="0" w:color="auto"/>
              <w:right w:val="single" w:sz="12" w:space="0" w:color="auto"/>
            </w:tcBorders>
          </w:tcPr>
          <w:p w14:paraId="0895159C" w14:textId="77777777" w:rsidR="005A2640" w:rsidRPr="00D46CBE" w:rsidRDefault="004275D4" w:rsidP="003D3E79">
            <w:pPr>
              <w:rPr>
                <w:rFonts w:ascii="Calibri" w:hAnsi="Calibri" w:cs="Arial"/>
                <w:sz w:val="20"/>
                <w:szCs w:val="20"/>
              </w:rPr>
            </w:pPr>
            <w:r w:rsidRPr="00D46CBE">
              <w:rPr>
                <w:rFonts w:ascii="Calibri" w:hAnsi="Calibri" w:cs="Arial"/>
                <w:sz w:val="20"/>
                <w:szCs w:val="20"/>
              </w:rPr>
              <w:lastRenderedPageBreak/>
              <w:t xml:space="preserve">Mexico: </w:t>
            </w:r>
          </w:p>
          <w:p w14:paraId="5A6AB3DF" w14:textId="77777777" w:rsidR="003D3E79" w:rsidRPr="00D46CBE" w:rsidRDefault="004275D4" w:rsidP="003D3E79">
            <w:pPr>
              <w:rPr>
                <w:rFonts w:ascii="Calibri" w:hAnsi="Calibri" w:cs="Arial"/>
                <w:sz w:val="20"/>
                <w:szCs w:val="20"/>
              </w:rPr>
            </w:pPr>
            <w:r w:rsidRPr="00D46CBE">
              <w:rPr>
                <w:rFonts w:ascii="Calibri" w:hAnsi="Calibri" w:cs="Arial"/>
                <w:sz w:val="20"/>
                <w:szCs w:val="20"/>
              </w:rPr>
              <w:t>5 best practices on agroforestry and 5 edible mushroom demonstration modules currently under</w:t>
            </w:r>
            <w:r w:rsidR="0097165B" w:rsidRPr="00D46CBE">
              <w:rPr>
                <w:rFonts w:ascii="Calibri" w:hAnsi="Calibri" w:cs="Arial"/>
                <w:sz w:val="20"/>
                <w:szCs w:val="20"/>
              </w:rPr>
              <w:t>way</w:t>
            </w:r>
          </w:p>
          <w:p w14:paraId="560921E5" w14:textId="0254C906" w:rsidR="009504DC" w:rsidRPr="00D46CBE" w:rsidRDefault="00795E4A" w:rsidP="003D3E79">
            <w:pPr>
              <w:rPr>
                <w:rFonts w:ascii="Calibri" w:hAnsi="Calibri" w:cs="Arial"/>
                <w:sz w:val="20"/>
                <w:szCs w:val="20"/>
              </w:rPr>
            </w:pPr>
            <w:r w:rsidRPr="00D46CBE">
              <w:rPr>
                <w:rFonts w:ascii="Calibri" w:hAnsi="Calibri" w:cs="Arial"/>
                <w:sz w:val="20"/>
                <w:szCs w:val="20"/>
              </w:rPr>
              <w:t>(</w:t>
            </w:r>
            <w:r w:rsidR="009504DC" w:rsidRPr="00D46CBE">
              <w:rPr>
                <w:rFonts w:ascii="Calibri" w:hAnsi="Calibri" w:cs="Arial"/>
                <w:sz w:val="20"/>
                <w:szCs w:val="20"/>
              </w:rPr>
              <w:t>10 different sites</w:t>
            </w:r>
            <w:proofErr w:type="gramStart"/>
            <w:r w:rsidRPr="00D46CBE">
              <w:rPr>
                <w:rFonts w:ascii="Calibri" w:hAnsi="Calibri" w:cs="Arial"/>
                <w:sz w:val="20"/>
                <w:szCs w:val="20"/>
              </w:rPr>
              <w:t>).</w:t>
            </w:r>
            <w:r w:rsidR="00CB6E9E" w:rsidRPr="000F36A4">
              <w:rPr>
                <w:rFonts w:ascii="Calibri" w:hAnsi="Calibri" w:cs="Arial"/>
                <w:sz w:val="20"/>
                <w:szCs w:val="20"/>
              </w:rPr>
              <w:t>The</w:t>
            </w:r>
            <w:proofErr w:type="gramEnd"/>
            <w:r w:rsidR="00CB6E9E" w:rsidRPr="000F36A4">
              <w:rPr>
                <w:rFonts w:ascii="Calibri" w:hAnsi="Calibri" w:cs="Arial"/>
                <w:sz w:val="20"/>
                <w:szCs w:val="20"/>
              </w:rPr>
              <w:t xml:space="preserve"> mushroom production will be located in the peri-urban area, which used to be agricultural areas; this area plays an important role to </w:t>
            </w:r>
            <w:r w:rsidR="00D46CBE">
              <w:rPr>
                <w:rFonts w:ascii="Calibri" w:hAnsi="Calibri" w:cs="Arial"/>
                <w:sz w:val="20"/>
                <w:szCs w:val="20"/>
              </w:rPr>
              <w:t>prevent</w:t>
            </w:r>
            <w:r w:rsidR="00CB6E9E" w:rsidRPr="000F36A4">
              <w:rPr>
                <w:rFonts w:ascii="Calibri" w:hAnsi="Calibri" w:cs="Arial"/>
                <w:sz w:val="20"/>
                <w:szCs w:val="20"/>
              </w:rPr>
              <w:t xml:space="preserve"> the expansion of the urban area</w:t>
            </w:r>
            <w:r w:rsidR="009504DC" w:rsidRPr="00D46CBE">
              <w:rPr>
                <w:rFonts w:ascii="Calibri" w:hAnsi="Calibri" w:cs="Arial"/>
                <w:sz w:val="20"/>
                <w:szCs w:val="20"/>
              </w:rPr>
              <w:t>.</w:t>
            </w:r>
          </w:p>
          <w:p w14:paraId="37662F73" w14:textId="77777777" w:rsidR="00A01284" w:rsidRPr="00D46CBE" w:rsidRDefault="00A01284" w:rsidP="003D3E79">
            <w:pPr>
              <w:rPr>
                <w:rFonts w:ascii="Calibri" w:hAnsi="Calibri"/>
                <w:sz w:val="20"/>
              </w:rPr>
            </w:pPr>
          </w:p>
          <w:p w14:paraId="66371FC6" w14:textId="77777777" w:rsidR="00A01284" w:rsidRPr="00D46CBE" w:rsidRDefault="00A01284" w:rsidP="003D3E79">
            <w:pPr>
              <w:rPr>
                <w:rFonts w:ascii="Calibri" w:hAnsi="Calibri"/>
                <w:sz w:val="20"/>
              </w:rPr>
            </w:pPr>
            <w:r w:rsidRPr="00D46CBE">
              <w:rPr>
                <w:rFonts w:ascii="Calibri" w:hAnsi="Calibri"/>
                <w:sz w:val="20"/>
              </w:rPr>
              <w:t xml:space="preserve">Jamaica: </w:t>
            </w:r>
          </w:p>
          <w:p w14:paraId="6BCAD654" w14:textId="77777777" w:rsidR="0097165B" w:rsidRPr="00D46CBE" w:rsidRDefault="00A01284" w:rsidP="0097165B">
            <w:pPr>
              <w:rPr>
                <w:rFonts w:ascii="Calibri" w:hAnsi="Calibri"/>
                <w:sz w:val="20"/>
              </w:rPr>
            </w:pPr>
            <w:r w:rsidRPr="00D46CBE">
              <w:rPr>
                <w:rFonts w:ascii="Calibri" w:hAnsi="Calibri" w:cs="Calibri"/>
                <w:sz w:val="20"/>
                <w:szCs w:val="20"/>
              </w:rPr>
              <w:t>One urban garden established in 2019; Two urban gardens will be established at 1 school and 1 community location in 2020</w:t>
            </w:r>
            <w:r w:rsidR="0097165B" w:rsidRPr="00D46CBE">
              <w:rPr>
                <w:rFonts w:ascii="Calibri" w:hAnsi="Calibri" w:cs="Calibri"/>
                <w:sz w:val="20"/>
                <w:szCs w:val="20"/>
              </w:rPr>
              <w:t>.</w:t>
            </w:r>
            <w:r w:rsidR="0097165B" w:rsidRPr="00D46CBE">
              <w:rPr>
                <w:rFonts w:ascii="Calibri" w:hAnsi="Calibri"/>
                <w:sz w:val="20"/>
              </w:rPr>
              <w:t xml:space="preserve"> </w:t>
            </w:r>
          </w:p>
          <w:p w14:paraId="5F8D47D4" w14:textId="77777777" w:rsidR="0097165B" w:rsidRPr="00D46CBE" w:rsidRDefault="0097165B" w:rsidP="0097165B">
            <w:pPr>
              <w:rPr>
                <w:rFonts w:ascii="Calibri" w:hAnsi="Calibri"/>
                <w:sz w:val="20"/>
              </w:rPr>
            </w:pPr>
          </w:p>
          <w:p w14:paraId="4A097ED6" w14:textId="77777777" w:rsidR="0097165B" w:rsidRPr="00D46CBE" w:rsidRDefault="0097165B" w:rsidP="0097165B">
            <w:pPr>
              <w:rPr>
                <w:rFonts w:ascii="Calibri" w:hAnsi="Calibri"/>
                <w:sz w:val="20"/>
              </w:rPr>
            </w:pPr>
            <w:r w:rsidRPr="00D46CBE">
              <w:rPr>
                <w:rFonts w:ascii="Calibri" w:hAnsi="Calibri"/>
                <w:sz w:val="20"/>
              </w:rPr>
              <w:t>El Salvador:</w:t>
            </w:r>
          </w:p>
          <w:p w14:paraId="6953A404" w14:textId="77777777" w:rsidR="0097165B" w:rsidRPr="00D46CBE" w:rsidRDefault="0097165B" w:rsidP="0097165B">
            <w:pPr>
              <w:rPr>
                <w:rFonts w:ascii="Calibri" w:hAnsi="Calibri"/>
                <w:sz w:val="20"/>
              </w:rPr>
            </w:pPr>
            <w:r w:rsidRPr="00D46CBE">
              <w:rPr>
                <w:rFonts w:ascii="Calibri" w:hAnsi="Calibri"/>
                <w:sz w:val="20"/>
              </w:rPr>
              <w:t xml:space="preserve">5 urban gardens established in 5 schools </w:t>
            </w:r>
          </w:p>
          <w:p w14:paraId="48C82A35" w14:textId="77777777" w:rsidR="0097165B" w:rsidRPr="00D46CBE" w:rsidRDefault="0097165B" w:rsidP="0097165B">
            <w:pPr>
              <w:rPr>
                <w:rFonts w:ascii="Calibri" w:hAnsi="Calibri"/>
                <w:sz w:val="20"/>
              </w:rPr>
            </w:pPr>
            <w:r w:rsidRPr="00D46CBE">
              <w:rPr>
                <w:rFonts w:ascii="Calibri" w:hAnsi="Calibri"/>
                <w:sz w:val="20"/>
              </w:rPr>
              <w:t>5 agricultural start-up kits at 5 school</w:t>
            </w:r>
            <w:r w:rsidR="00CF6C91" w:rsidRPr="00D46CBE">
              <w:rPr>
                <w:rFonts w:ascii="Calibri" w:hAnsi="Calibri"/>
                <w:sz w:val="20"/>
              </w:rPr>
              <w:t>s</w:t>
            </w:r>
            <w:r w:rsidRPr="00D46CBE">
              <w:rPr>
                <w:rFonts w:ascii="Calibri" w:hAnsi="Calibri"/>
                <w:sz w:val="20"/>
              </w:rPr>
              <w:t xml:space="preserve"> in the Arenal Monserrat area.</w:t>
            </w:r>
          </w:p>
          <w:p w14:paraId="42081DA7" w14:textId="77777777" w:rsidR="00A01284" w:rsidRPr="00D46CBE" w:rsidRDefault="00A01284" w:rsidP="003D3E79">
            <w:pPr>
              <w:rPr>
                <w:rFonts w:ascii="Calibri" w:hAnsi="Calibri" w:cs="Calibri"/>
                <w:sz w:val="20"/>
                <w:szCs w:val="20"/>
              </w:rPr>
            </w:pPr>
          </w:p>
        </w:tc>
        <w:tc>
          <w:tcPr>
            <w:tcW w:w="1170" w:type="dxa"/>
            <w:tcBorders>
              <w:top w:val="single" w:sz="4" w:space="0" w:color="auto"/>
              <w:left w:val="single" w:sz="12" w:space="0" w:color="auto"/>
              <w:bottom w:val="single" w:sz="6" w:space="0" w:color="auto"/>
              <w:right w:val="single" w:sz="12" w:space="0" w:color="auto"/>
            </w:tcBorders>
            <w:shd w:val="clear" w:color="auto" w:fill="CCFFFF"/>
          </w:tcPr>
          <w:p w14:paraId="4C6666CF" w14:textId="77777777" w:rsidR="003D3E79" w:rsidRPr="00D46CBE" w:rsidRDefault="0097165B" w:rsidP="003D3E79">
            <w:pPr>
              <w:rPr>
                <w:rFonts w:ascii="Arial" w:hAnsi="Arial" w:cs="Arial"/>
                <w:sz w:val="20"/>
                <w:szCs w:val="20"/>
              </w:rPr>
            </w:pPr>
            <w:r w:rsidRPr="00D46CBE">
              <w:rPr>
                <w:rFonts w:ascii="Arial" w:hAnsi="Arial" w:cs="Arial"/>
                <w:sz w:val="20"/>
                <w:szCs w:val="20"/>
              </w:rPr>
              <w:t>S</w:t>
            </w:r>
          </w:p>
        </w:tc>
      </w:tr>
      <w:tr w:rsidR="003D3E79" w:rsidRPr="00022068" w14:paraId="5BBA84EF" w14:textId="77777777" w:rsidTr="00832E51">
        <w:tc>
          <w:tcPr>
            <w:tcW w:w="2013" w:type="dxa"/>
            <w:tcBorders>
              <w:top w:val="single" w:sz="4" w:space="0" w:color="auto"/>
              <w:left w:val="single" w:sz="12" w:space="0" w:color="auto"/>
              <w:right w:val="single" w:sz="12" w:space="0" w:color="auto"/>
            </w:tcBorders>
          </w:tcPr>
          <w:p w14:paraId="2E3979E2" w14:textId="77777777" w:rsidR="003D3E79" w:rsidRPr="00D46CBE" w:rsidRDefault="003D3E79" w:rsidP="003D3E79">
            <w:pPr>
              <w:rPr>
                <w:rFonts w:ascii="Arial" w:hAnsi="Arial" w:cs="Arial"/>
                <w:b/>
                <w:sz w:val="20"/>
                <w:szCs w:val="20"/>
              </w:rPr>
            </w:pPr>
          </w:p>
        </w:tc>
        <w:tc>
          <w:tcPr>
            <w:tcW w:w="2013" w:type="dxa"/>
            <w:tcBorders>
              <w:top w:val="single" w:sz="4" w:space="0" w:color="auto"/>
              <w:left w:val="single" w:sz="12" w:space="0" w:color="auto"/>
              <w:bottom w:val="single" w:sz="6" w:space="0" w:color="auto"/>
              <w:right w:val="single" w:sz="12" w:space="0" w:color="auto"/>
            </w:tcBorders>
          </w:tcPr>
          <w:p w14:paraId="6E0593D6" w14:textId="77777777" w:rsidR="003D3E79" w:rsidRPr="00D46CBE" w:rsidRDefault="003D3E79" w:rsidP="00533C17">
            <w:pPr>
              <w:rPr>
                <w:rFonts w:ascii="Arial" w:hAnsi="Arial" w:cs="Arial"/>
                <w:sz w:val="20"/>
                <w:szCs w:val="20"/>
              </w:rPr>
            </w:pPr>
            <w:r w:rsidRPr="00D46CBE">
              <w:rPr>
                <w:rFonts w:ascii="Arial" w:hAnsi="Arial" w:cs="Arial"/>
                <w:sz w:val="20"/>
                <w:szCs w:val="20"/>
              </w:rPr>
              <w:t>6.</w:t>
            </w:r>
            <w:r w:rsidRPr="00D46CBE">
              <w:rPr>
                <w:rFonts w:ascii="Calibri" w:hAnsi="Calibri"/>
                <w:color w:val="000000"/>
                <w:sz w:val="20"/>
                <w:szCs w:val="20"/>
              </w:rPr>
              <w:t xml:space="preserve"> Number of people trained on implementing and maintaining the EbA interventions and climate resilient livelihoods.</w:t>
            </w:r>
          </w:p>
        </w:tc>
        <w:tc>
          <w:tcPr>
            <w:tcW w:w="1392" w:type="dxa"/>
            <w:tcBorders>
              <w:top w:val="single" w:sz="4" w:space="0" w:color="auto"/>
              <w:left w:val="single" w:sz="12" w:space="0" w:color="auto"/>
              <w:bottom w:val="single" w:sz="6" w:space="0" w:color="auto"/>
              <w:right w:val="single" w:sz="12" w:space="0" w:color="auto"/>
            </w:tcBorders>
          </w:tcPr>
          <w:p w14:paraId="6705768B" w14:textId="66AC9DF4" w:rsidR="003D3E79" w:rsidRPr="00D46CBE" w:rsidRDefault="003D3E79" w:rsidP="003D3E79">
            <w:pPr>
              <w:rPr>
                <w:rFonts w:ascii="Calibri" w:hAnsi="Calibri" w:cs="Calibri"/>
                <w:sz w:val="20"/>
                <w:szCs w:val="20"/>
              </w:rPr>
            </w:pPr>
            <w:r w:rsidRPr="00D46CBE">
              <w:rPr>
                <w:rFonts w:ascii="Calibri" w:hAnsi="Calibri" w:cs="Calibri"/>
                <w:sz w:val="20"/>
                <w:szCs w:val="20"/>
              </w:rPr>
              <w:t>Zero</w:t>
            </w:r>
          </w:p>
        </w:tc>
        <w:tc>
          <w:tcPr>
            <w:tcW w:w="1350" w:type="dxa"/>
            <w:tcBorders>
              <w:top w:val="single" w:sz="4" w:space="0" w:color="auto"/>
              <w:left w:val="single" w:sz="12" w:space="0" w:color="auto"/>
              <w:bottom w:val="single" w:sz="6" w:space="0" w:color="auto"/>
              <w:right w:val="single" w:sz="12" w:space="0" w:color="auto"/>
            </w:tcBorders>
          </w:tcPr>
          <w:p w14:paraId="57A1B1CC" w14:textId="77777777" w:rsidR="003D3E79" w:rsidRPr="00D46CBE" w:rsidRDefault="00C02B1B" w:rsidP="003D3E79">
            <w:pPr>
              <w:rPr>
                <w:rFonts w:ascii="Calibri" w:hAnsi="Calibri" w:cs="Calibri"/>
                <w:sz w:val="20"/>
                <w:szCs w:val="20"/>
              </w:rPr>
            </w:pPr>
            <w:r w:rsidRPr="00D46CBE">
              <w:rPr>
                <w:rFonts w:ascii="Calibri" w:hAnsi="Calibri" w:cs="Calibri"/>
                <w:sz w:val="20"/>
                <w:szCs w:val="20"/>
              </w:rPr>
              <w:t>N/A</w:t>
            </w:r>
          </w:p>
        </w:tc>
        <w:tc>
          <w:tcPr>
            <w:tcW w:w="2070" w:type="dxa"/>
            <w:tcBorders>
              <w:top w:val="single" w:sz="4" w:space="0" w:color="auto"/>
              <w:left w:val="single" w:sz="12" w:space="0" w:color="auto"/>
              <w:bottom w:val="single" w:sz="6" w:space="0" w:color="auto"/>
              <w:right w:val="single" w:sz="12" w:space="0" w:color="auto"/>
            </w:tcBorders>
          </w:tcPr>
          <w:p w14:paraId="712ED040" w14:textId="77777777" w:rsidR="006907D6" w:rsidRPr="00D46CBE" w:rsidRDefault="006907D6" w:rsidP="006907D6">
            <w:pPr>
              <w:rPr>
                <w:rFonts w:ascii="Calibri" w:hAnsi="Calibri" w:cs="Calibri"/>
                <w:sz w:val="20"/>
              </w:rPr>
            </w:pPr>
            <w:r w:rsidRPr="00D46CBE">
              <w:rPr>
                <w:rFonts w:ascii="Calibri" w:hAnsi="Calibri" w:cs="Calibri"/>
                <w:sz w:val="20"/>
              </w:rPr>
              <w:t>Mexico:</w:t>
            </w:r>
          </w:p>
          <w:p w14:paraId="2BF80BBB" w14:textId="77777777" w:rsidR="006907D6" w:rsidRPr="00D46CBE" w:rsidRDefault="006907D6" w:rsidP="006907D6">
            <w:pPr>
              <w:rPr>
                <w:rFonts w:ascii="Calibri" w:hAnsi="Calibri" w:cs="Calibri"/>
                <w:sz w:val="20"/>
              </w:rPr>
            </w:pPr>
            <w:r w:rsidRPr="00D46CBE">
              <w:rPr>
                <w:rFonts w:ascii="Calibri" w:hAnsi="Calibri" w:cs="Calibri"/>
                <w:sz w:val="20"/>
              </w:rPr>
              <w:t xml:space="preserve">At least 50 students (of which at least 50% women) per school from 10 schools will be trained on using agricultural start-up kits as well as development and maintenance of the urban gardens </w:t>
            </w:r>
          </w:p>
          <w:p w14:paraId="65E6CEBC" w14:textId="77777777" w:rsidR="006907D6" w:rsidRPr="00D46CBE" w:rsidRDefault="006907D6" w:rsidP="006907D6">
            <w:pPr>
              <w:rPr>
                <w:rFonts w:ascii="Calibri" w:hAnsi="Calibri" w:cs="Calibri"/>
                <w:sz w:val="20"/>
              </w:rPr>
            </w:pPr>
          </w:p>
          <w:p w14:paraId="6295FF47" w14:textId="77777777" w:rsidR="006907D6" w:rsidRPr="00D46CBE" w:rsidRDefault="006907D6" w:rsidP="006907D6">
            <w:pPr>
              <w:rPr>
                <w:rFonts w:ascii="Calibri" w:hAnsi="Calibri" w:cs="Calibri"/>
                <w:sz w:val="20"/>
              </w:rPr>
            </w:pPr>
            <w:r w:rsidRPr="00D46CBE">
              <w:rPr>
                <w:rFonts w:ascii="Calibri" w:hAnsi="Calibri" w:cs="Calibri"/>
                <w:sz w:val="20"/>
              </w:rPr>
              <w:t>Jamaica:</w:t>
            </w:r>
          </w:p>
          <w:p w14:paraId="2F6F1FBC" w14:textId="77777777" w:rsidR="006907D6" w:rsidRPr="00D46CBE" w:rsidRDefault="006907D6" w:rsidP="006907D6">
            <w:pPr>
              <w:rPr>
                <w:rFonts w:ascii="Calibri" w:hAnsi="Calibri" w:cs="Calibri"/>
                <w:sz w:val="20"/>
              </w:rPr>
            </w:pPr>
            <w:r w:rsidRPr="00D46CBE">
              <w:rPr>
                <w:rFonts w:ascii="Calibri" w:hAnsi="Calibri" w:cs="Calibri"/>
                <w:sz w:val="20"/>
              </w:rPr>
              <w:t>At least 50 students (of which at least 50% women) per school from 4 schools will be trained on the development and maintenance of the urban gardens.</w:t>
            </w:r>
          </w:p>
          <w:p w14:paraId="55213A13" w14:textId="77777777" w:rsidR="006907D6" w:rsidRPr="00D46CBE" w:rsidRDefault="006907D6" w:rsidP="006907D6">
            <w:pPr>
              <w:rPr>
                <w:rFonts w:ascii="Calibri" w:hAnsi="Calibri" w:cs="Calibri"/>
                <w:sz w:val="20"/>
              </w:rPr>
            </w:pPr>
            <w:r w:rsidRPr="00D46CBE">
              <w:rPr>
                <w:rFonts w:ascii="Calibri" w:hAnsi="Calibri" w:cs="Calibri"/>
                <w:sz w:val="20"/>
              </w:rPr>
              <w:t>At least 40 people are trained on bee-keeping.</w:t>
            </w:r>
          </w:p>
          <w:p w14:paraId="76BDCF61" w14:textId="77777777" w:rsidR="006907D6" w:rsidRPr="00D46CBE" w:rsidRDefault="006907D6" w:rsidP="006907D6">
            <w:pPr>
              <w:rPr>
                <w:rFonts w:ascii="Calibri" w:hAnsi="Calibri" w:cs="Calibri"/>
                <w:sz w:val="20"/>
              </w:rPr>
            </w:pPr>
          </w:p>
          <w:p w14:paraId="6AC9AC54" w14:textId="77777777" w:rsidR="006907D6" w:rsidRPr="00D46CBE" w:rsidRDefault="006907D6" w:rsidP="006907D6">
            <w:pPr>
              <w:rPr>
                <w:rFonts w:ascii="Calibri" w:hAnsi="Calibri" w:cs="Calibri"/>
                <w:sz w:val="20"/>
              </w:rPr>
            </w:pPr>
            <w:r w:rsidRPr="00D46CBE">
              <w:rPr>
                <w:rFonts w:ascii="Calibri" w:hAnsi="Calibri" w:cs="Calibri"/>
                <w:sz w:val="20"/>
              </w:rPr>
              <w:t xml:space="preserve">El Salvador: </w:t>
            </w:r>
          </w:p>
          <w:p w14:paraId="55E50887" w14:textId="77777777" w:rsidR="003D3E79" w:rsidRPr="00D46CBE" w:rsidRDefault="006907D6" w:rsidP="006907D6">
            <w:pPr>
              <w:rPr>
                <w:rFonts w:ascii="Calibri" w:hAnsi="Calibri" w:cs="Calibri"/>
                <w:sz w:val="20"/>
                <w:szCs w:val="20"/>
              </w:rPr>
            </w:pPr>
            <w:r w:rsidRPr="00D46CBE">
              <w:rPr>
                <w:rFonts w:ascii="Calibri" w:hAnsi="Calibri" w:cs="Calibri"/>
                <w:sz w:val="20"/>
              </w:rPr>
              <w:t xml:space="preserve">Al least 50 students (of which 50% women) per school for </w:t>
            </w:r>
            <w:r w:rsidRPr="00D46CBE">
              <w:rPr>
                <w:rFonts w:ascii="Calibri" w:hAnsi="Calibri" w:cs="Calibri"/>
                <w:sz w:val="20"/>
              </w:rPr>
              <w:lastRenderedPageBreak/>
              <w:t>10 schools will be trained on using agricultural start-up kits as well as development and maintenance of the urban gardens.</w:t>
            </w:r>
          </w:p>
        </w:tc>
        <w:tc>
          <w:tcPr>
            <w:tcW w:w="3240" w:type="dxa"/>
            <w:tcBorders>
              <w:top w:val="single" w:sz="4" w:space="0" w:color="auto"/>
              <w:left w:val="single" w:sz="12" w:space="0" w:color="auto"/>
              <w:bottom w:val="single" w:sz="6" w:space="0" w:color="auto"/>
              <w:right w:val="single" w:sz="12" w:space="0" w:color="auto"/>
            </w:tcBorders>
          </w:tcPr>
          <w:p w14:paraId="376B2D9A" w14:textId="703B1022" w:rsidR="003F583E" w:rsidRDefault="003F583E" w:rsidP="006907D6">
            <w:pPr>
              <w:rPr>
                <w:rFonts w:ascii="Calibri" w:hAnsi="Calibri" w:cs="Calibri"/>
                <w:sz w:val="20"/>
              </w:rPr>
            </w:pPr>
            <w:r w:rsidRPr="00CB6E9E">
              <w:rPr>
                <w:rFonts w:ascii="Calibri" w:hAnsi="Calibri" w:cs="Calibri"/>
                <w:sz w:val="20"/>
              </w:rPr>
              <w:lastRenderedPageBreak/>
              <w:t>Mexico:</w:t>
            </w:r>
          </w:p>
          <w:p w14:paraId="24E6CF74" w14:textId="582AE00C" w:rsidR="00CB6E9E" w:rsidRDefault="00CB6E9E" w:rsidP="006907D6">
            <w:pPr>
              <w:rPr>
                <w:rFonts w:ascii="Calibri" w:hAnsi="Calibri" w:cs="Calibri"/>
                <w:sz w:val="20"/>
              </w:rPr>
            </w:pPr>
            <w:r w:rsidRPr="008F18C3">
              <w:rPr>
                <w:rFonts w:ascii="Calibri" w:hAnsi="Calibri" w:cs="Calibri"/>
                <w:sz w:val="20"/>
              </w:rPr>
              <w:t>Together with the local government agroecology department</w:t>
            </w:r>
            <w:r w:rsidR="00D46CBE">
              <w:rPr>
                <w:rFonts w:ascii="Calibri" w:hAnsi="Calibri" w:cs="Calibri"/>
                <w:sz w:val="20"/>
              </w:rPr>
              <w:t>,</w:t>
            </w:r>
            <w:r w:rsidRPr="008F18C3">
              <w:rPr>
                <w:rFonts w:ascii="Calibri" w:hAnsi="Calibri" w:cs="Calibri"/>
                <w:sz w:val="20"/>
              </w:rPr>
              <w:t xml:space="preserve"> best practices in urban food gardens, benefits and co-benefits</w:t>
            </w:r>
            <w:r w:rsidR="00D46CBE">
              <w:rPr>
                <w:rFonts w:ascii="Calibri" w:hAnsi="Calibri" w:cs="Calibri"/>
                <w:sz w:val="20"/>
              </w:rPr>
              <w:t xml:space="preserve"> were identified</w:t>
            </w:r>
            <w:r w:rsidRPr="008F18C3">
              <w:rPr>
                <w:rFonts w:ascii="Calibri" w:hAnsi="Calibri" w:cs="Calibri"/>
                <w:sz w:val="20"/>
              </w:rPr>
              <w:t>. The students</w:t>
            </w:r>
            <w:r w:rsidR="00D46CBE">
              <w:rPr>
                <w:rFonts w:ascii="Calibri" w:hAnsi="Calibri" w:cs="Calibri"/>
                <w:sz w:val="20"/>
              </w:rPr>
              <w:t>’</w:t>
            </w:r>
            <w:r w:rsidRPr="008F18C3">
              <w:rPr>
                <w:rFonts w:ascii="Calibri" w:hAnsi="Calibri" w:cs="Calibri"/>
                <w:sz w:val="20"/>
              </w:rPr>
              <w:t xml:space="preserve"> training will start in 2020.</w:t>
            </w:r>
          </w:p>
          <w:p w14:paraId="02BC1764" w14:textId="04DA0FAE" w:rsidR="003F583E" w:rsidRDefault="003F583E" w:rsidP="006907D6">
            <w:pPr>
              <w:rPr>
                <w:rFonts w:ascii="Calibri" w:hAnsi="Calibri" w:cs="Calibri"/>
                <w:sz w:val="20"/>
              </w:rPr>
            </w:pPr>
          </w:p>
          <w:p w14:paraId="3C982A1B" w14:textId="5D09E92A" w:rsidR="003F583E" w:rsidRDefault="003F583E" w:rsidP="006907D6">
            <w:pPr>
              <w:rPr>
                <w:rFonts w:ascii="Calibri" w:hAnsi="Calibri" w:cs="Calibri"/>
                <w:sz w:val="20"/>
              </w:rPr>
            </w:pPr>
            <w:r w:rsidRPr="00B23665">
              <w:rPr>
                <w:rFonts w:ascii="Calibri" w:hAnsi="Calibri" w:cs="Calibri"/>
                <w:sz w:val="20"/>
              </w:rPr>
              <w:t>Jamaica</w:t>
            </w:r>
            <w:r>
              <w:rPr>
                <w:rFonts w:ascii="Calibri" w:hAnsi="Calibri" w:cs="Calibri"/>
                <w:sz w:val="20"/>
              </w:rPr>
              <w:t>:</w:t>
            </w:r>
            <w:r w:rsidR="00B23665">
              <w:rPr>
                <w:rFonts w:ascii="Calibri" w:hAnsi="Calibri" w:cs="Calibri"/>
                <w:sz w:val="20"/>
              </w:rPr>
              <w:t xml:space="preserve"> </w:t>
            </w:r>
            <w:r w:rsidR="00B23665" w:rsidRPr="00D46CBE">
              <w:rPr>
                <w:rFonts w:ascii="Calibri" w:hAnsi="Calibri" w:cs="Calibri"/>
                <w:sz w:val="20"/>
              </w:rPr>
              <w:t>Schedule</w:t>
            </w:r>
            <w:r w:rsidR="000B0057">
              <w:rPr>
                <w:rFonts w:ascii="Calibri" w:hAnsi="Calibri" w:cs="Calibri"/>
                <w:sz w:val="20"/>
              </w:rPr>
              <w:t>d</w:t>
            </w:r>
            <w:r w:rsidR="00B23665" w:rsidRPr="00D46CBE">
              <w:rPr>
                <w:rFonts w:ascii="Calibri" w:hAnsi="Calibri" w:cs="Calibri"/>
                <w:sz w:val="20"/>
              </w:rPr>
              <w:t xml:space="preserve"> to start in next reporting period.</w:t>
            </w:r>
          </w:p>
          <w:p w14:paraId="7F0829C1" w14:textId="77777777" w:rsidR="003F583E" w:rsidRDefault="003F583E" w:rsidP="006907D6">
            <w:pPr>
              <w:rPr>
                <w:rFonts w:ascii="Calibri" w:hAnsi="Calibri" w:cs="Calibri"/>
                <w:sz w:val="20"/>
              </w:rPr>
            </w:pPr>
          </w:p>
          <w:p w14:paraId="4E85002E" w14:textId="25C12DD6" w:rsidR="006907D6" w:rsidRPr="00D46CBE" w:rsidRDefault="006907D6" w:rsidP="006907D6">
            <w:pPr>
              <w:rPr>
                <w:rFonts w:ascii="Calibri" w:hAnsi="Calibri" w:cs="Calibri"/>
                <w:sz w:val="20"/>
              </w:rPr>
            </w:pPr>
            <w:r w:rsidRPr="00D46CBE">
              <w:rPr>
                <w:rFonts w:ascii="Calibri" w:hAnsi="Calibri" w:cs="Calibri"/>
                <w:sz w:val="20"/>
              </w:rPr>
              <w:t>El Salvador</w:t>
            </w:r>
            <w:r w:rsidR="00B95C4E" w:rsidRPr="00D46CBE">
              <w:rPr>
                <w:rFonts w:ascii="Calibri" w:hAnsi="Calibri" w:cs="Calibri"/>
                <w:sz w:val="20"/>
              </w:rPr>
              <w:t>:</w:t>
            </w:r>
            <w:r w:rsidRPr="00D46CBE">
              <w:rPr>
                <w:rFonts w:ascii="Calibri" w:hAnsi="Calibri" w:cs="Calibri"/>
                <w:sz w:val="20"/>
              </w:rPr>
              <w:t xml:space="preserve"> </w:t>
            </w:r>
          </w:p>
          <w:p w14:paraId="5F64B615" w14:textId="06FC1C3F" w:rsidR="003D3E79" w:rsidRPr="00D46CBE" w:rsidRDefault="006907D6" w:rsidP="0097165B">
            <w:pPr>
              <w:rPr>
                <w:rFonts w:ascii="Calibri" w:hAnsi="Calibri" w:cs="Calibri"/>
                <w:sz w:val="20"/>
                <w:szCs w:val="20"/>
              </w:rPr>
            </w:pPr>
            <w:r w:rsidRPr="00D46CBE">
              <w:rPr>
                <w:rFonts w:ascii="Calibri" w:hAnsi="Calibri" w:cs="Calibri"/>
                <w:sz w:val="20"/>
              </w:rPr>
              <w:t>188 students at 5 schools of which ~50% are women</w:t>
            </w:r>
            <w:r w:rsidR="0097165B" w:rsidRPr="00D46CBE">
              <w:rPr>
                <w:rFonts w:ascii="Calibri" w:hAnsi="Calibri" w:cs="Calibri"/>
                <w:sz w:val="20"/>
              </w:rPr>
              <w:t xml:space="preserve"> </w:t>
            </w:r>
            <w:r w:rsidRPr="00D46CBE">
              <w:rPr>
                <w:rFonts w:ascii="Calibri" w:hAnsi="Calibri" w:cs="Calibri"/>
                <w:sz w:val="20"/>
              </w:rPr>
              <w:t xml:space="preserve">were trained </w:t>
            </w:r>
            <w:r w:rsidR="0097165B" w:rsidRPr="00D46CBE">
              <w:rPr>
                <w:rFonts w:ascii="Calibri" w:hAnsi="Calibri" w:cs="Calibri"/>
                <w:sz w:val="20"/>
              </w:rPr>
              <w:t>on</w:t>
            </w:r>
            <w:r w:rsidRPr="00D46CBE">
              <w:rPr>
                <w:rFonts w:ascii="Calibri" w:hAnsi="Calibri" w:cs="Calibri"/>
                <w:sz w:val="20"/>
              </w:rPr>
              <w:t xml:space="preserve"> implementing urban gardens</w:t>
            </w:r>
          </w:p>
        </w:tc>
        <w:tc>
          <w:tcPr>
            <w:tcW w:w="1170" w:type="dxa"/>
            <w:tcBorders>
              <w:top w:val="single" w:sz="4" w:space="0" w:color="auto"/>
              <w:left w:val="single" w:sz="12" w:space="0" w:color="auto"/>
              <w:bottom w:val="single" w:sz="6" w:space="0" w:color="auto"/>
              <w:right w:val="single" w:sz="12" w:space="0" w:color="auto"/>
            </w:tcBorders>
            <w:shd w:val="clear" w:color="auto" w:fill="CCFFFF"/>
          </w:tcPr>
          <w:p w14:paraId="35AA2782" w14:textId="77777777" w:rsidR="003D3E79" w:rsidRPr="00D46CBE" w:rsidRDefault="0097165B" w:rsidP="003D3E79">
            <w:pPr>
              <w:rPr>
                <w:rFonts w:ascii="Arial" w:hAnsi="Arial" w:cs="Arial"/>
                <w:sz w:val="20"/>
                <w:szCs w:val="20"/>
              </w:rPr>
            </w:pPr>
            <w:r w:rsidRPr="00D46CBE">
              <w:rPr>
                <w:rFonts w:ascii="Arial" w:hAnsi="Arial" w:cs="Arial"/>
                <w:sz w:val="20"/>
                <w:szCs w:val="20"/>
              </w:rPr>
              <w:t>MS</w:t>
            </w:r>
          </w:p>
        </w:tc>
      </w:tr>
      <w:tr w:rsidR="003D3E79" w:rsidRPr="00022068" w14:paraId="042ECE95" w14:textId="77777777" w:rsidTr="00832E51">
        <w:tc>
          <w:tcPr>
            <w:tcW w:w="2013" w:type="dxa"/>
            <w:vMerge w:val="restart"/>
            <w:tcBorders>
              <w:top w:val="single" w:sz="4" w:space="0" w:color="auto"/>
              <w:left w:val="single" w:sz="12" w:space="0" w:color="auto"/>
              <w:right w:val="single" w:sz="12" w:space="0" w:color="auto"/>
            </w:tcBorders>
          </w:tcPr>
          <w:p w14:paraId="1D8AB572" w14:textId="77777777" w:rsidR="003D3E79" w:rsidRPr="00D46CBE" w:rsidRDefault="003D3E79" w:rsidP="003D3E79">
            <w:pPr>
              <w:rPr>
                <w:rFonts w:ascii="Arial" w:hAnsi="Arial" w:cs="Arial"/>
                <w:b/>
                <w:sz w:val="20"/>
                <w:szCs w:val="20"/>
              </w:rPr>
            </w:pPr>
            <w:r w:rsidRPr="00D46CBE">
              <w:rPr>
                <w:rFonts w:ascii="Arial" w:hAnsi="Arial" w:cs="Arial"/>
                <w:b/>
                <w:sz w:val="20"/>
                <w:szCs w:val="20"/>
              </w:rPr>
              <w:t>Outcome 3</w:t>
            </w:r>
          </w:p>
          <w:p w14:paraId="6D5F8A1D" w14:textId="77777777" w:rsidR="003D3E79" w:rsidRPr="00D46CBE" w:rsidRDefault="003D3E79" w:rsidP="003D3E79">
            <w:pPr>
              <w:rPr>
                <w:rFonts w:ascii="Arial" w:hAnsi="Arial" w:cs="Arial"/>
                <w:b/>
                <w:sz w:val="20"/>
                <w:szCs w:val="20"/>
              </w:rPr>
            </w:pPr>
          </w:p>
          <w:p w14:paraId="0542611E" w14:textId="77777777" w:rsidR="003D3E79" w:rsidRPr="00D46CBE" w:rsidRDefault="003D3E79" w:rsidP="003D3E79">
            <w:pPr>
              <w:rPr>
                <w:rFonts w:ascii="Arial" w:hAnsi="Arial" w:cs="Arial"/>
                <w:b/>
                <w:sz w:val="20"/>
                <w:szCs w:val="20"/>
              </w:rPr>
            </w:pPr>
            <w:r w:rsidRPr="00D46CBE">
              <w:rPr>
                <w:rFonts w:ascii="Calibri" w:hAnsi="Calibri"/>
                <w:sz w:val="20"/>
                <w:szCs w:val="20"/>
              </w:rPr>
              <w:t>Knowledge and awareness of urban EbA interventions strengthened in El Salvador, Jamaica and Mexico</w:t>
            </w:r>
            <w:r w:rsidRPr="00D46CBE">
              <w:rPr>
                <w:rFonts w:ascii="Calibri" w:hAnsi="Calibri"/>
                <w:color w:val="000000"/>
                <w:sz w:val="20"/>
                <w:szCs w:val="20"/>
              </w:rPr>
              <w:t>, and throughout the LAC region</w:t>
            </w:r>
          </w:p>
        </w:tc>
        <w:tc>
          <w:tcPr>
            <w:tcW w:w="2013" w:type="dxa"/>
            <w:tcBorders>
              <w:top w:val="single" w:sz="4" w:space="0" w:color="auto"/>
              <w:left w:val="single" w:sz="12" w:space="0" w:color="auto"/>
              <w:bottom w:val="single" w:sz="6" w:space="0" w:color="auto"/>
              <w:right w:val="single" w:sz="12" w:space="0" w:color="auto"/>
            </w:tcBorders>
          </w:tcPr>
          <w:p w14:paraId="5E9462A3" w14:textId="77777777" w:rsidR="003D3E79" w:rsidRPr="00D46CBE" w:rsidRDefault="003D3E79" w:rsidP="003D3E79">
            <w:pPr>
              <w:rPr>
                <w:rFonts w:ascii="Calibri" w:hAnsi="Calibri" w:cs="Calibri"/>
                <w:sz w:val="20"/>
                <w:szCs w:val="20"/>
              </w:rPr>
            </w:pPr>
            <w:r w:rsidRPr="00D46CBE">
              <w:rPr>
                <w:rFonts w:ascii="Calibri" w:hAnsi="Calibri" w:cs="Calibri"/>
                <w:sz w:val="20"/>
                <w:szCs w:val="20"/>
              </w:rPr>
              <w:t xml:space="preserve">1. </w:t>
            </w:r>
            <w:r w:rsidRPr="00D46CBE">
              <w:rPr>
                <w:rFonts w:ascii="Calibri" w:hAnsi="Calibri" w:cs="Calibri"/>
                <w:color w:val="000000"/>
                <w:sz w:val="20"/>
                <w:szCs w:val="20"/>
              </w:rPr>
              <w:t>Number of communication</w:t>
            </w:r>
            <w:r w:rsidRPr="00D46CBE">
              <w:rPr>
                <w:rFonts w:ascii="Calibri" w:hAnsi="Calibri" w:cs="Calibri"/>
                <w:sz w:val="20"/>
              </w:rPr>
              <w:t xml:space="preserve"> strategies for urban EbA developed.</w:t>
            </w:r>
          </w:p>
        </w:tc>
        <w:tc>
          <w:tcPr>
            <w:tcW w:w="1392" w:type="dxa"/>
            <w:tcBorders>
              <w:top w:val="single" w:sz="4" w:space="0" w:color="auto"/>
              <w:left w:val="single" w:sz="12" w:space="0" w:color="auto"/>
              <w:bottom w:val="single" w:sz="6" w:space="0" w:color="auto"/>
              <w:right w:val="single" w:sz="12" w:space="0" w:color="auto"/>
            </w:tcBorders>
          </w:tcPr>
          <w:p w14:paraId="7D98DD87" w14:textId="77777777" w:rsidR="00C02B1B" w:rsidRPr="00D46CBE" w:rsidRDefault="00C02B1B" w:rsidP="003D3E79">
            <w:pPr>
              <w:rPr>
                <w:rFonts w:ascii="Calibri" w:hAnsi="Calibri" w:cs="Calibri"/>
                <w:sz w:val="20"/>
                <w:szCs w:val="20"/>
                <w:lang w:val="es-PA"/>
              </w:rPr>
            </w:pPr>
            <w:r w:rsidRPr="00D46CBE">
              <w:rPr>
                <w:rFonts w:ascii="Calibri" w:hAnsi="Calibri" w:cs="Calibri"/>
                <w:sz w:val="20"/>
                <w:szCs w:val="20"/>
                <w:lang w:val="es-PA"/>
              </w:rPr>
              <w:t>El Salvador: Zero</w:t>
            </w:r>
          </w:p>
          <w:p w14:paraId="6C778DD5" w14:textId="77777777" w:rsidR="00C02B1B" w:rsidRPr="00D46CBE" w:rsidRDefault="00C02B1B" w:rsidP="003D3E79">
            <w:pPr>
              <w:rPr>
                <w:rFonts w:ascii="Calibri" w:hAnsi="Calibri" w:cs="Calibri"/>
                <w:sz w:val="20"/>
                <w:szCs w:val="20"/>
                <w:lang w:val="es-PA"/>
              </w:rPr>
            </w:pPr>
            <w:r w:rsidRPr="00D46CBE">
              <w:rPr>
                <w:rFonts w:ascii="Calibri" w:hAnsi="Calibri" w:cs="Calibri"/>
                <w:sz w:val="20"/>
                <w:szCs w:val="20"/>
                <w:lang w:val="es-PA"/>
              </w:rPr>
              <w:t xml:space="preserve">Jamaica: </w:t>
            </w:r>
            <w:proofErr w:type="spellStart"/>
            <w:r w:rsidRPr="00D46CBE">
              <w:rPr>
                <w:rFonts w:ascii="Calibri" w:hAnsi="Calibri" w:cs="Calibri"/>
                <w:sz w:val="20"/>
                <w:szCs w:val="20"/>
                <w:lang w:val="es-PA"/>
              </w:rPr>
              <w:t>One</w:t>
            </w:r>
            <w:proofErr w:type="spellEnd"/>
            <w:r w:rsidRPr="00D46CBE">
              <w:rPr>
                <w:rFonts w:ascii="Calibri" w:hAnsi="Calibri" w:cs="Calibri"/>
                <w:sz w:val="20"/>
                <w:szCs w:val="20"/>
                <w:lang w:val="es-PA"/>
              </w:rPr>
              <w:t xml:space="preserve"> (</w:t>
            </w:r>
            <w:proofErr w:type="spellStart"/>
            <w:r w:rsidRPr="00D46CBE">
              <w:rPr>
                <w:rFonts w:ascii="Calibri" w:hAnsi="Calibri" w:cs="Calibri"/>
                <w:sz w:val="20"/>
                <w:szCs w:val="20"/>
                <w:lang w:val="es-PA"/>
              </w:rPr>
              <w:t>national</w:t>
            </w:r>
            <w:proofErr w:type="spellEnd"/>
            <w:r w:rsidRPr="00D46CBE">
              <w:rPr>
                <w:rFonts w:ascii="Calibri" w:hAnsi="Calibri" w:cs="Calibri"/>
                <w:sz w:val="20"/>
                <w:szCs w:val="20"/>
                <w:lang w:val="es-PA"/>
              </w:rPr>
              <w:t>)</w:t>
            </w:r>
          </w:p>
          <w:p w14:paraId="41892614" w14:textId="77777777" w:rsidR="003D3E79" w:rsidRPr="00D46CBE" w:rsidRDefault="003D3E79" w:rsidP="003D3E79">
            <w:pPr>
              <w:rPr>
                <w:rFonts w:ascii="Calibri" w:hAnsi="Calibri" w:cs="Calibri"/>
                <w:sz w:val="20"/>
                <w:szCs w:val="20"/>
              </w:rPr>
            </w:pPr>
            <w:r w:rsidRPr="00D46CBE">
              <w:rPr>
                <w:rFonts w:ascii="Calibri" w:hAnsi="Calibri" w:cs="Calibri"/>
                <w:sz w:val="20"/>
                <w:szCs w:val="20"/>
              </w:rPr>
              <w:t>Mexico: Zero</w:t>
            </w:r>
          </w:p>
        </w:tc>
        <w:tc>
          <w:tcPr>
            <w:tcW w:w="1350" w:type="dxa"/>
            <w:tcBorders>
              <w:top w:val="single" w:sz="4" w:space="0" w:color="auto"/>
              <w:left w:val="single" w:sz="12" w:space="0" w:color="auto"/>
              <w:bottom w:val="single" w:sz="6" w:space="0" w:color="auto"/>
              <w:right w:val="single" w:sz="12" w:space="0" w:color="auto"/>
            </w:tcBorders>
          </w:tcPr>
          <w:p w14:paraId="21145072" w14:textId="4462AC86" w:rsidR="003D3E79" w:rsidRPr="00D46CBE" w:rsidRDefault="00C02B1B" w:rsidP="003D3E79">
            <w:pPr>
              <w:rPr>
                <w:rFonts w:ascii="Calibri" w:hAnsi="Calibri" w:cs="Calibri"/>
                <w:sz w:val="20"/>
                <w:szCs w:val="20"/>
              </w:rPr>
            </w:pPr>
            <w:r w:rsidRPr="00D46CBE">
              <w:rPr>
                <w:rFonts w:ascii="Calibri" w:hAnsi="Calibri" w:cs="Calibri"/>
                <w:sz w:val="20"/>
                <w:szCs w:val="20"/>
              </w:rPr>
              <w:t>N/A</w:t>
            </w:r>
          </w:p>
        </w:tc>
        <w:tc>
          <w:tcPr>
            <w:tcW w:w="2070" w:type="dxa"/>
            <w:tcBorders>
              <w:top w:val="single" w:sz="4" w:space="0" w:color="auto"/>
              <w:left w:val="single" w:sz="12" w:space="0" w:color="auto"/>
              <w:bottom w:val="single" w:sz="6" w:space="0" w:color="auto"/>
              <w:right w:val="single" w:sz="12" w:space="0" w:color="auto"/>
            </w:tcBorders>
          </w:tcPr>
          <w:p w14:paraId="235EF0CB" w14:textId="77777777" w:rsidR="003D3E79" w:rsidRPr="00D46CBE" w:rsidRDefault="000C69A2" w:rsidP="006907D6">
            <w:pPr>
              <w:rPr>
                <w:rFonts w:ascii="Calibri" w:hAnsi="Calibri" w:cs="Calibri"/>
                <w:sz w:val="20"/>
                <w:szCs w:val="20"/>
              </w:rPr>
            </w:pPr>
            <w:r w:rsidRPr="00D46CBE">
              <w:rPr>
                <w:rFonts w:ascii="Calibri" w:hAnsi="Calibri" w:cs="Calibri"/>
                <w:sz w:val="20"/>
                <w:szCs w:val="20"/>
              </w:rPr>
              <w:t>One communication strategy developed for each city (three in total) with specific guidelines for targeting different groups.</w:t>
            </w:r>
          </w:p>
        </w:tc>
        <w:tc>
          <w:tcPr>
            <w:tcW w:w="3240" w:type="dxa"/>
            <w:tcBorders>
              <w:top w:val="single" w:sz="4" w:space="0" w:color="auto"/>
              <w:left w:val="single" w:sz="12" w:space="0" w:color="auto"/>
              <w:bottom w:val="single" w:sz="6" w:space="0" w:color="auto"/>
              <w:right w:val="single" w:sz="12" w:space="0" w:color="auto"/>
            </w:tcBorders>
          </w:tcPr>
          <w:p w14:paraId="0C486B40" w14:textId="7FE221D6" w:rsidR="003D3E79" w:rsidRPr="00D46CBE" w:rsidRDefault="003D3E79" w:rsidP="003D3E79">
            <w:pPr>
              <w:rPr>
                <w:rFonts w:ascii="Calibri" w:hAnsi="Calibri" w:cs="Calibri"/>
                <w:sz w:val="20"/>
                <w:szCs w:val="20"/>
              </w:rPr>
            </w:pPr>
            <w:r w:rsidRPr="00D46CBE">
              <w:rPr>
                <w:rFonts w:ascii="Calibri" w:hAnsi="Calibri" w:cs="Calibri"/>
                <w:sz w:val="20"/>
                <w:szCs w:val="20"/>
              </w:rPr>
              <w:t xml:space="preserve">A regional strategy is under </w:t>
            </w:r>
            <w:r w:rsidR="00EF75B5" w:rsidRPr="00D46CBE">
              <w:rPr>
                <w:rFonts w:ascii="Calibri" w:hAnsi="Calibri" w:cs="Calibri"/>
                <w:sz w:val="20"/>
                <w:szCs w:val="20"/>
              </w:rPr>
              <w:t>development</w:t>
            </w:r>
            <w:r w:rsidRPr="00D46CBE">
              <w:rPr>
                <w:rFonts w:ascii="Calibri" w:hAnsi="Calibri" w:cs="Calibri"/>
                <w:sz w:val="20"/>
                <w:szCs w:val="20"/>
              </w:rPr>
              <w:t>, with the participation of the three countries</w:t>
            </w:r>
            <w:r w:rsidR="00695D67" w:rsidRPr="00D46CBE">
              <w:rPr>
                <w:rFonts w:ascii="Calibri" w:hAnsi="Calibri" w:cs="Calibri"/>
                <w:sz w:val="20"/>
                <w:szCs w:val="20"/>
              </w:rPr>
              <w:t>,</w:t>
            </w:r>
            <w:r w:rsidRPr="00D46CBE">
              <w:rPr>
                <w:rFonts w:ascii="Calibri" w:hAnsi="Calibri" w:cs="Calibri"/>
                <w:sz w:val="20"/>
                <w:szCs w:val="20"/>
              </w:rPr>
              <w:t xml:space="preserve"> and </w:t>
            </w:r>
            <w:r w:rsidR="00695D67" w:rsidRPr="00D46CBE">
              <w:rPr>
                <w:rFonts w:ascii="Calibri" w:hAnsi="Calibri" w:cs="Calibri"/>
                <w:sz w:val="20"/>
                <w:szCs w:val="20"/>
              </w:rPr>
              <w:t>the development of the</w:t>
            </w:r>
            <w:r w:rsidRPr="00D46CBE">
              <w:rPr>
                <w:rFonts w:ascii="Calibri" w:hAnsi="Calibri" w:cs="Calibri"/>
                <w:sz w:val="20"/>
                <w:szCs w:val="20"/>
              </w:rPr>
              <w:t xml:space="preserve"> local strateg</w:t>
            </w:r>
            <w:r w:rsidR="00D46CBE">
              <w:rPr>
                <w:rFonts w:ascii="Calibri" w:hAnsi="Calibri" w:cs="Calibri"/>
                <w:sz w:val="20"/>
                <w:szCs w:val="20"/>
              </w:rPr>
              <w:t>ies</w:t>
            </w:r>
            <w:r w:rsidRPr="00D46CBE">
              <w:rPr>
                <w:rFonts w:ascii="Calibri" w:hAnsi="Calibri" w:cs="Calibri"/>
                <w:sz w:val="20"/>
                <w:szCs w:val="20"/>
              </w:rPr>
              <w:t xml:space="preserve"> is running at the same time</w:t>
            </w:r>
            <w:r w:rsidR="008A1823">
              <w:rPr>
                <w:rFonts w:ascii="Calibri" w:hAnsi="Calibri" w:cs="Calibri"/>
                <w:sz w:val="20"/>
                <w:szCs w:val="20"/>
              </w:rPr>
              <w:t>.</w:t>
            </w:r>
          </w:p>
          <w:p w14:paraId="51471F03" w14:textId="77777777" w:rsidR="006907D6" w:rsidRPr="00D46CBE" w:rsidRDefault="006907D6" w:rsidP="003D3E79">
            <w:pPr>
              <w:rPr>
                <w:rFonts w:ascii="Calibri" w:hAnsi="Calibri" w:cs="Calibri"/>
                <w:sz w:val="20"/>
                <w:szCs w:val="20"/>
              </w:rPr>
            </w:pPr>
          </w:p>
          <w:p w14:paraId="23251292" w14:textId="77777777" w:rsidR="008A1823" w:rsidRPr="00E5250F" w:rsidRDefault="008A1823" w:rsidP="008A1823">
            <w:pPr>
              <w:rPr>
                <w:rFonts w:ascii="Calibri" w:hAnsi="Calibri" w:cs="Calibri"/>
                <w:sz w:val="20"/>
                <w:szCs w:val="20"/>
              </w:rPr>
            </w:pPr>
            <w:r w:rsidRPr="00E5250F">
              <w:rPr>
                <w:rFonts w:ascii="Calibri" w:hAnsi="Calibri" w:cs="Calibri"/>
                <w:sz w:val="20"/>
                <w:szCs w:val="20"/>
              </w:rPr>
              <w:t>Jamaica:</w:t>
            </w:r>
          </w:p>
          <w:p w14:paraId="6046361E" w14:textId="77777777" w:rsidR="008A1823" w:rsidRDefault="008A1823" w:rsidP="008A1823">
            <w:pPr>
              <w:rPr>
                <w:rFonts w:ascii="Calibri" w:hAnsi="Calibri" w:cs="Calibri"/>
                <w:sz w:val="20"/>
                <w:szCs w:val="20"/>
              </w:rPr>
            </w:pPr>
            <w:r w:rsidRPr="00E5250F">
              <w:rPr>
                <w:rFonts w:ascii="Calibri" w:hAnsi="Calibri" w:cs="Calibri"/>
                <w:sz w:val="20"/>
                <w:szCs w:val="20"/>
              </w:rPr>
              <w:t xml:space="preserve">A national climate change communication strategy was developed to improve public awareness and public education with funds from the European Union Global Climate Change Alliance, (EUGCCA). This strategy will be reviewed and updated to include EbA as the </w:t>
            </w:r>
            <w:proofErr w:type="gramStart"/>
            <w:r w:rsidRPr="00E5250F">
              <w:rPr>
                <w:rFonts w:ascii="Calibri" w:hAnsi="Calibri" w:cs="Calibri"/>
                <w:sz w:val="20"/>
                <w:szCs w:val="20"/>
              </w:rPr>
              <w:t>main focus</w:t>
            </w:r>
            <w:proofErr w:type="gramEnd"/>
            <w:r w:rsidRPr="00E5250F">
              <w:rPr>
                <w:rFonts w:ascii="Calibri" w:hAnsi="Calibri" w:cs="Calibri"/>
                <w:sz w:val="20"/>
                <w:szCs w:val="20"/>
              </w:rPr>
              <w:t>.</w:t>
            </w:r>
          </w:p>
          <w:p w14:paraId="49D78F3D" w14:textId="77777777" w:rsidR="006907D6" w:rsidRPr="00D46CBE" w:rsidRDefault="006907D6" w:rsidP="00E06106">
            <w:pPr>
              <w:rPr>
                <w:rFonts w:ascii="Calibri" w:hAnsi="Calibri" w:cs="Calibri"/>
                <w:sz w:val="20"/>
                <w:szCs w:val="20"/>
              </w:rPr>
            </w:pPr>
          </w:p>
        </w:tc>
        <w:tc>
          <w:tcPr>
            <w:tcW w:w="1170" w:type="dxa"/>
            <w:tcBorders>
              <w:top w:val="single" w:sz="4" w:space="0" w:color="auto"/>
              <w:left w:val="single" w:sz="12" w:space="0" w:color="auto"/>
              <w:bottom w:val="single" w:sz="6" w:space="0" w:color="auto"/>
              <w:right w:val="single" w:sz="12" w:space="0" w:color="auto"/>
            </w:tcBorders>
            <w:shd w:val="clear" w:color="auto" w:fill="CCFFFF"/>
          </w:tcPr>
          <w:p w14:paraId="6D9EE7C8" w14:textId="77777777" w:rsidR="003D3E79" w:rsidRPr="00D46CBE" w:rsidRDefault="00695D67" w:rsidP="003D3E79">
            <w:pPr>
              <w:rPr>
                <w:rFonts w:ascii="Arial" w:hAnsi="Arial" w:cs="Arial"/>
                <w:sz w:val="20"/>
                <w:szCs w:val="20"/>
              </w:rPr>
            </w:pPr>
            <w:r w:rsidRPr="00D46CBE">
              <w:rPr>
                <w:rFonts w:ascii="Arial" w:hAnsi="Arial" w:cs="Arial"/>
                <w:sz w:val="20"/>
                <w:szCs w:val="20"/>
              </w:rPr>
              <w:t>S</w:t>
            </w:r>
          </w:p>
        </w:tc>
      </w:tr>
      <w:tr w:rsidR="003D3E79" w:rsidRPr="00022068" w14:paraId="7275CA3C" w14:textId="77777777" w:rsidTr="00832E51">
        <w:tc>
          <w:tcPr>
            <w:tcW w:w="2013" w:type="dxa"/>
            <w:vMerge/>
            <w:tcBorders>
              <w:left w:val="single" w:sz="12" w:space="0" w:color="auto"/>
              <w:right w:val="single" w:sz="12" w:space="0" w:color="auto"/>
            </w:tcBorders>
          </w:tcPr>
          <w:p w14:paraId="12B7E566" w14:textId="77777777" w:rsidR="003D3E79" w:rsidRPr="00D46CBE" w:rsidRDefault="003D3E79" w:rsidP="003D3E79">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33E84788" w14:textId="77777777" w:rsidR="003D3E79" w:rsidRPr="00D46CBE" w:rsidRDefault="003D3E79" w:rsidP="003D3E79">
            <w:pPr>
              <w:rPr>
                <w:rFonts w:ascii="Arial" w:hAnsi="Arial" w:cs="Arial"/>
                <w:sz w:val="20"/>
                <w:szCs w:val="20"/>
              </w:rPr>
            </w:pPr>
            <w:r w:rsidRPr="00D46CBE">
              <w:rPr>
                <w:rFonts w:ascii="Calibri" w:hAnsi="Calibri"/>
                <w:color w:val="000000"/>
                <w:sz w:val="20"/>
                <w:szCs w:val="20"/>
              </w:rPr>
              <w:t xml:space="preserve">2. Number of communication </w:t>
            </w:r>
            <w:r w:rsidRPr="00D46CBE">
              <w:rPr>
                <w:rFonts w:ascii="Calibri" w:hAnsi="Calibri" w:cs="Arial"/>
                <w:sz w:val="20"/>
                <w:szCs w:val="20"/>
              </w:rPr>
              <w:t>tools</w:t>
            </w:r>
            <w:r w:rsidRPr="00D46CBE">
              <w:rPr>
                <w:rFonts w:ascii="Calibri" w:hAnsi="Calibri"/>
                <w:color w:val="000000"/>
                <w:sz w:val="20"/>
                <w:szCs w:val="20"/>
              </w:rPr>
              <w:t xml:space="preserve"> developed and implemented – with specific focus on different groups (e.g. men, women, the youth, the elderly, </w:t>
            </w:r>
            <w:r w:rsidRPr="00D46CBE">
              <w:rPr>
                <w:rFonts w:ascii="Calibri" w:hAnsi="Calibri"/>
                <w:color w:val="000000"/>
                <w:sz w:val="20"/>
                <w:szCs w:val="20"/>
              </w:rPr>
              <w:lastRenderedPageBreak/>
              <w:t>persons with disabilities) – to increase awareness of</w:t>
            </w:r>
            <w:r w:rsidRPr="00D46CBE">
              <w:rPr>
                <w:rFonts w:ascii="Calibri" w:hAnsi="Calibri"/>
                <w:color w:val="000000"/>
                <w:sz w:val="20"/>
                <w:szCs w:val="20"/>
                <w:lang w:eastAsia="en-JM"/>
              </w:rPr>
              <w:t xml:space="preserve"> </w:t>
            </w:r>
            <w:r w:rsidRPr="00D46CBE">
              <w:rPr>
                <w:rFonts w:ascii="Calibri" w:hAnsi="Calibri"/>
                <w:color w:val="000000"/>
                <w:sz w:val="20"/>
                <w:szCs w:val="20"/>
              </w:rPr>
              <w:t>government staff and urban communities on the benefits of EbA.</w:t>
            </w:r>
          </w:p>
        </w:tc>
        <w:tc>
          <w:tcPr>
            <w:tcW w:w="1392" w:type="dxa"/>
            <w:tcBorders>
              <w:top w:val="single" w:sz="6" w:space="0" w:color="auto"/>
              <w:left w:val="single" w:sz="12" w:space="0" w:color="auto"/>
              <w:bottom w:val="single" w:sz="6" w:space="0" w:color="auto"/>
              <w:right w:val="single" w:sz="12" w:space="0" w:color="auto"/>
            </w:tcBorders>
          </w:tcPr>
          <w:p w14:paraId="710CFF33" w14:textId="60053E29" w:rsidR="003D3E79" w:rsidRPr="00D46CBE" w:rsidRDefault="003D3E79" w:rsidP="003D3E79">
            <w:pPr>
              <w:rPr>
                <w:rFonts w:ascii="Calibri" w:hAnsi="Calibri" w:cs="Calibri"/>
                <w:sz w:val="20"/>
                <w:szCs w:val="20"/>
              </w:rPr>
            </w:pPr>
            <w:r w:rsidRPr="00D46CBE">
              <w:rPr>
                <w:rFonts w:ascii="Calibri" w:hAnsi="Calibri" w:cs="Calibri"/>
                <w:sz w:val="20"/>
                <w:szCs w:val="20"/>
              </w:rPr>
              <w:lastRenderedPageBreak/>
              <w:t>Zero</w:t>
            </w:r>
          </w:p>
        </w:tc>
        <w:tc>
          <w:tcPr>
            <w:tcW w:w="1350" w:type="dxa"/>
            <w:tcBorders>
              <w:top w:val="single" w:sz="6" w:space="0" w:color="auto"/>
              <w:left w:val="single" w:sz="12" w:space="0" w:color="auto"/>
              <w:bottom w:val="single" w:sz="6" w:space="0" w:color="auto"/>
              <w:right w:val="single" w:sz="12" w:space="0" w:color="auto"/>
            </w:tcBorders>
          </w:tcPr>
          <w:p w14:paraId="2A556F7E" w14:textId="77777777" w:rsidR="003D3E79" w:rsidRPr="00D46CBE" w:rsidRDefault="00C02B1B" w:rsidP="003D3E79">
            <w:pPr>
              <w:rPr>
                <w:rFonts w:ascii="Calibri" w:hAnsi="Calibri" w:cs="Calibri"/>
                <w:sz w:val="20"/>
                <w:szCs w:val="20"/>
              </w:rPr>
            </w:pPr>
            <w:r w:rsidRPr="00D46CBE">
              <w:rPr>
                <w:rFonts w:ascii="Calibri" w:hAnsi="Calibri" w:cs="Calibri"/>
                <w:sz w:val="20"/>
                <w:szCs w:val="20"/>
              </w:rPr>
              <w:t>N/A</w:t>
            </w:r>
          </w:p>
          <w:p w14:paraId="09CAAC73" w14:textId="77777777" w:rsidR="003D3E79" w:rsidRPr="00D46CBE" w:rsidRDefault="003D3E79" w:rsidP="003D3E79">
            <w:pPr>
              <w:rPr>
                <w:rFonts w:ascii="Calibri" w:hAnsi="Calibri" w:cs="Calibri"/>
                <w:sz w:val="20"/>
                <w:szCs w:val="20"/>
              </w:rPr>
            </w:pPr>
          </w:p>
        </w:tc>
        <w:tc>
          <w:tcPr>
            <w:tcW w:w="2070" w:type="dxa"/>
            <w:tcBorders>
              <w:top w:val="single" w:sz="6" w:space="0" w:color="auto"/>
              <w:left w:val="single" w:sz="12" w:space="0" w:color="auto"/>
              <w:bottom w:val="single" w:sz="6" w:space="0" w:color="auto"/>
              <w:right w:val="single" w:sz="12" w:space="0" w:color="auto"/>
            </w:tcBorders>
          </w:tcPr>
          <w:p w14:paraId="3F467020" w14:textId="77777777" w:rsidR="006907D6" w:rsidRPr="00D46CBE" w:rsidRDefault="006907D6" w:rsidP="006907D6">
            <w:pPr>
              <w:autoSpaceDE w:val="0"/>
              <w:autoSpaceDN w:val="0"/>
              <w:adjustRightInd w:val="0"/>
              <w:rPr>
                <w:rFonts w:ascii="Calibri" w:hAnsi="Calibri" w:cs="Calibri"/>
                <w:color w:val="000000"/>
                <w:sz w:val="20"/>
                <w:szCs w:val="20"/>
              </w:rPr>
            </w:pPr>
            <w:r w:rsidRPr="00D46CBE">
              <w:rPr>
                <w:rFonts w:ascii="Calibri" w:hAnsi="Calibri" w:cs="Calibri"/>
                <w:color w:val="000000"/>
                <w:sz w:val="20"/>
                <w:szCs w:val="20"/>
              </w:rPr>
              <w:t xml:space="preserve">At least 15 tools developed in total. </w:t>
            </w:r>
          </w:p>
          <w:p w14:paraId="0C4845E2" w14:textId="77777777" w:rsidR="006907D6" w:rsidRPr="00D46CBE" w:rsidRDefault="006907D6" w:rsidP="006907D6">
            <w:pPr>
              <w:autoSpaceDE w:val="0"/>
              <w:autoSpaceDN w:val="0"/>
              <w:adjustRightInd w:val="0"/>
              <w:rPr>
                <w:rFonts w:ascii="Calibri" w:hAnsi="Calibri" w:cs="Calibri"/>
                <w:color w:val="000000"/>
                <w:sz w:val="20"/>
                <w:szCs w:val="20"/>
              </w:rPr>
            </w:pPr>
          </w:p>
          <w:p w14:paraId="4BADA2CD" w14:textId="77777777" w:rsidR="006907D6" w:rsidRPr="00D46CBE" w:rsidRDefault="006907D6" w:rsidP="006907D6">
            <w:pPr>
              <w:autoSpaceDE w:val="0"/>
              <w:autoSpaceDN w:val="0"/>
              <w:adjustRightInd w:val="0"/>
              <w:rPr>
                <w:rFonts w:ascii="Calibri" w:hAnsi="Calibri" w:cs="Calibri"/>
                <w:color w:val="000000"/>
                <w:sz w:val="20"/>
                <w:szCs w:val="20"/>
              </w:rPr>
            </w:pPr>
            <w:r w:rsidRPr="00D46CBE">
              <w:rPr>
                <w:rFonts w:ascii="Calibri" w:hAnsi="Calibri" w:cs="Calibri"/>
                <w:color w:val="000000"/>
                <w:sz w:val="20"/>
                <w:szCs w:val="20"/>
              </w:rPr>
              <w:t xml:space="preserve">Mexico: </w:t>
            </w:r>
          </w:p>
          <w:p w14:paraId="5F4B790C" w14:textId="77777777" w:rsidR="006907D6" w:rsidRPr="00D46CBE" w:rsidRDefault="006907D6" w:rsidP="006907D6">
            <w:pPr>
              <w:autoSpaceDE w:val="0"/>
              <w:autoSpaceDN w:val="0"/>
              <w:adjustRightInd w:val="0"/>
              <w:rPr>
                <w:rFonts w:ascii="Calibri" w:hAnsi="Calibri" w:cs="Calibri"/>
                <w:color w:val="000000"/>
                <w:sz w:val="20"/>
                <w:szCs w:val="20"/>
              </w:rPr>
            </w:pPr>
            <w:r w:rsidRPr="00D46CBE">
              <w:rPr>
                <w:rFonts w:ascii="Calibri" w:hAnsi="Calibri" w:cs="Calibri"/>
                <w:color w:val="000000"/>
                <w:sz w:val="20"/>
                <w:szCs w:val="20"/>
              </w:rPr>
              <w:t xml:space="preserve">At least 12 tools developed (including flyers, better practices manuals, short film </w:t>
            </w:r>
            <w:r w:rsidRPr="00D46CBE">
              <w:rPr>
                <w:rFonts w:ascii="Calibri" w:hAnsi="Calibri" w:cs="Calibri"/>
                <w:color w:val="000000"/>
                <w:sz w:val="20"/>
                <w:szCs w:val="20"/>
              </w:rPr>
              <w:lastRenderedPageBreak/>
              <w:t>signage, etc.), at least 1 of which focused specially on women.</w:t>
            </w:r>
          </w:p>
          <w:p w14:paraId="6D6FB4BF" w14:textId="77777777" w:rsidR="006907D6" w:rsidRPr="00D46CBE" w:rsidRDefault="006907D6" w:rsidP="006907D6">
            <w:pPr>
              <w:autoSpaceDE w:val="0"/>
              <w:autoSpaceDN w:val="0"/>
              <w:adjustRightInd w:val="0"/>
              <w:rPr>
                <w:rFonts w:ascii="Calibri" w:hAnsi="Calibri" w:cs="Calibri"/>
                <w:color w:val="000000"/>
                <w:sz w:val="20"/>
                <w:szCs w:val="20"/>
              </w:rPr>
            </w:pPr>
          </w:p>
          <w:p w14:paraId="7175F919" w14:textId="77777777" w:rsidR="006907D6" w:rsidRPr="00D46CBE" w:rsidRDefault="006907D6" w:rsidP="006907D6">
            <w:pPr>
              <w:autoSpaceDE w:val="0"/>
              <w:autoSpaceDN w:val="0"/>
              <w:adjustRightInd w:val="0"/>
              <w:rPr>
                <w:rFonts w:ascii="Calibri" w:hAnsi="Calibri" w:cs="Calibri"/>
                <w:color w:val="000000"/>
                <w:sz w:val="20"/>
                <w:szCs w:val="20"/>
              </w:rPr>
            </w:pPr>
            <w:r w:rsidRPr="00D46CBE">
              <w:rPr>
                <w:rFonts w:ascii="Calibri" w:hAnsi="Calibri" w:cs="Calibri"/>
                <w:color w:val="000000"/>
                <w:sz w:val="20"/>
                <w:szCs w:val="20"/>
              </w:rPr>
              <w:t>Jamaica</w:t>
            </w:r>
            <w:r w:rsidR="00695D67" w:rsidRPr="00D46CBE">
              <w:rPr>
                <w:rFonts w:ascii="Calibri" w:hAnsi="Calibri" w:cs="Calibri"/>
                <w:color w:val="000000"/>
                <w:sz w:val="20"/>
                <w:szCs w:val="20"/>
              </w:rPr>
              <w:t>:</w:t>
            </w:r>
          </w:p>
          <w:p w14:paraId="55E21BB5" w14:textId="77777777" w:rsidR="006907D6" w:rsidRPr="00D46CBE" w:rsidRDefault="006907D6" w:rsidP="006907D6">
            <w:pPr>
              <w:autoSpaceDE w:val="0"/>
              <w:autoSpaceDN w:val="0"/>
              <w:adjustRightInd w:val="0"/>
              <w:rPr>
                <w:rFonts w:ascii="Calibri" w:hAnsi="Calibri" w:cs="Calibri"/>
                <w:color w:val="000000"/>
                <w:sz w:val="20"/>
                <w:szCs w:val="20"/>
              </w:rPr>
            </w:pPr>
            <w:r w:rsidRPr="00D46CBE">
              <w:rPr>
                <w:rFonts w:ascii="Calibri" w:hAnsi="Calibri" w:cs="Calibri"/>
                <w:color w:val="000000"/>
                <w:sz w:val="20"/>
                <w:szCs w:val="20"/>
              </w:rPr>
              <w:t>At least 4 tools developed, at least 1 of which is focused specifically on women.</w:t>
            </w:r>
          </w:p>
          <w:p w14:paraId="5E4DD0AF" w14:textId="77777777" w:rsidR="006907D6" w:rsidRPr="00D46CBE" w:rsidRDefault="006907D6" w:rsidP="006907D6">
            <w:pPr>
              <w:autoSpaceDE w:val="0"/>
              <w:autoSpaceDN w:val="0"/>
              <w:adjustRightInd w:val="0"/>
              <w:rPr>
                <w:rFonts w:ascii="Calibri" w:hAnsi="Calibri" w:cs="Calibri"/>
                <w:color w:val="000000"/>
                <w:sz w:val="20"/>
                <w:szCs w:val="20"/>
              </w:rPr>
            </w:pPr>
          </w:p>
          <w:p w14:paraId="6A4BB2EC" w14:textId="77777777" w:rsidR="006907D6" w:rsidRPr="00D46CBE" w:rsidRDefault="006907D6" w:rsidP="006907D6">
            <w:pPr>
              <w:autoSpaceDE w:val="0"/>
              <w:autoSpaceDN w:val="0"/>
              <w:adjustRightInd w:val="0"/>
              <w:rPr>
                <w:rFonts w:ascii="Calibri" w:hAnsi="Calibri" w:cs="Calibri"/>
                <w:color w:val="000000"/>
                <w:sz w:val="20"/>
                <w:szCs w:val="20"/>
              </w:rPr>
            </w:pPr>
            <w:r w:rsidRPr="00D46CBE">
              <w:rPr>
                <w:rFonts w:ascii="Calibri" w:hAnsi="Calibri" w:cs="Calibri"/>
                <w:color w:val="000000"/>
                <w:sz w:val="20"/>
                <w:szCs w:val="20"/>
              </w:rPr>
              <w:t>El Salvador</w:t>
            </w:r>
            <w:r w:rsidR="00695D67" w:rsidRPr="00D46CBE">
              <w:rPr>
                <w:rFonts w:ascii="Calibri" w:hAnsi="Calibri" w:cs="Calibri"/>
                <w:color w:val="000000"/>
                <w:sz w:val="20"/>
                <w:szCs w:val="20"/>
              </w:rPr>
              <w:t>:</w:t>
            </w:r>
          </w:p>
          <w:p w14:paraId="751BF068" w14:textId="77777777" w:rsidR="003D3E79" w:rsidRPr="00D46CBE" w:rsidRDefault="006907D6" w:rsidP="006907D6">
            <w:pPr>
              <w:rPr>
                <w:rFonts w:ascii="Calibri" w:hAnsi="Calibri" w:cs="Calibri"/>
                <w:sz w:val="20"/>
                <w:szCs w:val="20"/>
              </w:rPr>
            </w:pPr>
            <w:r w:rsidRPr="00D46CBE">
              <w:rPr>
                <w:rFonts w:ascii="Calibri" w:hAnsi="Calibri" w:cs="Calibri"/>
                <w:color w:val="000000"/>
                <w:sz w:val="20"/>
                <w:szCs w:val="20"/>
              </w:rPr>
              <w:t>At least 3 tools developed, at least 1 of which is focused specifically on women.</w:t>
            </w:r>
          </w:p>
        </w:tc>
        <w:tc>
          <w:tcPr>
            <w:tcW w:w="3240" w:type="dxa"/>
            <w:tcBorders>
              <w:top w:val="single" w:sz="6" w:space="0" w:color="auto"/>
              <w:left w:val="single" w:sz="12" w:space="0" w:color="auto"/>
              <w:bottom w:val="single" w:sz="6" w:space="0" w:color="auto"/>
              <w:right w:val="single" w:sz="12" w:space="0" w:color="auto"/>
            </w:tcBorders>
          </w:tcPr>
          <w:p w14:paraId="4BE2BC78" w14:textId="77777777" w:rsidR="006907D6" w:rsidRPr="00D46CBE" w:rsidRDefault="006907D6" w:rsidP="003D3E79">
            <w:pPr>
              <w:rPr>
                <w:rFonts w:ascii="Calibri" w:hAnsi="Calibri" w:cs="Calibri"/>
                <w:sz w:val="20"/>
                <w:szCs w:val="20"/>
              </w:rPr>
            </w:pPr>
            <w:r w:rsidRPr="00D46CBE">
              <w:rPr>
                <w:rFonts w:ascii="Calibri" w:hAnsi="Calibri" w:cs="Calibri"/>
                <w:sz w:val="20"/>
                <w:szCs w:val="20"/>
              </w:rPr>
              <w:lastRenderedPageBreak/>
              <w:t xml:space="preserve">Mexico: </w:t>
            </w:r>
          </w:p>
          <w:p w14:paraId="546516A4" w14:textId="2138F878" w:rsidR="003D3E79" w:rsidRPr="00D46CBE" w:rsidRDefault="003D3E79" w:rsidP="003D3E79">
            <w:pPr>
              <w:rPr>
                <w:rFonts w:ascii="Calibri" w:hAnsi="Calibri" w:cs="Calibri"/>
                <w:sz w:val="20"/>
                <w:szCs w:val="20"/>
              </w:rPr>
            </w:pPr>
            <w:r w:rsidRPr="00D46CBE">
              <w:rPr>
                <w:rFonts w:ascii="Calibri" w:hAnsi="Calibri" w:cs="Calibri"/>
                <w:sz w:val="20"/>
                <w:szCs w:val="20"/>
              </w:rPr>
              <w:t xml:space="preserve">A short documentary on the project is currently under development </w:t>
            </w:r>
          </w:p>
          <w:p w14:paraId="4522839E" w14:textId="31E17B5E" w:rsidR="006907D6" w:rsidRDefault="006907D6" w:rsidP="003D3E79">
            <w:pPr>
              <w:rPr>
                <w:rFonts w:ascii="Calibri" w:hAnsi="Calibri" w:cs="Calibri"/>
                <w:sz w:val="20"/>
                <w:szCs w:val="20"/>
              </w:rPr>
            </w:pPr>
          </w:p>
          <w:p w14:paraId="73685ECA" w14:textId="31B6BB8E" w:rsidR="008A1823" w:rsidRDefault="008A1823" w:rsidP="003F583E">
            <w:pPr>
              <w:rPr>
                <w:rFonts w:ascii="Calibri" w:hAnsi="Calibri" w:cs="Calibri"/>
                <w:sz w:val="20"/>
                <w:szCs w:val="20"/>
              </w:rPr>
            </w:pPr>
            <w:r>
              <w:rPr>
                <w:rFonts w:ascii="Calibri" w:hAnsi="Calibri" w:cs="Calibri"/>
                <w:sz w:val="20"/>
                <w:szCs w:val="20"/>
              </w:rPr>
              <w:t>Jamaica:</w:t>
            </w:r>
          </w:p>
          <w:p w14:paraId="3A579285" w14:textId="503AD0CF" w:rsidR="008A1823" w:rsidRPr="00E5250F" w:rsidRDefault="008A1823" w:rsidP="003F583E">
            <w:pPr>
              <w:rPr>
                <w:rFonts w:ascii="Calibri" w:hAnsi="Calibri" w:cs="Calibri"/>
                <w:sz w:val="20"/>
                <w:szCs w:val="20"/>
              </w:rPr>
            </w:pPr>
            <w:r>
              <w:rPr>
                <w:rFonts w:ascii="Calibri" w:hAnsi="Calibri" w:cs="Calibri"/>
                <w:sz w:val="20"/>
                <w:szCs w:val="20"/>
              </w:rPr>
              <w:t>Activities to start in next reporting period.</w:t>
            </w:r>
          </w:p>
          <w:p w14:paraId="299316DC" w14:textId="77777777" w:rsidR="003F583E" w:rsidRDefault="003F583E" w:rsidP="003D3E79">
            <w:pPr>
              <w:rPr>
                <w:rFonts w:ascii="Calibri" w:hAnsi="Calibri" w:cs="Calibri"/>
                <w:sz w:val="20"/>
                <w:szCs w:val="20"/>
              </w:rPr>
            </w:pPr>
          </w:p>
          <w:p w14:paraId="58202FC5" w14:textId="3A8A4213" w:rsidR="006907D6" w:rsidRPr="00D46CBE" w:rsidRDefault="006907D6" w:rsidP="006907D6">
            <w:pPr>
              <w:rPr>
                <w:rFonts w:ascii="Calibri" w:hAnsi="Calibri" w:cs="Calibri"/>
                <w:sz w:val="20"/>
                <w:szCs w:val="20"/>
              </w:rPr>
            </w:pPr>
            <w:r w:rsidRPr="00D46CBE">
              <w:rPr>
                <w:rFonts w:ascii="Calibri" w:hAnsi="Calibri" w:cs="Calibri"/>
                <w:sz w:val="20"/>
                <w:szCs w:val="20"/>
              </w:rPr>
              <w:lastRenderedPageBreak/>
              <w:t xml:space="preserve">El Salvador: </w:t>
            </w:r>
          </w:p>
          <w:p w14:paraId="65D57D91" w14:textId="430F028C" w:rsidR="003F583E" w:rsidRPr="00D46CBE" w:rsidRDefault="006907D6" w:rsidP="00E06106">
            <w:pPr>
              <w:rPr>
                <w:rFonts w:ascii="Calibri" w:hAnsi="Calibri" w:cs="Calibri"/>
                <w:sz w:val="20"/>
                <w:szCs w:val="20"/>
              </w:rPr>
            </w:pPr>
            <w:r w:rsidRPr="00D46CBE">
              <w:rPr>
                <w:rFonts w:ascii="Calibri" w:hAnsi="Calibri" w:cs="Calibri"/>
                <w:sz w:val="20"/>
                <w:szCs w:val="20"/>
              </w:rPr>
              <w:t>One brochure about Urban EbA project in San Salvador, 3 banners about urban gardens, ecosystem services and EbA project and workshop notebooks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4A3F1E2F" w14:textId="77777777" w:rsidR="003D3E79" w:rsidRPr="00D46CBE" w:rsidRDefault="00695D67" w:rsidP="003D3E79">
            <w:pPr>
              <w:rPr>
                <w:rFonts w:ascii="Arial" w:hAnsi="Arial" w:cs="Arial"/>
                <w:sz w:val="20"/>
                <w:szCs w:val="20"/>
              </w:rPr>
            </w:pPr>
            <w:r w:rsidRPr="00D46CBE">
              <w:rPr>
                <w:rFonts w:ascii="Arial" w:hAnsi="Arial" w:cs="Arial"/>
                <w:sz w:val="20"/>
                <w:szCs w:val="20"/>
              </w:rPr>
              <w:lastRenderedPageBreak/>
              <w:t>MS</w:t>
            </w:r>
          </w:p>
        </w:tc>
      </w:tr>
      <w:tr w:rsidR="003D3E79" w:rsidRPr="00022068" w14:paraId="7341DA3E" w14:textId="77777777" w:rsidTr="00832E51">
        <w:tc>
          <w:tcPr>
            <w:tcW w:w="2013" w:type="dxa"/>
            <w:vMerge/>
            <w:tcBorders>
              <w:left w:val="single" w:sz="12" w:space="0" w:color="auto"/>
              <w:bottom w:val="single" w:sz="4" w:space="0" w:color="auto"/>
              <w:right w:val="single" w:sz="12" w:space="0" w:color="auto"/>
            </w:tcBorders>
          </w:tcPr>
          <w:p w14:paraId="2BDC65D8" w14:textId="77777777" w:rsidR="003D3E79" w:rsidRPr="008A1823" w:rsidRDefault="003D3E79" w:rsidP="003D3E79">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413BE7A9" w14:textId="77777777" w:rsidR="003D3E79" w:rsidRPr="008A1823" w:rsidRDefault="003D3E79" w:rsidP="003D3E79">
            <w:pPr>
              <w:rPr>
                <w:rFonts w:ascii="Arial" w:hAnsi="Arial" w:cs="Arial"/>
                <w:sz w:val="20"/>
                <w:szCs w:val="20"/>
              </w:rPr>
            </w:pPr>
            <w:r w:rsidRPr="008A1823">
              <w:rPr>
                <w:rFonts w:ascii="Calibri" w:hAnsi="Calibri"/>
                <w:color w:val="000000"/>
                <w:sz w:val="20"/>
                <w:szCs w:val="20"/>
              </w:rPr>
              <w:t>3.</w:t>
            </w:r>
            <w:r w:rsidRPr="008A1823">
              <w:rPr>
                <w:rFonts w:ascii="Calibri" w:hAnsi="Calibri"/>
                <w:color w:val="000000"/>
                <w:sz w:val="20"/>
                <w:szCs w:val="20"/>
                <w:lang w:eastAsia="en-JM"/>
              </w:rPr>
              <w:t xml:space="preserve"> </w:t>
            </w:r>
            <w:r w:rsidRPr="008A1823">
              <w:rPr>
                <w:rFonts w:ascii="Calibri" w:hAnsi="Calibri"/>
                <w:color w:val="000000"/>
                <w:sz w:val="20"/>
                <w:szCs w:val="20"/>
              </w:rPr>
              <w:t xml:space="preserve">Number of MSc research reports developed on the benefits of </w:t>
            </w:r>
            <w:r w:rsidRPr="008A1823">
              <w:rPr>
                <w:rFonts w:ascii="Calibri" w:hAnsi="Calibri" w:cs="Arial"/>
                <w:sz w:val="20"/>
                <w:szCs w:val="20"/>
              </w:rPr>
              <w:t>urban</w:t>
            </w:r>
            <w:r w:rsidRPr="008A1823">
              <w:rPr>
                <w:rFonts w:ascii="Calibri" w:hAnsi="Calibri"/>
                <w:color w:val="000000"/>
                <w:sz w:val="20"/>
                <w:szCs w:val="20"/>
              </w:rPr>
              <w:t xml:space="preserve"> EbA with a </w:t>
            </w:r>
            <w:proofErr w:type="gramStart"/>
            <w:r w:rsidRPr="008A1823">
              <w:rPr>
                <w:rFonts w:ascii="Calibri" w:hAnsi="Calibri"/>
                <w:color w:val="000000"/>
                <w:sz w:val="20"/>
                <w:szCs w:val="20"/>
              </w:rPr>
              <w:t>particular focus</w:t>
            </w:r>
            <w:proofErr w:type="gramEnd"/>
            <w:r w:rsidRPr="008A1823">
              <w:rPr>
                <w:rFonts w:ascii="Calibri" w:hAnsi="Calibri"/>
                <w:color w:val="000000"/>
                <w:sz w:val="20"/>
                <w:szCs w:val="20"/>
              </w:rPr>
              <w:t xml:space="preserve"> on gender.</w:t>
            </w:r>
          </w:p>
        </w:tc>
        <w:tc>
          <w:tcPr>
            <w:tcW w:w="1392" w:type="dxa"/>
            <w:tcBorders>
              <w:top w:val="single" w:sz="6" w:space="0" w:color="auto"/>
              <w:left w:val="single" w:sz="12" w:space="0" w:color="auto"/>
              <w:bottom w:val="single" w:sz="6" w:space="0" w:color="auto"/>
              <w:right w:val="single" w:sz="12" w:space="0" w:color="auto"/>
            </w:tcBorders>
          </w:tcPr>
          <w:p w14:paraId="32331038" w14:textId="5B7E1A3C" w:rsidR="003D3E79" w:rsidRPr="008A1823" w:rsidRDefault="003D3E79" w:rsidP="003D3E79">
            <w:pPr>
              <w:rPr>
                <w:rFonts w:ascii="Calibri" w:hAnsi="Calibri" w:cs="Calibri"/>
                <w:sz w:val="20"/>
                <w:szCs w:val="20"/>
              </w:rPr>
            </w:pPr>
            <w:r w:rsidRPr="008A1823">
              <w:rPr>
                <w:rFonts w:ascii="Calibri" w:hAnsi="Calibri" w:cs="Calibri"/>
                <w:sz w:val="20"/>
                <w:szCs w:val="20"/>
              </w:rPr>
              <w:t>Zero</w:t>
            </w:r>
          </w:p>
        </w:tc>
        <w:tc>
          <w:tcPr>
            <w:tcW w:w="1350" w:type="dxa"/>
            <w:tcBorders>
              <w:top w:val="single" w:sz="6" w:space="0" w:color="auto"/>
              <w:left w:val="single" w:sz="12" w:space="0" w:color="auto"/>
              <w:bottom w:val="single" w:sz="6" w:space="0" w:color="auto"/>
              <w:right w:val="single" w:sz="12" w:space="0" w:color="auto"/>
            </w:tcBorders>
          </w:tcPr>
          <w:p w14:paraId="222C9DAF" w14:textId="047DAC0A" w:rsidR="003D3E79" w:rsidRPr="008A1823" w:rsidRDefault="00C02B1B" w:rsidP="003D3E79">
            <w:pPr>
              <w:rPr>
                <w:rFonts w:ascii="Calibri" w:hAnsi="Calibri" w:cs="Calibri"/>
                <w:sz w:val="20"/>
                <w:szCs w:val="20"/>
              </w:rPr>
            </w:pPr>
            <w:r w:rsidRPr="008A1823">
              <w:rPr>
                <w:rFonts w:ascii="Calibri" w:hAnsi="Calibri" w:cs="Calibri"/>
                <w:sz w:val="20"/>
                <w:szCs w:val="20"/>
              </w:rPr>
              <w:t>N/A</w:t>
            </w:r>
          </w:p>
        </w:tc>
        <w:tc>
          <w:tcPr>
            <w:tcW w:w="2070" w:type="dxa"/>
            <w:tcBorders>
              <w:top w:val="single" w:sz="6" w:space="0" w:color="auto"/>
              <w:left w:val="single" w:sz="12" w:space="0" w:color="auto"/>
              <w:bottom w:val="single" w:sz="6" w:space="0" w:color="auto"/>
              <w:right w:val="single" w:sz="12" w:space="0" w:color="auto"/>
            </w:tcBorders>
          </w:tcPr>
          <w:p w14:paraId="24AA0F3A" w14:textId="77777777" w:rsidR="000C69A2" w:rsidRPr="008A1823" w:rsidRDefault="000C69A2" w:rsidP="000C69A2">
            <w:pPr>
              <w:rPr>
                <w:rFonts w:ascii="Calibri" w:hAnsi="Calibri" w:cs="Calibri"/>
                <w:sz w:val="20"/>
                <w:szCs w:val="20"/>
              </w:rPr>
            </w:pPr>
            <w:r w:rsidRPr="008A1823">
              <w:rPr>
                <w:rFonts w:ascii="Calibri" w:hAnsi="Calibri" w:cs="Calibri"/>
                <w:sz w:val="20"/>
                <w:szCs w:val="20"/>
              </w:rPr>
              <w:t>At least 6 reports, 3 of which include specific reference to gender-specific aspects of urban EbA</w:t>
            </w:r>
          </w:p>
          <w:p w14:paraId="2B16F6F1" w14:textId="77777777" w:rsidR="000C69A2" w:rsidRPr="008A1823" w:rsidRDefault="000C69A2" w:rsidP="000C69A2">
            <w:pPr>
              <w:rPr>
                <w:rFonts w:ascii="Calibri" w:hAnsi="Calibri" w:cs="Calibri"/>
                <w:sz w:val="20"/>
                <w:szCs w:val="20"/>
              </w:rPr>
            </w:pPr>
          </w:p>
          <w:p w14:paraId="2B0C5158" w14:textId="77777777" w:rsidR="000C69A2" w:rsidRPr="00D46CBE" w:rsidRDefault="000C69A2" w:rsidP="000C69A2">
            <w:pPr>
              <w:rPr>
                <w:rFonts w:ascii="Calibri" w:hAnsi="Calibri" w:cs="Calibri"/>
                <w:sz w:val="20"/>
                <w:szCs w:val="20"/>
                <w:lang w:val="es-PA"/>
              </w:rPr>
            </w:pPr>
            <w:r w:rsidRPr="00D46CBE">
              <w:rPr>
                <w:rFonts w:ascii="Calibri" w:hAnsi="Calibri" w:cs="Calibri"/>
                <w:sz w:val="20"/>
                <w:szCs w:val="20"/>
                <w:lang w:val="es-PA"/>
              </w:rPr>
              <w:t>México:</w:t>
            </w:r>
          </w:p>
          <w:p w14:paraId="129975FD" w14:textId="77777777" w:rsidR="000C69A2" w:rsidRPr="00D46CBE" w:rsidRDefault="000C69A2" w:rsidP="000C69A2">
            <w:pPr>
              <w:rPr>
                <w:rFonts w:ascii="Calibri" w:hAnsi="Calibri" w:cs="Calibri"/>
                <w:sz w:val="20"/>
                <w:szCs w:val="20"/>
                <w:lang w:val="es-PA"/>
              </w:rPr>
            </w:pPr>
            <w:r w:rsidRPr="00D46CBE">
              <w:rPr>
                <w:rFonts w:ascii="Calibri" w:hAnsi="Calibri" w:cs="Calibri"/>
                <w:sz w:val="20"/>
                <w:szCs w:val="20"/>
                <w:lang w:val="es-PA"/>
              </w:rPr>
              <w:t xml:space="preserve">2 </w:t>
            </w:r>
            <w:proofErr w:type="spellStart"/>
            <w:r w:rsidRPr="00D46CBE">
              <w:rPr>
                <w:rFonts w:ascii="Calibri" w:hAnsi="Calibri" w:cs="Calibri"/>
                <w:sz w:val="20"/>
                <w:szCs w:val="20"/>
                <w:lang w:val="es-PA"/>
              </w:rPr>
              <w:t>reports</w:t>
            </w:r>
            <w:proofErr w:type="spellEnd"/>
          </w:p>
          <w:p w14:paraId="2450164C" w14:textId="77777777" w:rsidR="000C69A2" w:rsidRPr="00D46CBE" w:rsidRDefault="000C69A2" w:rsidP="000C69A2">
            <w:pPr>
              <w:rPr>
                <w:rFonts w:ascii="Calibri" w:hAnsi="Calibri" w:cs="Calibri"/>
                <w:sz w:val="20"/>
                <w:szCs w:val="20"/>
                <w:lang w:val="es-PA"/>
              </w:rPr>
            </w:pPr>
          </w:p>
          <w:p w14:paraId="2F741B9B" w14:textId="77777777" w:rsidR="000C69A2" w:rsidRPr="00D46CBE" w:rsidRDefault="000C69A2" w:rsidP="000C69A2">
            <w:pPr>
              <w:rPr>
                <w:rFonts w:ascii="Calibri" w:hAnsi="Calibri" w:cs="Calibri"/>
                <w:sz w:val="20"/>
                <w:szCs w:val="20"/>
                <w:lang w:val="es-PA"/>
              </w:rPr>
            </w:pPr>
            <w:r w:rsidRPr="00D46CBE">
              <w:rPr>
                <w:rFonts w:ascii="Calibri" w:hAnsi="Calibri" w:cs="Calibri"/>
                <w:sz w:val="20"/>
                <w:szCs w:val="20"/>
                <w:lang w:val="es-PA"/>
              </w:rPr>
              <w:t>Jamaica:</w:t>
            </w:r>
          </w:p>
          <w:p w14:paraId="1453D36A" w14:textId="77777777" w:rsidR="000C69A2" w:rsidRPr="00D46CBE" w:rsidRDefault="000C69A2" w:rsidP="000C69A2">
            <w:pPr>
              <w:rPr>
                <w:rFonts w:ascii="Calibri" w:hAnsi="Calibri" w:cs="Calibri"/>
                <w:sz w:val="20"/>
                <w:szCs w:val="20"/>
                <w:lang w:val="es-PA"/>
              </w:rPr>
            </w:pPr>
            <w:r w:rsidRPr="00D46CBE">
              <w:rPr>
                <w:rFonts w:ascii="Calibri" w:hAnsi="Calibri" w:cs="Calibri"/>
                <w:sz w:val="20"/>
                <w:szCs w:val="20"/>
                <w:lang w:val="es-PA"/>
              </w:rPr>
              <w:t xml:space="preserve">2 </w:t>
            </w:r>
            <w:proofErr w:type="spellStart"/>
            <w:r w:rsidRPr="00D46CBE">
              <w:rPr>
                <w:rFonts w:ascii="Calibri" w:hAnsi="Calibri" w:cs="Calibri"/>
                <w:sz w:val="20"/>
                <w:szCs w:val="20"/>
                <w:lang w:val="es-PA"/>
              </w:rPr>
              <w:t>reports</w:t>
            </w:r>
            <w:proofErr w:type="spellEnd"/>
          </w:p>
          <w:p w14:paraId="6EE255A2" w14:textId="77777777" w:rsidR="000C69A2" w:rsidRPr="00D46CBE" w:rsidRDefault="000C69A2" w:rsidP="000C69A2">
            <w:pPr>
              <w:rPr>
                <w:rFonts w:ascii="Calibri" w:hAnsi="Calibri" w:cs="Calibri"/>
                <w:sz w:val="20"/>
                <w:szCs w:val="20"/>
                <w:lang w:val="es-PA"/>
              </w:rPr>
            </w:pPr>
          </w:p>
          <w:p w14:paraId="7BFC16AB" w14:textId="77777777" w:rsidR="000C69A2" w:rsidRPr="00D46CBE" w:rsidRDefault="000C69A2" w:rsidP="000C69A2">
            <w:pPr>
              <w:rPr>
                <w:rFonts w:ascii="Calibri" w:hAnsi="Calibri" w:cs="Calibri"/>
                <w:sz w:val="20"/>
                <w:szCs w:val="20"/>
                <w:lang w:val="es-PA"/>
              </w:rPr>
            </w:pPr>
            <w:r w:rsidRPr="00D46CBE">
              <w:rPr>
                <w:rFonts w:ascii="Calibri" w:hAnsi="Calibri" w:cs="Calibri"/>
                <w:sz w:val="20"/>
                <w:szCs w:val="20"/>
                <w:lang w:val="es-PA"/>
              </w:rPr>
              <w:t>El Salvador</w:t>
            </w:r>
          </w:p>
          <w:p w14:paraId="10FE90D7" w14:textId="77777777" w:rsidR="003D3E79" w:rsidRPr="00D46CBE" w:rsidRDefault="000C69A2" w:rsidP="000C69A2">
            <w:pPr>
              <w:rPr>
                <w:rFonts w:ascii="Calibri" w:hAnsi="Calibri" w:cs="Calibri"/>
                <w:sz w:val="20"/>
                <w:szCs w:val="20"/>
              </w:rPr>
            </w:pPr>
            <w:r w:rsidRPr="00D46CBE">
              <w:rPr>
                <w:rFonts w:ascii="Calibri" w:hAnsi="Calibri" w:cs="Calibri"/>
                <w:sz w:val="20"/>
                <w:szCs w:val="20"/>
              </w:rPr>
              <w:t xml:space="preserve">2 reports </w:t>
            </w:r>
          </w:p>
        </w:tc>
        <w:tc>
          <w:tcPr>
            <w:tcW w:w="3240" w:type="dxa"/>
            <w:tcBorders>
              <w:top w:val="single" w:sz="6" w:space="0" w:color="auto"/>
              <w:left w:val="single" w:sz="12" w:space="0" w:color="auto"/>
              <w:bottom w:val="single" w:sz="6" w:space="0" w:color="auto"/>
              <w:right w:val="single" w:sz="12" w:space="0" w:color="auto"/>
            </w:tcBorders>
          </w:tcPr>
          <w:p w14:paraId="11073F2E" w14:textId="77777777" w:rsidR="000C69A2" w:rsidRPr="00D46CBE" w:rsidRDefault="000C69A2" w:rsidP="003D3E79">
            <w:pPr>
              <w:rPr>
                <w:rFonts w:ascii="Calibri" w:hAnsi="Calibri" w:cs="Calibri"/>
                <w:sz w:val="20"/>
                <w:szCs w:val="20"/>
              </w:rPr>
            </w:pPr>
            <w:r w:rsidRPr="00D46CBE">
              <w:rPr>
                <w:rFonts w:ascii="Calibri" w:hAnsi="Calibri" w:cs="Calibri"/>
                <w:sz w:val="20"/>
                <w:szCs w:val="20"/>
              </w:rPr>
              <w:t xml:space="preserve">Mexico: </w:t>
            </w:r>
          </w:p>
          <w:p w14:paraId="5E0F8E97" w14:textId="77777777" w:rsidR="00695D67" w:rsidRPr="00D46CBE" w:rsidRDefault="00695D67" w:rsidP="003D3E79">
            <w:pPr>
              <w:rPr>
                <w:rFonts w:ascii="Calibri" w:hAnsi="Calibri" w:cs="Calibri"/>
                <w:sz w:val="20"/>
                <w:szCs w:val="20"/>
              </w:rPr>
            </w:pPr>
            <w:r w:rsidRPr="00D46CBE">
              <w:rPr>
                <w:rFonts w:ascii="Calibri" w:hAnsi="Calibri" w:cs="Calibri"/>
                <w:sz w:val="20"/>
                <w:szCs w:val="20"/>
              </w:rPr>
              <w:t>The two research reports are underway.</w:t>
            </w:r>
          </w:p>
          <w:p w14:paraId="15DE309E" w14:textId="77777777" w:rsidR="003D3E79" w:rsidRPr="00D46CBE" w:rsidRDefault="003D3E79" w:rsidP="003D3E79">
            <w:pPr>
              <w:rPr>
                <w:rFonts w:ascii="Calibri" w:hAnsi="Calibri" w:cs="Calibri"/>
                <w:sz w:val="20"/>
                <w:szCs w:val="20"/>
              </w:rPr>
            </w:pPr>
            <w:r w:rsidRPr="00D46CBE">
              <w:rPr>
                <w:rFonts w:ascii="Calibri" w:hAnsi="Calibri" w:cs="Calibri"/>
                <w:i/>
                <w:iCs/>
                <w:sz w:val="20"/>
                <w:szCs w:val="20"/>
              </w:rPr>
              <w:t>Report 1</w:t>
            </w:r>
            <w:r w:rsidRPr="00D46CBE">
              <w:rPr>
                <w:rFonts w:ascii="Calibri" w:hAnsi="Calibri" w:cs="Calibri"/>
                <w:sz w:val="20"/>
                <w:szCs w:val="20"/>
              </w:rPr>
              <w:t xml:space="preserve">: Economic and social analysis of the production of edible mushrooms as an EbA strategy: Case of “Manos </w:t>
            </w:r>
            <w:proofErr w:type="spellStart"/>
            <w:r w:rsidRPr="00D46CBE">
              <w:rPr>
                <w:rFonts w:ascii="Calibri" w:hAnsi="Calibri" w:cs="Calibri"/>
                <w:sz w:val="20"/>
                <w:szCs w:val="20"/>
              </w:rPr>
              <w:t>Mágicas</w:t>
            </w:r>
            <w:proofErr w:type="spellEnd"/>
            <w:r w:rsidRPr="00D46CBE">
              <w:rPr>
                <w:rFonts w:ascii="Calibri" w:hAnsi="Calibri" w:cs="Calibri"/>
                <w:sz w:val="20"/>
                <w:szCs w:val="20"/>
              </w:rPr>
              <w:t>”, women group.</w:t>
            </w:r>
          </w:p>
          <w:p w14:paraId="07FBD73F" w14:textId="77777777" w:rsidR="003D3E79" w:rsidRPr="00D46CBE" w:rsidRDefault="003D3E79" w:rsidP="003D3E79">
            <w:pPr>
              <w:rPr>
                <w:rFonts w:ascii="Calibri" w:hAnsi="Calibri" w:cs="Calibri"/>
                <w:sz w:val="20"/>
                <w:szCs w:val="20"/>
              </w:rPr>
            </w:pPr>
            <w:r w:rsidRPr="00D46CBE">
              <w:rPr>
                <w:rFonts w:ascii="Calibri" w:hAnsi="Calibri" w:cs="Calibri"/>
                <w:i/>
                <w:iCs/>
                <w:sz w:val="20"/>
                <w:szCs w:val="20"/>
              </w:rPr>
              <w:t>Report 2</w:t>
            </w:r>
            <w:r w:rsidRPr="00D46CBE">
              <w:rPr>
                <w:rFonts w:ascii="Calibri" w:hAnsi="Calibri" w:cs="Calibri"/>
                <w:sz w:val="20"/>
                <w:szCs w:val="20"/>
              </w:rPr>
              <w:t>: Economic valuation of the Gutierrez Barrios urban watershed ecosystem services. Xalapa, Veracruz, Mexico</w:t>
            </w:r>
          </w:p>
          <w:p w14:paraId="637D480D" w14:textId="2F6E867A" w:rsidR="000C69A2" w:rsidRDefault="000C69A2" w:rsidP="003D3E79">
            <w:pPr>
              <w:rPr>
                <w:rFonts w:ascii="Calibri" w:hAnsi="Calibri" w:cs="Calibri"/>
                <w:sz w:val="20"/>
                <w:szCs w:val="20"/>
              </w:rPr>
            </w:pPr>
          </w:p>
          <w:p w14:paraId="3E29C5AB" w14:textId="6DC90A70" w:rsidR="005925B1" w:rsidRDefault="005925B1" w:rsidP="003D3E79">
            <w:pPr>
              <w:rPr>
                <w:rFonts w:ascii="Calibri" w:hAnsi="Calibri" w:cs="Calibri"/>
                <w:sz w:val="20"/>
                <w:szCs w:val="20"/>
              </w:rPr>
            </w:pPr>
            <w:r w:rsidRPr="00CB6E9E">
              <w:rPr>
                <w:rFonts w:ascii="Calibri" w:hAnsi="Calibri" w:cs="Calibri"/>
                <w:sz w:val="20"/>
              </w:rPr>
              <w:t>Jamaica:</w:t>
            </w:r>
            <w:r w:rsidR="000B0057">
              <w:rPr>
                <w:rFonts w:ascii="Calibri" w:hAnsi="Calibri" w:cs="Calibri"/>
                <w:sz w:val="20"/>
                <w:szCs w:val="20"/>
              </w:rPr>
              <w:t xml:space="preserve"> </w:t>
            </w:r>
            <w:r w:rsidR="000B0057" w:rsidRPr="00FC62C5">
              <w:rPr>
                <w:rFonts w:ascii="Calibri" w:hAnsi="Calibri" w:cs="Calibri"/>
                <w:sz w:val="20"/>
              </w:rPr>
              <w:t>Schedule</w:t>
            </w:r>
            <w:r w:rsidR="000B0057">
              <w:rPr>
                <w:rFonts w:ascii="Calibri" w:hAnsi="Calibri" w:cs="Calibri"/>
                <w:sz w:val="20"/>
              </w:rPr>
              <w:t>d</w:t>
            </w:r>
            <w:r w:rsidR="000B0057" w:rsidRPr="00FC62C5">
              <w:rPr>
                <w:rFonts w:ascii="Calibri" w:hAnsi="Calibri" w:cs="Calibri"/>
                <w:sz w:val="20"/>
              </w:rPr>
              <w:t xml:space="preserve"> to start in next reporting period</w:t>
            </w:r>
          </w:p>
          <w:p w14:paraId="506C595F" w14:textId="77777777" w:rsidR="005925B1" w:rsidRPr="00D46CBE" w:rsidRDefault="005925B1" w:rsidP="003D3E79">
            <w:pPr>
              <w:rPr>
                <w:rFonts w:ascii="Calibri" w:hAnsi="Calibri" w:cs="Calibri"/>
                <w:sz w:val="20"/>
                <w:szCs w:val="20"/>
              </w:rPr>
            </w:pPr>
          </w:p>
          <w:p w14:paraId="58421574" w14:textId="77777777" w:rsidR="000C69A2" w:rsidRPr="00D46CBE" w:rsidRDefault="000C69A2" w:rsidP="003D3E79">
            <w:pPr>
              <w:rPr>
                <w:rFonts w:ascii="Calibri" w:hAnsi="Calibri" w:cs="Calibri"/>
                <w:sz w:val="20"/>
                <w:szCs w:val="20"/>
              </w:rPr>
            </w:pPr>
            <w:r w:rsidRPr="00D46CBE">
              <w:rPr>
                <w:rFonts w:ascii="Calibri" w:hAnsi="Calibri" w:cs="Calibri"/>
                <w:sz w:val="20"/>
                <w:szCs w:val="20"/>
              </w:rPr>
              <w:t xml:space="preserve">El Salvador: </w:t>
            </w:r>
          </w:p>
          <w:p w14:paraId="7A3DF135" w14:textId="04005DCE" w:rsidR="00695D67" w:rsidRPr="00D46CBE" w:rsidRDefault="000C69A2" w:rsidP="003D3E79">
            <w:pPr>
              <w:rPr>
                <w:rFonts w:ascii="Calibri" w:hAnsi="Calibri" w:cs="Calibri"/>
                <w:sz w:val="20"/>
                <w:szCs w:val="20"/>
              </w:rPr>
            </w:pPr>
            <w:r w:rsidRPr="00D46CBE">
              <w:rPr>
                <w:rFonts w:ascii="Calibri" w:hAnsi="Calibri" w:cs="Calibri"/>
                <w:sz w:val="20"/>
                <w:szCs w:val="20"/>
              </w:rPr>
              <w:lastRenderedPageBreak/>
              <w:t>Two topics ha</w:t>
            </w:r>
            <w:r w:rsidR="00695D67" w:rsidRPr="00D46CBE">
              <w:rPr>
                <w:rFonts w:ascii="Calibri" w:hAnsi="Calibri" w:cs="Calibri"/>
                <w:sz w:val="20"/>
                <w:szCs w:val="20"/>
              </w:rPr>
              <w:t>ve</w:t>
            </w:r>
            <w:r w:rsidRPr="00D46CBE">
              <w:rPr>
                <w:rFonts w:ascii="Calibri" w:hAnsi="Calibri" w:cs="Calibri"/>
                <w:sz w:val="20"/>
                <w:szCs w:val="20"/>
              </w:rPr>
              <w:t xml:space="preserve"> been selected with pre-grade students from National University of El Salvador </w:t>
            </w:r>
            <w:r w:rsidR="00695D67" w:rsidRPr="00D46CBE">
              <w:rPr>
                <w:rFonts w:ascii="Calibri" w:hAnsi="Calibri" w:cs="Calibri"/>
                <w:sz w:val="20"/>
                <w:szCs w:val="20"/>
              </w:rPr>
              <w:t>––</w:t>
            </w:r>
            <w:r w:rsidRPr="00D46CBE">
              <w:rPr>
                <w:rFonts w:ascii="Calibri" w:hAnsi="Calibri" w:cs="Calibri"/>
                <w:sz w:val="20"/>
                <w:szCs w:val="20"/>
              </w:rPr>
              <w:t xml:space="preserve"> UES</w:t>
            </w:r>
            <w:r w:rsidR="00695D67" w:rsidRPr="00D46CBE">
              <w:rPr>
                <w:rFonts w:ascii="Calibri" w:hAnsi="Calibri" w:cs="Calibri"/>
                <w:sz w:val="20"/>
                <w:szCs w:val="20"/>
              </w:rPr>
              <w:t>:</w:t>
            </w:r>
            <w:r w:rsidRPr="00D46CBE">
              <w:rPr>
                <w:rFonts w:ascii="Calibri" w:hAnsi="Calibri" w:cs="Calibri"/>
                <w:sz w:val="20"/>
                <w:szCs w:val="20"/>
              </w:rPr>
              <w:t xml:space="preserve"> </w:t>
            </w:r>
          </w:p>
          <w:p w14:paraId="355B77F0" w14:textId="02AE0F86" w:rsidR="00695D67" w:rsidRPr="00D46CBE" w:rsidRDefault="00695D67" w:rsidP="00695D67">
            <w:pPr>
              <w:rPr>
                <w:rFonts w:ascii="Calibri" w:hAnsi="Calibri" w:cs="Calibri"/>
                <w:sz w:val="20"/>
                <w:szCs w:val="20"/>
              </w:rPr>
            </w:pPr>
            <w:r w:rsidRPr="00D46CBE">
              <w:rPr>
                <w:rFonts w:ascii="Calibri" w:hAnsi="Calibri" w:cs="Calibri"/>
                <w:sz w:val="20"/>
                <w:szCs w:val="20"/>
              </w:rPr>
              <w:t xml:space="preserve">1. </w:t>
            </w:r>
            <w:r w:rsidR="000C69A2" w:rsidRPr="00D46CBE">
              <w:rPr>
                <w:rFonts w:ascii="Calibri" w:hAnsi="Calibri" w:cs="Calibri"/>
                <w:sz w:val="20"/>
                <w:szCs w:val="20"/>
              </w:rPr>
              <w:t xml:space="preserve">Use of the </w:t>
            </w:r>
            <w:proofErr w:type="spellStart"/>
            <w:r w:rsidR="000C69A2" w:rsidRPr="00D46CBE">
              <w:rPr>
                <w:rFonts w:ascii="Calibri" w:hAnsi="Calibri" w:cs="Calibri"/>
                <w:sz w:val="20"/>
                <w:szCs w:val="20"/>
              </w:rPr>
              <w:t>i</w:t>
            </w:r>
            <w:proofErr w:type="spellEnd"/>
            <w:r w:rsidR="000C69A2" w:rsidRPr="00D46CBE">
              <w:rPr>
                <w:rFonts w:ascii="Calibri" w:hAnsi="Calibri" w:cs="Calibri"/>
                <w:sz w:val="20"/>
                <w:szCs w:val="20"/>
              </w:rPr>
              <w:t xml:space="preserve">-tree platform in an urban park emphasizing ecosystem services; and </w:t>
            </w:r>
          </w:p>
          <w:p w14:paraId="11150B6E" w14:textId="4F6EF27B" w:rsidR="000C69A2" w:rsidRPr="00D46CBE" w:rsidRDefault="00695D67" w:rsidP="00695D67">
            <w:pPr>
              <w:rPr>
                <w:rFonts w:ascii="Calibri" w:hAnsi="Calibri" w:cs="Calibri"/>
                <w:sz w:val="20"/>
                <w:szCs w:val="20"/>
              </w:rPr>
            </w:pPr>
            <w:r w:rsidRPr="00D46CBE">
              <w:rPr>
                <w:rFonts w:ascii="Calibri" w:hAnsi="Calibri" w:cs="Calibri"/>
                <w:sz w:val="20"/>
                <w:szCs w:val="20"/>
              </w:rPr>
              <w:t>2. A</w:t>
            </w:r>
            <w:r w:rsidR="000C69A2" w:rsidRPr="00D46CBE">
              <w:rPr>
                <w:rFonts w:ascii="Calibri" w:hAnsi="Calibri" w:cs="Calibri"/>
                <w:sz w:val="20"/>
                <w:szCs w:val="20"/>
              </w:rPr>
              <w:t xml:space="preserve">n </w:t>
            </w:r>
            <w:r w:rsidRPr="00D46CBE">
              <w:rPr>
                <w:rFonts w:ascii="Calibri" w:hAnsi="Calibri" w:cs="Calibri"/>
                <w:sz w:val="20"/>
                <w:szCs w:val="20"/>
              </w:rPr>
              <w:t>a</w:t>
            </w:r>
            <w:r w:rsidR="000C69A2" w:rsidRPr="00D46CBE">
              <w:rPr>
                <w:rFonts w:ascii="Calibri" w:hAnsi="Calibri" w:cs="Calibri"/>
                <w:sz w:val="20"/>
                <w:szCs w:val="20"/>
              </w:rPr>
              <w:t>ssessmen</w:t>
            </w:r>
            <w:r w:rsidR="00872D01">
              <w:rPr>
                <w:rFonts w:ascii="Calibri" w:hAnsi="Calibri" w:cs="Calibri"/>
                <w:sz w:val="20"/>
                <w:szCs w:val="20"/>
              </w:rPr>
              <w:t>t</w:t>
            </w:r>
            <w:r w:rsidR="000C69A2" w:rsidRPr="00D46CBE">
              <w:rPr>
                <w:rFonts w:ascii="Calibri" w:hAnsi="Calibri" w:cs="Calibri"/>
                <w:sz w:val="20"/>
                <w:szCs w:val="20"/>
              </w:rPr>
              <w:t xml:space="preserve"> of urban trees on sidewalks and streets of San Salvador, with a preparation of a list of suitable trees and their corresponding environmental services.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6F643B3F" w14:textId="77777777" w:rsidR="003D3E79" w:rsidRPr="00D46CBE" w:rsidRDefault="00695D67" w:rsidP="003D3E79">
            <w:pPr>
              <w:rPr>
                <w:rFonts w:ascii="Arial" w:hAnsi="Arial" w:cs="Arial"/>
                <w:sz w:val="20"/>
                <w:szCs w:val="20"/>
              </w:rPr>
            </w:pPr>
            <w:r w:rsidRPr="00D46CBE">
              <w:rPr>
                <w:rFonts w:ascii="Arial" w:hAnsi="Arial" w:cs="Arial"/>
                <w:sz w:val="20"/>
                <w:szCs w:val="20"/>
              </w:rPr>
              <w:lastRenderedPageBreak/>
              <w:t>S</w:t>
            </w:r>
          </w:p>
        </w:tc>
      </w:tr>
      <w:tr w:rsidR="003D3E79" w:rsidRPr="00022068" w14:paraId="0BC1E974" w14:textId="77777777" w:rsidTr="00832E51">
        <w:tc>
          <w:tcPr>
            <w:tcW w:w="2013" w:type="dxa"/>
            <w:tcBorders>
              <w:left w:val="single" w:sz="12" w:space="0" w:color="auto"/>
              <w:right w:val="single" w:sz="12" w:space="0" w:color="auto"/>
            </w:tcBorders>
          </w:tcPr>
          <w:p w14:paraId="405E6E31" w14:textId="77777777" w:rsidR="003D3E79" w:rsidRPr="00D46CBE" w:rsidRDefault="003D3E79" w:rsidP="003D3E79">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01B61669" w14:textId="77777777" w:rsidR="003D3E79" w:rsidRPr="00D46CBE" w:rsidRDefault="003D3E79" w:rsidP="003D3E79">
            <w:pPr>
              <w:rPr>
                <w:rFonts w:ascii="Calibri" w:hAnsi="Calibri"/>
                <w:color w:val="000000"/>
                <w:sz w:val="20"/>
                <w:szCs w:val="20"/>
              </w:rPr>
            </w:pPr>
            <w:r w:rsidRPr="00D46CBE">
              <w:rPr>
                <w:rFonts w:ascii="Calibri" w:hAnsi="Calibri"/>
                <w:color w:val="000000"/>
                <w:sz w:val="20"/>
                <w:szCs w:val="20"/>
              </w:rPr>
              <w:t>4.- Number of educational toolkits – for primary and secondary schools – developed on best EbA practices.</w:t>
            </w:r>
          </w:p>
        </w:tc>
        <w:tc>
          <w:tcPr>
            <w:tcW w:w="1392" w:type="dxa"/>
            <w:tcBorders>
              <w:top w:val="single" w:sz="6" w:space="0" w:color="auto"/>
              <w:left w:val="single" w:sz="12" w:space="0" w:color="auto"/>
              <w:bottom w:val="single" w:sz="6" w:space="0" w:color="auto"/>
              <w:right w:val="single" w:sz="12" w:space="0" w:color="auto"/>
            </w:tcBorders>
          </w:tcPr>
          <w:p w14:paraId="41866DFF" w14:textId="76D41762" w:rsidR="003D3E79" w:rsidRPr="00022068" w:rsidRDefault="003D3E79" w:rsidP="003D3E79">
            <w:pPr>
              <w:rPr>
                <w:rFonts w:ascii="Calibri" w:hAnsi="Calibri" w:cs="Arial"/>
                <w:sz w:val="20"/>
                <w:szCs w:val="20"/>
                <w:u w:val="single"/>
              </w:rPr>
            </w:pPr>
            <w:r w:rsidRPr="00D46CBE">
              <w:rPr>
                <w:rFonts w:ascii="Calibri" w:hAnsi="Calibri" w:cs="Arial"/>
                <w:sz w:val="20"/>
                <w:szCs w:val="20"/>
              </w:rPr>
              <w:t>Zero</w:t>
            </w:r>
          </w:p>
        </w:tc>
        <w:tc>
          <w:tcPr>
            <w:tcW w:w="1350" w:type="dxa"/>
            <w:tcBorders>
              <w:top w:val="single" w:sz="6" w:space="0" w:color="auto"/>
              <w:left w:val="single" w:sz="12" w:space="0" w:color="auto"/>
              <w:bottom w:val="single" w:sz="6" w:space="0" w:color="auto"/>
              <w:right w:val="single" w:sz="12" w:space="0" w:color="auto"/>
            </w:tcBorders>
          </w:tcPr>
          <w:p w14:paraId="5D369DCA" w14:textId="77777777" w:rsidR="00C02B1B" w:rsidRPr="00D46CBE" w:rsidRDefault="00C02B1B" w:rsidP="003D3E79">
            <w:pPr>
              <w:rPr>
                <w:rFonts w:ascii="Arial" w:hAnsi="Arial" w:cs="Arial"/>
                <w:sz w:val="20"/>
                <w:szCs w:val="20"/>
              </w:rPr>
            </w:pPr>
            <w:r w:rsidRPr="00D46CBE">
              <w:rPr>
                <w:rFonts w:ascii="Arial" w:hAnsi="Arial" w:cs="Arial"/>
                <w:sz w:val="20"/>
                <w:szCs w:val="20"/>
              </w:rPr>
              <w:t>N/A</w:t>
            </w:r>
          </w:p>
          <w:p w14:paraId="13502A2C" w14:textId="271BCD14" w:rsidR="003D3E79" w:rsidRPr="00D46CBE" w:rsidRDefault="003D3E79" w:rsidP="003D3E79">
            <w:pPr>
              <w:rPr>
                <w:rFonts w:ascii="Arial" w:hAnsi="Arial" w:cs="Arial"/>
                <w:sz w:val="20"/>
                <w:szCs w:val="20"/>
              </w:rPr>
            </w:pPr>
          </w:p>
        </w:tc>
        <w:tc>
          <w:tcPr>
            <w:tcW w:w="2070" w:type="dxa"/>
            <w:tcBorders>
              <w:top w:val="single" w:sz="6" w:space="0" w:color="auto"/>
              <w:left w:val="single" w:sz="12" w:space="0" w:color="auto"/>
              <w:bottom w:val="single" w:sz="6" w:space="0" w:color="auto"/>
              <w:right w:val="single" w:sz="12" w:space="0" w:color="auto"/>
            </w:tcBorders>
          </w:tcPr>
          <w:p w14:paraId="0023F7CA" w14:textId="77777777" w:rsidR="000C69A2" w:rsidRPr="00D46CBE" w:rsidRDefault="000C69A2" w:rsidP="000C69A2">
            <w:pPr>
              <w:autoSpaceDE w:val="0"/>
              <w:autoSpaceDN w:val="0"/>
              <w:adjustRightInd w:val="0"/>
              <w:rPr>
                <w:rFonts w:ascii="Calibri" w:hAnsi="Calibri" w:cs="Arial"/>
                <w:sz w:val="20"/>
                <w:szCs w:val="20"/>
              </w:rPr>
            </w:pPr>
            <w:r w:rsidRPr="00D46CBE">
              <w:rPr>
                <w:rFonts w:ascii="Calibri" w:hAnsi="Calibri" w:cs="Arial"/>
                <w:sz w:val="20"/>
                <w:szCs w:val="20"/>
              </w:rPr>
              <w:t>At least 7 educational toolkits developed in total.</w:t>
            </w:r>
          </w:p>
          <w:p w14:paraId="7EE5B1FB" w14:textId="77777777" w:rsidR="000C69A2" w:rsidRPr="00D46CBE" w:rsidRDefault="000C69A2" w:rsidP="000C69A2">
            <w:pPr>
              <w:autoSpaceDE w:val="0"/>
              <w:autoSpaceDN w:val="0"/>
              <w:adjustRightInd w:val="0"/>
              <w:rPr>
                <w:rFonts w:ascii="Calibri" w:hAnsi="Calibri" w:cs="Arial"/>
                <w:sz w:val="20"/>
                <w:szCs w:val="20"/>
                <w:u w:val="single"/>
              </w:rPr>
            </w:pPr>
          </w:p>
          <w:p w14:paraId="4CE9F3D4" w14:textId="77777777" w:rsidR="000C69A2" w:rsidRPr="00D46CBE" w:rsidRDefault="000C69A2" w:rsidP="000C69A2">
            <w:pPr>
              <w:autoSpaceDE w:val="0"/>
              <w:autoSpaceDN w:val="0"/>
              <w:adjustRightInd w:val="0"/>
              <w:rPr>
                <w:rFonts w:ascii="Calibri" w:hAnsi="Calibri" w:cs="Arial"/>
                <w:sz w:val="20"/>
                <w:szCs w:val="20"/>
              </w:rPr>
            </w:pPr>
            <w:r w:rsidRPr="00D46CBE">
              <w:rPr>
                <w:rFonts w:ascii="Calibri" w:hAnsi="Calibri" w:cs="Arial"/>
                <w:sz w:val="20"/>
                <w:szCs w:val="20"/>
              </w:rPr>
              <w:t>México:</w:t>
            </w:r>
          </w:p>
          <w:p w14:paraId="463BE7CD" w14:textId="77777777" w:rsidR="000C69A2" w:rsidRPr="00D46CBE" w:rsidRDefault="000C69A2" w:rsidP="000C69A2">
            <w:pPr>
              <w:autoSpaceDE w:val="0"/>
              <w:autoSpaceDN w:val="0"/>
              <w:adjustRightInd w:val="0"/>
              <w:rPr>
                <w:rFonts w:ascii="Calibri" w:hAnsi="Calibri" w:cs="Arial"/>
                <w:sz w:val="20"/>
                <w:szCs w:val="20"/>
              </w:rPr>
            </w:pPr>
            <w:r w:rsidRPr="00D46CBE">
              <w:rPr>
                <w:rFonts w:ascii="Calibri" w:hAnsi="Calibri" w:cs="Arial"/>
                <w:sz w:val="20"/>
                <w:szCs w:val="20"/>
              </w:rPr>
              <w:t>4 toolkits developed</w:t>
            </w:r>
          </w:p>
          <w:p w14:paraId="033890DF" w14:textId="77777777" w:rsidR="000C69A2" w:rsidRPr="00D46CBE" w:rsidRDefault="000C69A2" w:rsidP="000C69A2">
            <w:pPr>
              <w:autoSpaceDE w:val="0"/>
              <w:autoSpaceDN w:val="0"/>
              <w:adjustRightInd w:val="0"/>
              <w:rPr>
                <w:rFonts w:ascii="Calibri" w:hAnsi="Calibri" w:cs="Arial"/>
                <w:sz w:val="20"/>
                <w:szCs w:val="20"/>
              </w:rPr>
            </w:pPr>
          </w:p>
          <w:p w14:paraId="2C1A75FB" w14:textId="77777777" w:rsidR="000C69A2" w:rsidRPr="00D46CBE" w:rsidRDefault="000C69A2" w:rsidP="000C69A2">
            <w:pPr>
              <w:autoSpaceDE w:val="0"/>
              <w:autoSpaceDN w:val="0"/>
              <w:adjustRightInd w:val="0"/>
              <w:rPr>
                <w:rFonts w:ascii="Calibri" w:hAnsi="Calibri" w:cs="Arial"/>
                <w:sz w:val="20"/>
                <w:szCs w:val="20"/>
              </w:rPr>
            </w:pPr>
            <w:r w:rsidRPr="00D46CBE">
              <w:rPr>
                <w:rFonts w:ascii="Calibri" w:hAnsi="Calibri" w:cs="Arial"/>
                <w:sz w:val="20"/>
                <w:szCs w:val="20"/>
              </w:rPr>
              <w:t>Jamaica:</w:t>
            </w:r>
          </w:p>
          <w:p w14:paraId="0E2CF628" w14:textId="77777777" w:rsidR="000C69A2" w:rsidRPr="00D46CBE" w:rsidRDefault="000C69A2" w:rsidP="000C69A2">
            <w:pPr>
              <w:autoSpaceDE w:val="0"/>
              <w:autoSpaceDN w:val="0"/>
              <w:adjustRightInd w:val="0"/>
              <w:rPr>
                <w:rFonts w:ascii="Calibri" w:hAnsi="Calibri" w:cs="Arial"/>
                <w:sz w:val="20"/>
                <w:szCs w:val="20"/>
              </w:rPr>
            </w:pPr>
            <w:r w:rsidRPr="00D46CBE">
              <w:rPr>
                <w:rFonts w:ascii="Calibri" w:hAnsi="Calibri" w:cs="Arial"/>
                <w:sz w:val="20"/>
                <w:szCs w:val="20"/>
              </w:rPr>
              <w:t>2 toolkits developed</w:t>
            </w:r>
          </w:p>
          <w:p w14:paraId="6DEC0A16" w14:textId="77777777" w:rsidR="000C69A2" w:rsidRPr="00D46CBE" w:rsidRDefault="000C69A2" w:rsidP="000C69A2">
            <w:pPr>
              <w:autoSpaceDE w:val="0"/>
              <w:autoSpaceDN w:val="0"/>
              <w:adjustRightInd w:val="0"/>
              <w:rPr>
                <w:rFonts w:ascii="Calibri" w:hAnsi="Calibri" w:cs="Arial"/>
                <w:sz w:val="20"/>
                <w:szCs w:val="20"/>
              </w:rPr>
            </w:pPr>
          </w:p>
          <w:p w14:paraId="134BD89E" w14:textId="77777777" w:rsidR="000C69A2" w:rsidRPr="00D46CBE" w:rsidRDefault="000C69A2" w:rsidP="000C69A2">
            <w:pPr>
              <w:autoSpaceDE w:val="0"/>
              <w:autoSpaceDN w:val="0"/>
              <w:adjustRightInd w:val="0"/>
              <w:rPr>
                <w:rFonts w:ascii="Calibri" w:hAnsi="Calibri" w:cs="Arial"/>
                <w:sz w:val="20"/>
                <w:szCs w:val="20"/>
              </w:rPr>
            </w:pPr>
            <w:r w:rsidRPr="00D46CBE">
              <w:rPr>
                <w:rFonts w:ascii="Calibri" w:hAnsi="Calibri" w:cs="Arial"/>
                <w:sz w:val="20"/>
                <w:szCs w:val="20"/>
              </w:rPr>
              <w:t>El Salvador</w:t>
            </w:r>
            <w:r w:rsidR="00F02819" w:rsidRPr="00D46CBE">
              <w:rPr>
                <w:rFonts w:ascii="Calibri" w:hAnsi="Calibri" w:cs="Arial"/>
                <w:sz w:val="20"/>
                <w:szCs w:val="20"/>
              </w:rPr>
              <w:t>:</w:t>
            </w:r>
            <w:r w:rsidRPr="00D46CBE">
              <w:rPr>
                <w:rFonts w:ascii="Calibri" w:hAnsi="Calibri" w:cs="Arial"/>
                <w:sz w:val="20"/>
                <w:szCs w:val="20"/>
              </w:rPr>
              <w:t xml:space="preserve"> </w:t>
            </w:r>
          </w:p>
          <w:p w14:paraId="5FC1EB28" w14:textId="77777777" w:rsidR="003D3E79" w:rsidRPr="00022068" w:rsidRDefault="000C69A2" w:rsidP="000C69A2">
            <w:pPr>
              <w:rPr>
                <w:rFonts w:ascii="Calibri" w:hAnsi="Calibri" w:cs="Arial"/>
                <w:sz w:val="20"/>
                <w:szCs w:val="20"/>
              </w:rPr>
            </w:pPr>
            <w:r w:rsidRPr="00D46CBE">
              <w:rPr>
                <w:rFonts w:ascii="Calibri" w:hAnsi="Calibri" w:cs="Arial"/>
                <w:sz w:val="20"/>
                <w:szCs w:val="20"/>
              </w:rPr>
              <w:t xml:space="preserve">1 toolkit developed </w:t>
            </w:r>
          </w:p>
        </w:tc>
        <w:tc>
          <w:tcPr>
            <w:tcW w:w="3240" w:type="dxa"/>
            <w:tcBorders>
              <w:top w:val="single" w:sz="6" w:space="0" w:color="auto"/>
              <w:left w:val="single" w:sz="12" w:space="0" w:color="auto"/>
              <w:bottom w:val="single" w:sz="6" w:space="0" w:color="auto"/>
              <w:right w:val="single" w:sz="12" w:space="0" w:color="auto"/>
            </w:tcBorders>
          </w:tcPr>
          <w:p w14:paraId="64676EDF" w14:textId="2AB3A277" w:rsidR="003D3E79" w:rsidRDefault="009504DC" w:rsidP="003D3E79">
            <w:pPr>
              <w:rPr>
                <w:rFonts w:ascii="Calibri" w:hAnsi="Calibri" w:cs="Calibri"/>
                <w:sz w:val="20"/>
                <w:szCs w:val="20"/>
              </w:rPr>
            </w:pPr>
            <w:r w:rsidRPr="00D46CBE">
              <w:rPr>
                <w:rFonts w:ascii="Calibri" w:hAnsi="Calibri" w:cs="Calibri"/>
                <w:sz w:val="20"/>
                <w:szCs w:val="20"/>
              </w:rPr>
              <w:t>Mexico</w:t>
            </w:r>
            <w:r w:rsidR="00795E4A" w:rsidRPr="00D46CBE">
              <w:rPr>
                <w:rFonts w:ascii="Calibri" w:hAnsi="Calibri" w:cs="Calibri"/>
                <w:sz w:val="20"/>
                <w:szCs w:val="20"/>
              </w:rPr>
              <w:t>:</w:t>
            </w:r>
            <w:r w:rsidRPr="00D46CBE">
              <w:rPr>
                <w:rFonts w:ascii="Calibri" w:hAnsi="Calibri" w:cs="Calibri"/>
                <w:sz w:val="20"/>
                <w:szCs w:val="20"/>
              </w:rPr>
              <w:t xml:space="preserve"> </w:t>
            </w:r>
            <w:r w:rsidR="003D3E79" w:rsidRPr="00D46CBE">
              <w:rPr>
                <w:rFonts w:ascii="Calibri" w:hAnsi="Calibri" w:cs="Calibri"/>
                <w:sz w:val="20"/>
                <w:szCs w:val="20"/>
              </w:rPr>
              <w:t xml:space="preserve">1 educational toolkit focused on rainwater harvesting </w:t>
            </w:r>
            <w:r w:rsidRPr="00D46CBE">
              <w:rPr>
                <w:rFonts w:ascii="Calibri" w:hAnsi="Calibri" w:cs="Calibri"/>
                <w:sz w:val="20"/>
                <w:szCs w:val="20"/>
              </w:rPr>
              <w:t xml:space="preserve">is underway and will be </w:t>
            </w:r>
            <w:r w:rsidR="00995116" w:rsidRPr="00D46CBE">
              <w:rPr>
                <w:rFonts w:ascii="Calibri" w:hAnsi="Calibri" w:cs="Calibri"/>
                <w:sz w:val="20"/>
                <w:szCs w:val="20"/>
              </w:rPr>
              <w:t>developed by</w:t>
            </w:r>
            <w:r w:rsidR="003D3E79" w:rsidRPr="00D46CBE">
              <w:rPr>
                <w:rFonts w:ascii="Calibri" w:hAnsi="Calibri" w:cs="Calibri"/>
                <w:sz w:val="20"/>
                <w:szCs w:val="20"/>
              </w:rPr>
              <w:t xml:space="preserve"> the end of 20</w:t>
            </w:r>
            <w:r w:rsidR="00995116" w:rsidRPr="00D46CBE">
              <w:rPr>
                <w:rFonts w:ascii="Calibri" w:hAnsi="Calibri" w:cs="Calibri"/>
                <w:sz w:val="20"/>
                <w:szCs w:val="20"/>
              </w:rPr>
              <w:t>1</w:t>
            </w:r>
            <w:r w:rsidR="003D3E79" w:rsidRPr="00D46CBE">
              <w:rPr>
                <w:rFonts w:ascii="Calibri" w:hAnsi="Calibri" w:cs="Calibri"/>
                <w:sz w:val="20"/>
                <w:szCs w:val="20"/>
              </w:rPr>
              <w:t>9.</w:t>
            </w:r>
          </w:p>
          <w:p w14:paraId="1DB600E7" w14:textId="77777777" w:rsidR="005925B1" w:rsidRDefault="005925B1" w:rsidP="003D3E79">
            <w:pPr>
              <w:rPr>
                <w:rFonts w:ascii="Calibri" w:hAnsi="Calibri" w:cs="Calibri"/>
                <w:sz w:val="20"/>
                <w:szCs w:val="20"/>
              </w:rPr>
            </w:pPr>
          </w:p>
          <w:p w14:paraId="036E8173" w14:textId="77777777" w:rsidR="008A1823" w:rsidRDefault="005925B1" w:rsidP="003D3E79">
            <w:pPr>
              <w:rPr>
                <w:rFonts w:ascii="Calibri" w:hAnsi="Calibri" w:cs="Calibri"/>
                <w:sz w:val="20"/>
                <w:szCs w:val="20"/>
              </w:rPr>
            </w:pPr>
            <w:r w:rsidRPr="000B0057">
              <w:rPr>
                <w:rFonts w:ascii="Calibri" w:hAnsi="Calibri" w:cs="Calibri"/>
                <w:sz w:val="20"/>
                <w:szCs w:val="20"/>
              </w:rPr>
              <w:t>Jamaica</w:t>
            </w:r>
            <w:r w:rsidR="000B0057" w:rsidRPr="000B0057">
              <w:rPr>
                <w:rFonts w:ascii="Calibri" w:hAnsi="Calibri" w:cs="Calibri"/>
                <w:sz w:val="20"/>
                <w:szCs w:val="20"/>
              </w:rPr>
              <w:t xml:space="preserve">: </w:t>
            </w:r>
          </w:p>
          <w:p w14:paraId="1508B483" w14:textId="0842BD8D" w:rsidR="005925B1" w:rsidRDefault="000B0057" w:rsidP="003D3E79">
            <w:pPr>
              <w:rPr>
                <w:rFonts w:ascii="Calibri" w:hAnsi="Calibri" w:cs="Calibri"/>
                <w:sz w:val="20"/>
                <w:szCs w:val="20"/>
              </w:rPr>
            </w:pPr>
            <w:r w:rsidRPr="000B0057">
              <w:rPr>
                <w:rFonts w:ascii="Calibri" w:hAnsi="Calibri" w:cs="Calibri"/>
                <w:sz w:val="20"/>
              </w:rPr>
              <w:t>Scheduled</w:t>
            </w:r>
            <w:r w:rsidRPr="00FC62C5">
              <w:rPr>
                <w:rFonts w:ascii="Calibri" w:hAnsi="Calibri" w:cs="Calibri"/>
                <w:sz w:val="20"/>
              </w:rPr>
              <w:t xml:space="preserve"> to start in next reporting period</w:t>
            </w:r>
          </w:p>
          <w:p w14:paraId="01B4F55E" w14:textId="77777777" w:rsidR="005925B1" w:rsidRDefault="005925B1" w:rsidP="003D3E79">
            <w:pPr>
              <w:rPr>
                <w:rFonts w:ascii="Calibri" w:hAnsi="Calibri" w:cs="Calibri"/>
                <w:sz w:val="20"/>
                <w:szCs w:val="20"/>
              </w:rPr>
            </w:pPr>
          </w:p>
          <w:p w14:paraId="0AAE01AE" w14:textId="3247D1A7" w:rsidR="005925B1" w:rsidRDefault="005925B1" w:rsidP="003D3E79">
            <w:pPr>
              <w:rPr>
                <w:rFonts w:ascii="Calibri" w:hAnsi="Calibri" w:cs="Calibri"/>
                <w:sz w:val="20"/>
                <w:szCs w:val="20"/>
              </w:rPr>
            </w:pPr>
            <w:r w:rsidRPr="005275B7">
              <w:rPr>
                <w:rFonts w:ascii="Calibri" w:hAnsi="Calibri" w:cs="Calibri"/>
                <w:sz w:val="20"/>
                <w:szCs w:val="20"/>
              </w:rPr>
              <w:t>El Salvador</w:t>
            </w:r>
            <w:r w:rsidR="008A1823">
              <w:rPr>
                <w:rFonts w:ascii="Calibri" w:hAnsi="Calibri" w:cs="Calibri"/>
                <w:sz w:val="20"/>
                <w:szCs w:val="20"/>
              </w:rPr>
              <w:t>:</w:t>
            </w:r>
          </w:p>
          <w:p w14:paraId="2D673B7E" w14:textId="6E593285" w:rsidR="005275B7" w:rsidRPr="00D46CBE" w:rsidRDefault="005275B7" w:rsidP="003D3E79">
            <w:pPr>
              <w:rPr>
                <w:rFonts w:ascii="Calibri" w:hAnsi="Calibri" w:cs="Calibri"/>
                <w:sz w:val="20"/>
                <w:szCs w:val="20"/>
              </w:rPr>
            </w:pPr>
            <w:r w:rsidRPr="00D46CBE">
              <w:rPr>
                <w:rFonts w:ascii="Calibri" w:hAnsi="Calibri" w:cs="Calibri"/>
                <w:sz w:val="20"/>
                <w:szCs w:val="20"/>
              </w:rPr>
              <w:t xml:space="preserve">A toolkit </w:t>
            </w:r>
            <w:r w:rsidR="00431FFA">
              <w:rPr>
                <w:rFonts w:ascii="Calibri" w:hAnsi="Calibri" w:cs="Calibri"/>
                <w:sz w:val="20"/>
                <w:szCs w:val="20"/>
              </w:rPr>
              <w:t>on</w:t>
            </w:r>
            <w:r w:rsidRPr="00D46CBE">
              <w:rPr>
                <w:rFonts w:ascii="Calibri" w:hAnsi="Calibri" w:cs="Calibri"/>
                <w:sz w:val="20"/>
                <w:szCs w:val="20"/>
              </w:rPr>
              <w:t xml:space="preserve"> urban garden and waste management will be finished at the end of 2019</w:t>
            </w:r>
            <w:r>
              <w:rPr>
                <w:rFonts w:ascii="Calibri" w:hAnsi="Calibri" w:cs="Calibri"/>
                <w:sz w:val="20"/>
                <w:szCs w:val="20"/>
              </w:rPr>
              <w:t>.</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6C622211" w14:textId="77777777" w:rsidR="003D3E79" w:rsidRPr="00D46CBE" w:rsidRDefault="00CF6C91" w:rsidP="003D3E79">
            <w:pPr>
              <w:rPr>
                <w:rFonts w:ascii="Arial" w:hAnsi="Arial" w:cs="Arial"/>
                <w:sz w:val="20"/>
                <w:szCs w:val="20"/>
              </w:rPr>
            </w:pPr>
            <w:r w:rsidRPr="00D46CBE">
              <w:rPr>
                <w:rFonts w:ascii="Arial" w:hAnsi="Arial" w:cs="Arial"/>
                <w:sz w:val="20"/>
                <w:szCs w:val="20"/>
              </w:rPr>
              <w:t>MS</w:t>
            </w:r>
          </w:p>
        </w:tc>
      </w:tr>
      <w:tr w:rsidR="003D3E79" w:rsidRPr="00022068" w14:paraId="1AD8B35C" w14:textId="77777777" w:rsidTr="00832E51">
        <w:tc>
          <w:tcPr>
            <w:tcW w:w="2013" w:type="dxa"/>
            <w:tcBorders>
              <w:left w:val="single" w:sz="12" w:space="0" w:color="auto"/>
              <w:bottom w:val="single" w:sz="4" w:space="0" w:color="auto"/>
              <w:right w:val="single" w:sz="12" w:space="0" w:color="auto"/>
            </w:tcBorders>
          </w:tcPr>
          <w:p w14:paraId="2925C39C" w14:textId="77777777" w:rsidR="003D3E79" w:rsidRPr="00D46CBE" w:rsidRDefault="003D3E79" w:rsidP="003D3E79">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28CE018E" w14:textId="77777777" w:rsidR="003D3E79" w:rsidRPr="00D46CBE" w:rsidRDefault="003D3E79" w:rsidP="003D3E79">
            <w:pPr>
              <w:rPr>
                <w:rFonts w:ascii="Calibri" w:hAnsi="Calibri"/>
                <w:color w:val="000000"/>
                <w:sz w:val="20"/>
                <w:szCs w:val="20"/>
              </w:rPr>
            </w:pPr>
            <w:r w:rsidRPr="00D46CBE">
              <w:rPr>
                <w:rFonts w:ascii="Calibri" w:hAnsi="Calibri"/>
                <w:color w:val="000000"/>
                <w:sz w:val="20"/>
                <w:szCs w:val="20"/>
              </w:rPr>
              <w:t>5.- Number of knowledge</w:t>
            </w:r>
            <w:r w:rsidRPr="00D46CBE">
              <w:rPr>
                <w:rFonts w:ascii="Calibri" w:hAnsi="Calibri" w:cs="Arial"/>
                <w:sz w:val="20"/>
                <w:szCs w:val="20"/>
              </w:rPr>
              <w:t>-</w:t>
            </w:r>
            <w:r w:rsidRPr="00D46CBE">
              <w:rPr>
                <w:rFonts w:ascii="Calibri" w:hAnsi="Calibri"/>
                <w:color w:val="000000"/>
                <w:sz w:val="20"/>
                <w:szCs w:val="20"/>
              </w:rPr>
              <w:t xml:space="preserve"> sharing products/events supported by the project to share lessons learned using </w:t>
            </w:r>
            <w:r w:rsidRPr="00D46CBE">
              <w:rPr>
                <w:rFonts w:ascii="Calibri" w:hAnsi="Calibri"/>
                <w:color w:val="000000"/>
                <w:sz w:val="20"/>
                <w:szCs w:val="20"/>
              </w:rPr>
              <w:lastRenderedPageBreak/>
              <w:t>existing regional and global networks.</w:t>
            </w:r>
          </w:p>
        </w:tc>
        <w:tc>
          <w:tcPr>
            <w:tcW w:w="1392" w:type="dxa"/>
            <w:tcBorders>
              <w:top w:val="single" w:sz="6" w:space="0" w:color="auto"/>
              <w:left w:val="single" w:sz="12" w:space="0" w:color="auto"/>
              <w:bottom w:val="single" w:sz="6" w:space="0" w:color="auto"/>
              <w:right w:val="single" w:sz="12" w:space="0" w:color="auto"/>
            </w:tcBorders>
          </w:tcPr>
          <w:p w14:paraId="021E5BD0" w14:textId="77777777" w:rsidR="003D3E79" w:rsidRPr="00D46CBE" w:rsidRDefault="003D3E79" w:rsidP="003D3E79">
            <w:pPr>
              <w:rPr>
                <w:rFonts w:ascii="Calibri" w:hAnsi="Calibri"/>
                <w:sz w:val="20"/>
                <w:szCs w:val="20"/>
              </w:rPr>
            </w:pPr>
            <w:r w:rsidRPr="00D46CBE">
              <w:rPr>
                <w:rFonts w:ascii="Calibri" w:hAnsi="Calibri"/>
                <w:sz w:val="20"/>
                <w:szCs w:val="20"/>
              </w:rPr>
              <w:lastRenderedPageBreak/>
              <w:t>Zero</w:t>
            </w:r>
          </w:p>
        </w:tc>
        <w:tc>
          <w:tcPr>
            <w:tcW w:w="1350" w:type="dxa"/>
            <w:tcBorders>
              <w:top w:val="single" w:sz="6" w:space="0" w:color="auto"/>
              <w:left w:val="single" w:sz="12" w:space="0" w:color="auto"/>
              <w:bottom w:val="single" w:sz="6" w:space="0" w:color="auto"/>
              <w:right w:val="single" w:sz="12" w:space="0" w:color="auto"/>
            </w:tcBorders>
          </w:tcPr>
          <w:p w14:paraId="61B4E904" w14:textId="77777777" w:rsidR="003D3E79" w:rsidRPr="00D46CBE" w:rsidRDefault="003D3E79" w:rsidP="003D3E79">
            <w:pPr>
              <w:rPr>
                <w:rFonts w:ascii="Calibri" w:hAnsi="Calibri" w:cs="Arial"/>
                <w:sz w:val="20"/>
                <w:szCs w:val="20"/>
              </w:rPr>
            </w:pPr>
            <w:r w:rsidRPr="00D46CBE">
              <w:rPr>
                <w:rFonts w:ascii="Calibri" w:hAnsi="Calibri" w:cs="Arial"/>
                <w:sz w:val="20"/>
                <w:szCs w:val="20"/>
              </w:rPr>
              <w:t>N/A</w:t>
            </w:r>
          </w:p>
          <w:p w14:paraId="745C2FF8" w14:textId="77777777" w:rsidR="003D3E79" w:rsidRPr="00D46CBE" w:rsidRDefault="003D3E79" w:rsidP="003D3E79">
            <w:pPr>
              <w:rPr>
                <w:rFonts w:ascii="Calibri" w:hAnsi="Calibri" w:cs="Arial"/>
                <w:sz w:val="20"/>
                <w:szCs w:val="20"/>
                <w:u w:val="single"/>
              </w:rPr>
            </w:pPr>
          </w:p>
          <w:p w14:paraId="0FA9350F" w14:textId="77777777" w:rsidR="003D3E79" w:rsidRPr="00D46CBE" w:rsidRDefault="003D3E79" w:rsidP="003D3E79">
            <w:pPr>
              <w:rPr>
                <w:rFonts w:ascii="Calibri" w:hAnsi="Calibri"/>
                <w:sz w:val="20"/>
                <w:szCs w:val="20"/>
              </w:rPr>
            </w:pPr>
          </w:p>
        </w:tc>
        <w:tc>
          <w:tcPr>
            <w:tcW w:w="2070" w:type="dxa"/>
            <w:tcBorders>
              <w:top w:val="single" w:sz="6" w:space="0" w:color="auto"/>
              <w:left w:val="single" w:sz="12" w:space="0" w:color="auto"/>
              <w:bottom w:val="single" w:sz="6" w:space="0" w:color="auto"/>
              <w:right w:val="single" w:sz="12" w:space="0" w:color="auto"/>
            </w:tcBorders>
          </w:tcPr>
          <w:p w14:paraId="69652C94" w14:textId="77777777" w:rsidR="003D3E79" w:rsidRPr="00D46CBE" w:rsidRDefault="003D3E79" w:rsidP="003D3E79">
            <w:pPr>
              <w:autoSpaceDE w:val="0"/>
              <w:autoSpaceDN w:val="0"/>
              <w:adjustRightInd w:val="0"/>
              <w:rPr>
                <w:rFonts w:ascii="Calibri" w:hAnsi="Calibri"/>
                <w:color w:val="000000"/>
                <w:sz w:val="20"/>
                <w:szCs w:val="20"/>
              </w:rPr>
            </w:pPr>
            <w:r w:rsidRPr="00D46CBE">
              <w:rPr>
                <w:rFonts w:ascii="Calibri" w:hAnsi="Calibri"/>
                <w:color w:val="000000"/>
                <w:sz w:val="20"/>
                <w:szCs w:val="20"/>
              </w:rPr>
              <w:t>At least three knowledge-</w:t>
            </w:r>
            <w:r w:rsidRPr="00D46CBE">
              <w:rPr>
                <w:rFonts w:ascii="Calibri" w:hAnsi="Calibri" w:cs="Arial"/>
                <w:sz w:val="20"/>
                <w:szCs w:val="20"/>
              </w:rPr>
              <w:t xml:space="preserve"> </w:t>
            </w:r>
            <w:r w:rsidRPr="00D46CBE">
              <w:rPr>
                <w:rFonts w:ascii="Calibri" w:hAnsi="Calibri"/>
                <w:color w:val="000000"/>
                <w:sz w:val="20"/>
                <w:szCs w:val="20"/>
              </w:rPr>
              <w:t xml:space="preserve">sharing reports/events to share lessons learned through implementing EbA disseminated through regional </w:t>
            </w:r>
            <w:r w:rsidRPr="00D46CBE">
              <w:rPr>
                <w:rFonts w:ascii="Calibri" w:hAnsi="Calibri"/>
                <w:color w:val="000000"/>
                <w:sz w:val="20"/>
                <w:szCs w:val="20"/>
              </w:rPr>
              <w:lastRenderedPageBreak/>
              <w:t>networks (including REGATTA).</w:t>
            </w:r>
            <w:r w:rsidRPr="00D46CBE">
              <w:rPr>
                <w:rFonts w:ascii="Calibri" w:hAnsi="Calibri"/>
                <w:color w:val="000000"/>
                <w:sz w:val="20"/>
                <w:szCs w:val="20"/>
                <w:lang w:eastAsia="en-JM"/>
              </w:rPr>
              <w:t xml:space="preserve"> </w:t>
            </w:r>
          </w:p>
        </w:tc>
        <w:tc>
          <w:tcPr>
            <w:tcW w:w="3240" w:type="dxa"/>
            <w:tcBorders>
              <w:top w:val="single" w:sz="6" w:space="0" w:color="auto"/>
              <w:left w:val="single" w:sz="12" w:space="0" w:color="auto"/>
              <w:bottom w:val="single" w:sz="6" w:space="0" w:color="auto"/>
              <w:right w:val="single" w:sz="12" w:space="0" w:color="auto"/>
            </w:tcBorders>
          </w:tcPr>
          <w:p w14:paraId="696C2971" w14:textId="6EF41059" w:rsidR="003D3E79" w:rsidRPr="00D46CBE" w:rsidRDefault="00C231A1" w:rsidP="003D3E79">
            <w:pPr>
              <w:rPr>
                <w:rFonts w:ascii="Arial" w:hAnsi="Arial" w:cs="Arial"/>
                <w:sz w:val="20"/>
                <w:szCs w:val="20"/>
              </w:rPr>
            </w:pPr>
            <w:r>
              <w:rPr>
                <w:rFonts w:ascii="Calibri" w:hAnsi="Calibri" w:cs="Calibri"/>
                <w:sz w:val="20"/>
                <w:szCs w:val="20"/>
              </w:rPr>
              <w:lastRenderedPageBreak/>
              <w:t>This activity is planned for the next years for all three countries.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757EC1AB" w14:textId="77777777" w:rsidR="003D3E79" w:rsidRPr="00D46CBE" w:rsidRDefault="00CF6C91" w:rsidP="003D3E79">
            <w:pPr>
              <w:rPr>
                <w:rFonts w:ascii="Arial" w:hAnsi="Arial" w:cs="Arial"/>
                <w:sz w:val="20"/>
                <w:szCs w:val="20"/>
              </w:rPr>
            </w:pPr>
            <w:r w:rsidRPr="00D46CBE">
              <w:rPr>
                <w:rFonts w:ascii="Arial" w:hAnsi="Arial" w:cs="Arial"/>
                <w:sz w:val="20"/>
                <w:szCs w:val="20"/>
              </w:rPr>
              <w:t>MS</w:t>
            </w:r>
          </w:p>
        </w:tc>
      </w:tr>
    </w:tbl>
    <w:p w14:paraId="16C147B8" w14:textId="77777777" w:rsidR="005925B1" w:rsidRPr="00D46CBE" w:rsidRDefault="005925B1" w:rsidP="00D46CBE">
      <w:pPr>
        <w:rPr>
          <w:b/>
        </w:rPr>
      </w:pPr>
    </w:p>
    <w:p w14:paraId="03253654" w14:textId="7FAA8047" w:rsidR="00A30A23" w:rsidRPr="00D46CBE" w:rsidRDefault="00A30A23">
      <w:pPr>
        <w:keepNext/>
        <w:rPr>
          <w:rFonts w:ascii="Arial" w:hAnsi="Arial" w:cs="Arial"/>
          <w:i/>
          <w:sz w:val="20"/>
          <w:szCs w:val="20"/>
        </w:rPr>
      </w:pPr>
      <w:r w:rsidRPr="00D46CBE">
        <w:rPr>
          <w:rFonts w:ascii="Arial" w:hAnsi="Arial" w:cs="Arial"/>
          <w:sz w:val="20"/>
          <w:szCs w:val="20"/>
        </w:rPr>
        <w:t xml:space="preserve">Overall rating of project progress towards meeting project </w:t>
      </w:r>
      <w:r w:rsidR="000A30D2" w:rsidRPr="00D46CBE">
        <w:rPr>
          <w:rFonts w:ascii="Arial" w:hAnsi="Arial" w:cs="Arial"/>
          <w:sz w:val="20"/>
          <w:szCs w:val="20"/>
        </w:rPr>
        <w:t>Result</w:t>
      </w:r>
      <w:r w:rsidRPr="00D46CBE">
        <w:rPr>
          <w:rFonts w:ascii="Arial" w:hAnsi="Arial" w:cs="Arial"/>
          <w:sz w:val="20"/>
          <w:szCs w:val="20"/>
        </w:rPr>
        <w:t xml:space="preserve">(s) </w:t>
      </w:r>
    </w:p>
    <w:p w14:paraId="45A1EF09" w14:textId="77777777" w:rsidR="00A30A23" w:rsidRPr="00D46CBE" w:rsidRDefault="00A30A23">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rsidRPr="00022068" w14:paraId="4DDFD663" w14:textId="77777777">
        <w:trPr>
          <w:tblHeader/>
        </w:trPr>
        <w:tc>
          <w:tcPr>
            <w:tcW w:w="1548" w:type="dxa"/>
            <w:shd w:val="clear" w:color="auto" w:fill="F3F3F3"/>
          </w:tcPr>
          <w:p w14:paraId="705C00CA" w14:textId="77777777" w:rsidR="00A30A23" w:rsidRPr="00D46CBE" w:rsidRDefault="00A30A23" w:rsidP="0031604A">
            <w:pPr>
              <w:rPr>
                <w:rFonts w:ascii="Arial" w:hAnsi="Arial" w:cs="Arial"/>
                <w:b/>
                <w:sz w:val="20"/>
                <w:szCs w:val="20"/>
              </w:rPr>
            </w:pPr>
            <w:r w:rsidRPr="00D46CBE">
              <w:rPr>
                <w:rFonts w:ascii="Arial" w:hAnsi="Arial" w:cs="Arial"/>
                <w:b/>
                <w:sz w:val="20"/>
                <w:szCs w:val="20"/>
              </w:rPr>
              <w:t>FY20</w:t>
            </w:r>
            <w:r w:rsidR="0031604A" w:rsidRPr="00D46CBE">
              <w:rPr>
                <w:rFonts w:ascii="Arial" w:hAnsi="Arial" w:cs="Arial"/>
                <w:b/>
                <w:sz w:val="20"/>
                <w:szCs w:val="20"/>
              </w:rPr>
              <w:t xml:space="preserve">18 </w:t>
            </w:r>
            <w:r w:rsidRPr="00D46CBE">
              <w:rPr>
                <w:rFonts w:ascii="Arial" w:hAnsi="Arial" w:cs="Arial"/>
                <w:b/>
                <w:sz w:val="20"/>
                <w:szCs w:val="20"/>
              </w:rPr>
              <w:t>rating</w:t>
            </w:r>
            <w:r w:rsidR="00D4691C" w:rsidRPr="00D46CBE">
              <w:rPr>
                <w:rFonts w:ascii="Arial" w:hAnsi="Arial" w:cs="Arial"/>
                <w:b/>
                <w:sz w:val="20"/>
                <w:szCs w:val="20"/>
              </w:rPr>
              <w:br/>
            </w:r>
            <w:r w:rsidR="00D4691C" w:rsidRPr="00D46CBE">
              <w:rPr>
                <w:rFonts w:ascii="Arial" w:hAnsi="Arial" w:cs="Arial"/>
                <w:sz w:val="20"/>
                <w:szCs w:val="20"/>
              </w:rPr>
              <w:t>[previous]</w:t>
            </w:r>
          </w:p>
        </w:tc>
        <w:tc>
          <w:tcPr>
            <w:tcW w:w="1620" w:type="dxa"/>
            <w:shd w:val="clear" w:color="auto" w:fill="F3F3F3"/>
          </w:tcPr>
          <w:p w14:paraId="14973208" w14:textId="77777777" w:rsidR="00A30A23" w:rsidRPr="00D46CBE" w:rsidRDefault="00A30A23" w:rsidP="004D6CEB">
            <w:pPr>
              <w:rPr>
                <w:rFonts w:ascii="Arial" w:hAnsi="Arial" w:cs="Arial"/>
                <w:b/>
                <w:sz w:val="20"/>
                <w:szCs w:val="20"/>
              </w:rPr>
            </w:pPr>
            <w:r w:rsidRPr="00D46CBE">
              <w:rPr>
                <w:rFonts w:ascii="Arial" w:hAnsi="Arial" w:cs="Arial"/>
                <w:b/>
                <w:sz w:val="20"/>
                <w:szCs w:val="20"/>
              </w:rPr>
              <w:t>FY20</w:t>
            </w:r>
            <w:r w:rsidR="0031604A" w:rsidRPr="00D46CBE">
              <w:rPr>
                <w:rFonts w:ascii="Arial" w:hAnsi="Arial" w:cs="Arial"/>
                <w:b/>
                <w:sz w:val="20"/>
                <w:szCs w:val="20"/>
              </w:rPr>
              <w:t xml:space="preserve">19 </w:t>
            </w:r>
            <w:r w:rsidRPr="00D46CBE">
              <w:rPr>
                <w:rFonts w:ascii="Arial" w:hAnsi="Arial" w:cs="Arial"/>
                <w:b/>
                <w:sz w:val="20"/>
                <w:szCs w:val="20"/>
              </w:rPr>
              <w:t>rating</w:t>
            </w:r>
          </w:p>
          <w:p w14:paraId="07671F12" w14:textId="77777777" w:rsidR="00D4691C" w:rsidRPr="00D46CBE" w:rsidRDefault="00D4691C" w:rsidP="004D6CEB">
            <w:pPr>
              <w:rPr>
                <w:rFonts w:ascii="Arial" w:hAnsi="Arial" w:cs="Arial"/>
                <w:sz w:val="20"/>
                <w:szCs w:val="20"/>
              </w:rPr>
            </w:pPr>
            <w:r w:rsidRPr="00D46CBE">
              <w:rPr>
                <w:rFonts w:ascii="Arial" w:hAnsi="Arial" w:cs="Arial"/>
                <w:sz w:val="20"/>
                <w:szCs w:val="20"/>
              </w:rPr>
              <w:t>[current]</w:t>
            </w:r>
          </w:p>
        </w:tc>
        <w:tc>
          <w:tcPr>
            <w:tcW w:w="10080" w:type="dxa"/>
            <w:shd w:val="clear" w:color="auto" w:fill="F3F3F3"/>
          </w:tcPr>
          <w:p w14:paraId="1A1FB7EE" w14:textId="77777777" w:rsidR="00A30A23" w:rsidRPr="00D46CBE" w:rsidRDefault="00655C32" w:rsidP="00E11AB7">
            <w:pPr>
              <w:rPr>
                <w:rFonts w:ascii="Arial" w:hAnsi="Arial" w:cs="Arial"/>
                <w:b/>
                <w:color w:val="4472C4"/>
                <w:sz w:val="20"/>
                <w:szCs w:val="20"/>
              </w:rPr>
            </w:pPr>
            <w:r w:rsidRPr="00D46CBE">
              <w:rPr>
                <w:rFonts w:ascii="Arial" w:hAnsi="Arial" w:cs="Arial"/>
                <w:b/>
                <w:sz w:val="20"/>
                <w:szCs w:val="20"/>
              </w:rPr>
              <w:t>Justification of</w:t>
            </w:r>
            <w:r w:rsidR="00A30A23" w:rsidRPr="00D46CBE">
              <w:rPr>
                <w:rFonts w:ascii="Arial" w:hAnsi="Arial" w:cs="Arial"/>
                <w:b/>
                <w:sz w:val="20"/>
                <w:szCs w:val="20"/>
              </w:rPr>
              <w:t xml:space="preserve"> the current FY rating and explan</w:t>
            </w:r>
            <w:r w:rsidRPr="00D46CBE">
              <w:rPr>
                <w:rFonts w:ascii="Arial" w:hAnsi="Arial" w:cs="Arial"/>
                <w:b/>
                <w:sz w:val="20"/>
                <w:szCs w:val="20"/>
              </w:rPr>
              <w:t>ation of</w:t>
            </w:r>
            <w:r w:rsidR="00A30A23" w:rsidRPr="00D46CBE">
              <w:rPr>
                <w:rFonts w:ascii="Arial" w:hAnsi="Arial" w:cs="Arial"/>
                <w:b/>
                <w:sz w:val="20"/>
                <w:szCs w:val="20"/>
              </w:rPr>
              <w:t xml:space="preserve"> reasons for change (positive or negative) since previous reporting periods</w:t>
            </w:r>
            <w:r w:rsidR="00C12A3B" w:rsidRPr="00D46CBE">
              <w:rPr>
                <w:rFonts w:ascii="Arial" w:hAnsi="Arial" w:cs="Arial"/>
                <w:b/>
                <w:color w:val="4472C4"/>
                <w:sz w:val="20"/>
                <w:szCs w:val="20"/>
              </w:rPr>
              <w:t xml:space="preserve">. </w:t>
            </w:r>
          </w:p>
        </w:tc>
      </w:tr>
      <w:tr w:rsidR="00A30A23" w:rsidRPr="00022068" w14:paraId="1E732860" w14:textId="77777777" w:rsidTr="00DD06B8">
        <w:trPr>
          <w:trHeight w:val="956"/>
        </w:trPr>
        <w:tc>
          <w:tcPr>
            <w:tcW w:w="1548" w:type="dxa"/>
          </w:tcPr>
          <w:p w14:paraId="1F308542" w14:textId="77777777" w:rsidR="00A30A23" w:rsidRPr="00D46CBE" w:rsidRDefault="00D66BA2">
            <w:pPr>
              <w:rPr>
                <w:rFonts w:ascii="Arial" w:hAnsi="Arial" w:cs="Arial"/>
                <w:sz w:val="20"/>
                <w:szCs w:val="20"/>
              </w:rPr>
            </w:pPr>
            <w:r w:rsidRPr="00D46CBE">
              <w:rPr>
                <w:rFonts w:ascii="Arial" w:hAnsi="Arial" w:cs="Arial"/>
                <w:sz w:val="20"/>
                <w:szCs w:val="20"/>
              </w:rPr>
              <w:t>MS</w:t>
            </w:r>
          </w:p>
        </w:tc>
        <w:tc>
          <w:tcPr>
            <w:tcW w:w="1620" w:type="dxa"/>
          </w:tcPr>
          <w:p w14:paraId="23750108" w14:textId="77777777" w:rsidR="00A30A23" w:rsidRPr="00D46CBE" w:rsidRDefault="00EB2EEE">
            <w:pPr>
              <w:rPr>
                <w:rFonts w:ascii="Arial" w:hAnsi="Arial" w:cs="Arial"/>
                <w:sz w:val="20"/>
                <w:szCs w:val="20"/>
              </w:rPr>
            </w:pPr>
            <w:r w:rsidRPr="00D46CBE">
              <w:rPr>
                <w:rFonts w:ascii="Arial" w:hAnsi="Arial" w:cs="Arial"/>
                <w:sz w:val="20"/>
                <w:szCs w:val="20"/>
              </w:rPr>
              <w:t>MS</w:t>
            </w:r>
          </w:p>
        </w:tc>
        <w:tc>
          <w:tcPr>
            <w:tcW w:w="10080" w:type="dxa"/>
          </w:tcPr>
          <w:p w14:paraId="5AB55164" w14:textId="739C9ED3" w:rsidR="00A43E8E" w:rsidRPr="00022068" w:rsidRDefault="00171AA5" w:rsidP="00EB2EEE">
            <w:pPr>
              <w:rPr>
                <w:rFonts w:ascii="Arial" w:hAnsi="Arial" w:cs="Arial"/>
                <w:sz w:val="20"/>
                <w:szCs w:val="20"/>
              </w:rPr>
            </w:pPr>
            <w:r w:rsidRPr="00022068">
              <w:rPr>
                <w:rFonts w:ascii="Arial" w:hAnsi="Arial" w:cs="Arial"/>
                <w:sz w:val="20"/>
                <w:szCs w:val="20"/>
              </w:rPr>
              <w:t>T</w:t>
            </w:r>
            <w:r w:rsidR="00EB2EEE" w:rsidRPr="00022068">
              <w:rPr>
                <w:rFonts w:ascii="Arial" w:hAnsi="Arial" w:cs="Arial"/>
                <w:sz w:val="20"/>
                <w:szCs w:val="20"/>
              </w:rPr>
              <w:t xml:space="preserve">he project </w:t>
            </w:r>
            <w:r w:rsidRPr="00022068">
              <w:rPr>
                <w:rFonts w:ascii="Arial" w:hAnsi="Arial" w:cs="Arial"/>
                <w:sz w:val="20"/>
                <w:szCs w:val="20"/>
              </w:rPr>
              <w:t xml:space="preserve">has </w:t>
            </w:r>
            <w:r w:rsidR="00EB2EEE" w:rsidRPr="00022068">
              <w:rPr>
                <w:rFonts w:ascii="Arial" w:hAnsi="Arial" w:cs="Arial"/>
                <w:sz w:val="20"/>
                <w:szCs w:val="20"/>
              </w:rPr>
              <w:t xml:space="preserve">made considerable progress towards the project results in this last reporting period, </w:t>
            </w:r>
            <w:proofErr w:type="gramStart"/>
            <w:r w:rsidR="00EB2EEE" w:rsidRPr="00022068">
              <w:rPr>
                <w:rFonts w:ascii="Arial" w:hAnsi="Arial" w:cs="Arial"/>
                <w:sz w:val="20"/>
                <w:szCs w:val="20"/>
              </w:rPr>
              <w:t>in particular in</w:t>
            </w:r>
            <w:proofErr w:type="gramEnd"/>
            <w:r w:rsidR="00EB2EEE" w:rsidRPr="00022068">
              <w:rPr>
                <w:rFonts w:ascii="Arial" w:hAnsi="Arial" w:cs="Arial"/>
                <w:sz w:val="20"/>
                <w:szCs w:val="20"/>
              </w:rPr>
              <w:t xml:space="preserve"> terms of</w:t>
            </w:r>
            <w:r w:rsidR="00C31736" w:rsidRPr="00022068">
              <w:rPr>
                <w:rFonts w:ascii="Arial" w:hAnsi="Arial" w:cs="Arial"/>
                <w:sz w:val="20"/>
                <w:szCs w:val="20"/>
              </w:rPr>
              <w:t xml:space="preserve"> the strengthening of technical capacity to integrate EbA</w:t>
            </w:r>
            <w:r w:rsidR="00A43E8E" w:rsidRPr="00022068">
              <w:rPr>
                <w:rFonts w:ascii="Arial" w:hAnsi="Arial" w:cs="Arial"/>
                <w:sz w:val="20"/>
                <w:szCs w:val="20"/>
              </w:rPr>
              <w:t xml:space="preserve"> in planning processes</w:t>
            </w:r>
            <w:r w:rsidR="00C31736" w:rsidRPr="00022068">
              <w:rPr>
                <w:rFonts w:ascii="Arial" w:hAnsi="Arial" w:cs="Arial"/>
                <w:sz w:val="20"/>
                <w:szCs w:val="20"/>
              </w:rPr>
              <w:t xml:space="preserve"> (Outcome 1). The vulnerability assessment processes undertaken in each of the three cities (under </w:t>
            </w:r>
            <w:r w:rsidR="00DD06B8" w:rsidRPr="00022068">
              <w:rPr>
                <w:rFonts w:ascii="Arial" w:hAnsi="Arial" w:cs="Arial"/>
                <w:sz w:val="20"/>
                <w:szCs w:val="20"/>
              </w:rPr>
              <w:t>C</w:t>
            </w:r>
            <w:r w:rsidR="00C31736" w:rsidRPr="00022068">
              <w:rPr>
                <w:rFonts w:ascii="Arial" w:hAnsi="Arial" w:cs="Arial"/>
                <w:sz w:val="20"/>
                <w:szCs w:val="20"/>
              </w:rPr>
              <w:t>omponent 2) ha</w:t>
            </w:r>
            <w:r w:rsidR="00DD06B8" w:rsidRPr="00022068">
              <w:rPr>
                <w:rFonts w:ascii="Arial" w:hAnsi="Arial" w:cs="Arial"/>
                <w:sz w:val="20"/>
                <w:szCs w:val="20"/>
              </w:rPr>
              <w:t>ve</w:t>
            </w:r>
            <w:r w:rsidR="00C31736" w:rsidRPr="00022068">
              <w:rPr>
                <w:rFonts w:ascii="Arial" w:hAnsi="Arial" w:cs="Arial"/>
                <w:sz w:val="20"/>
                <w:szCs w:val="20"/>
              </w:rPr>
              <w:t xml:space="preserve"> provided an excellent platform for raising awareness and understanding of the concept of EbA</w:t>
            </w:r>
            <w:r w:rsidR="00DD06B8" w:rsidRPr="00022068">
              <w:rPr>
                <w:rFonts w:ascii="Arial" w:hAnsi="Arial" w:cs="Arial"/>
                <w:sz w:val="20"/>
                <w:szCs w:val="20"/>
              </w:rPr>
              <w:t xml:space="preserve"> in an urban context. They have also succeeded in </w:t>
            </w:r>
            <w:r w:rsidR="00C31736" w:rsidRPr="00022068">
              <w:rPr>
                <w:rFonts w:ascii="Arial" w:hAnsi="Arial" w:cs="Arial"/>
                <w:sz w:val="20"/>
                <w:szCs w:val="20"/>
              </w:rPr>
              <w:t xml:space="preserve">convening relevant stakeholders and planning institutions, and </w:t>
            </w:r>
            <w:r w:rsidR="00DD06B8" w:rsidRPr="00022068">
              <w:rPr>
                <w:rFonts w:ascii="Arial" w:hAnsi="Arial" w:cs="Arial"/>
                <w:sz w:val="20"/>
                <w:szCs w:val="20"/>
              </w:rPr>
              <w:t>in</w:t>
            </w:r>
            <w:r w:rsidR="00C31736" w:rsidRPr="00022068">
              <w:rPr>
                <w:rFonts w:ascii="Arial" w:hAnsi="Arial" w:cs="Arial"/>
                <w:sz w:val="20"/>
                <w:szCs w:val="20"/>
              </w:rPr>
              <w:t xml:space="preserve"> building capacity for the identification of climate change challenges and possible </w:t>
            </w:r>
            <w:r w:rsidR="00DD06B8" w:rsidRPr="00022068">
              <w:rPr>
                <w:rFonts w:ascii="Arial" w:hAnsi="Arial" w:cs="Arial"/>
                <w:sz w:val="20"/>
                <w:szCs w:val="20"/>
              </w:rPr>
              <w:t xml:space="preserve">adaptation </w:t>
            </w:r>
            <w:r w:rsidR="00C31736" w:rsidRPr="00022068">
              <w:rPr>
                <w:rFonts w:ascii="Arial" w:hAnsi="Arial" w:cs="Arial"/>
                <w:sz w:val="20"/>
                <w:szCs w:val="20"/>
              </w:rPr>
              <w:t>solutions in the cities, as well as for institutional coordination</w:t>
            </w:r>
            <w:r w:rsidR="00DD06B8" w:rsidRPr="00022068">
              <w:rPr>
                <w:rFonts w:ascii="Arial" w:hAnsi="Arial" w:cs="Arial"/>
                <w:sz w:val="20"/>
                <w:szCs w:val="20"/>
              </w:rPr>
              <w:t>.</w:t>
            </w:r>
            <w:r w:rsidR="00C31736" w:rsidRPr="00022068">
              <w:rPr>
                <w:rFonts w:ascii="Arial" w:hAnsi="Arial" w:cs="Arial"/>
                <w:sz w:val="20"/>
                <w:szCs w:val="20"/>
              </w:rPr>
              <w:t xml:space="preserve"> At the same time, there are significant differences between the three cities in progress</w:t>
            </w:r>
            <w:r w:rsidR="00DD06B8" w:rsidRPr="00022068">
              <w:rPr>
                <w:rFonts w:ascii="Arial" w:hAnsi="Arial" w:cs="Arial"/>
                <w:sz w:val="20"/>
                <w:szCs w:val="20"/>
              </w:rPr>
              <w:t>, which are related to different levels of capacity and engagement</w:t>
            </w:r>
            <w:r w:rsidR="00C31736" w:rsidRPr="00022068">
              <w:rPr>
                <w:rFonts w:ascii="Arial" w:hAnsi="Arial" w:cs="Arial"/>
                <w:sz w:val="20"/>
                <w:szCs w:val="20"/>
              </w:rPr>
              <w:t>.</w:t>
            </w:r>
            <w:r w:rsidR="00A43E8E" w:rsidRPr="00022068">
              <w:rPr>
                <w:rFonts w:ascii="Arial" w:hAnsi="Arial" w:cs="Arial"/>
                <w:iCs/>
                <w:sz w:val="18"/>
                <w:szCs w:val="20"/>
              </w:rPr>
              <w:t xml:space="preserve"> </w:t>
            </w:r>
            <w:r w:rsidR="00C31736" w:rsidRPr="00022068">
              <w:rPr>
                <w:rFonts w:ascii="Arial" w:hAnsi="Arial" w:cs="Arial"/>
                <w:sz w:val="20"/>
                <w:szCs w:val="20"/>
              </w:rPr>
              <w:t>Furthermore, the integration of EbA approaches into policies and planning processes and the demonstration of EbA approaches (Outcome 2) are still in early stages</w:t>
            </w:r>
            <w:r w:rsidR="00DD06B8" w:rsidRPr="00022068">
              <w:rPr>
                <w:rFonts w:ascii="Arial" w:hAnsi="Arial" w:cs="Arial"/>
                <w:sz w:val="20"/>
                <w:szCs w:val="20"/>
              </w:rPr>
              <w:t xml:space="preserve">, and somewhat </w:t>
            </w:r>
            <w:proofErr w:type="gramStart"/>
            <w:r w:rsidR="00DD06B8" w:rsidRPr="00022068">
              <w:rPr>
                <w:rFonts w:ascii="Arial" w:hAnsi="Arial" w:cs="Arial"/>
                <w:sz w:val="20"/>
                <w:szCs w:val="20"/>
              </w:rPr>
              <w:t>lagging behind</w:t>
            </w:r>
            <w:proofErr w:type="gramEnd"/>
            <w:r w:rsidR="00DD06B8" w:rsidRPr="00022068">
              <w:rPr>
                <w:rFonts w:ascii="Arial" w:hAnsi="Arial" w:cs="Arial"/>
                <w:sz w:val="20"/>
                <w:szCs w:val="20"/>
              </w:rPr>
              <w:t xml:space="preserve"> planned progress at this stage</w:t>
            </w:r>
            <w:r w:rsidR="00C31736" w:rsidRPr="00022068">
              <w:rPr>
                <w:rFonts w:ascii="Arial" w:hAnsi="Arial" w:cs="Arial"/>
                <w:sz w:val="20"/>
                <w:szCs w:val="20"/>
              </w:rPr>
              <w:t xml:space="preserve">. </w:t>
            </w:r>
          </w:p>
          <w:p w14:paraId="79006016" w14:textId="77777777" w:rsidR="00EB2EEE" w:rsidRPr="00022068" w:rsidRDefault="00DD06B8" w:rsidP="00A43E8E">
            <w:pPr>
              <w:rPr>
                <w:rFonts w:ascii="Arial" w:hAnsi="Arial" w:cs="Arial"/>
                <w:b/>
                <w:sz w:val="20"/>
                <w:szCs w:val="20"/>
              </w:rPr>
            </w:pPr>
            <w:r w:rsidRPr="00022068">
              <w:rPr>
                <w:rFonts w:ascii="Arial" w:hAnsi="Arial" w:cs="Arial"/>
                <w:sz w:val="20"/>
                <w:szCs w:val="20"/>
              </w:rPr>
              <w:t>Main reasons for these challenges relate to the fact that the project is very ambitious in its anticipated results, considering the multifaceted nature of its interventions and the regional (multi-country) approach, which require extensive coordination both within the three cities and between the three project countries.</w:t>
            </w:r>
            <w:r w:rsidR="00A43E8E" w:rsidRPr="00022068">
              <w:rPr>
                <w:rFonts w:ascii="Arial" w:hAnsi="Arial" w:cs="Arial"/>
                <w:iCs/>
                <w:sz w:val="20"/>
                <w:szCs w:val="20"/>
              </w:rPr>
              <w:t xml:space="preserve"> There have also been some challenges during the development of the vulnerability assessments and validation of the interventions specified in the CEO Endorsement due to the complexity of the topic the project is dealing with. It has been necessary to build the capacities of the technical teams through discussion tables, workshops to develop participatory vulnerability assessments, and the mapping of actors. </w:t>
            </w:r>
            <w:r w:rsidR="00A43E8E" w:rsidRPr="00022068">
              <w:rPr>
                <w:rFonts w:ascii="Arial" w:hAnsi="Arial" w:cs="Arial"/>
                <w:sz w:val="20"/>
                <w:szCs w:val="20"/>
              </w:rPr>
              <w:t xml:space="preserve"> </w:t>
            </w:r>
          </w:p>
        </w:tc>
      </w:tr>
    </w:tbl>
    <w:p w14:paraId="42E0B26F" w14:textId="77777777" w:rsidR="00A30A23" w:rsidRPr="00D46CBE" w:rsidRDefault="00A30A23">
      <w:pPr>
        <w:ind w:firstLine="360"/>
        <w:rPr>
          <w:b/>
        </w:rPr>
      </w:pPr>
    </w:p>
    <w:p w14:paraId="05F62E3D" w14:textId="77777777" w:rsidR="006C6BE3" w:rsidRPr="00022068" w:rsidRDefault="006C6BE3">
      <w:pPr>
        <w:keepNext/>
        <w:rPr>
          <w:rFonts w:ascii="Arial" w:hAnsi="Arial" w:cs="Arial"/>
          <w:b/>
          <w:bCs/>
          <w:sz w:val="20"/>
          <w:szCs w:val="20"/>
        </w:rPr>
      </w:pPr>
      <w:r w:rsidRPr="00022068">
        <w:rPr>
          <w:rFonts w:ascii="Arial" w:hAnsi="Arial" w:cs="Arial"/>
          <w:b/>
          <w:bCs/>
          <w:sz w:val="20"/>
          <w:szCs w:val="20"/>
        </w:rPr>
        <w:t>Risks to the delivery of results</w:t>
      </w:r>
    </w:p>
    <w:p w14:paraId="720D4310" w14:textId="77777777" w:rsidR="00134B8F" w:rsidRPr="00022068" w:rsidRDefault="00134B8F">
      <w:pPr>
        <w:keepNext/>
        <w:rPr>
          <w:rFonts w:ascii="Arial" w:hAnsi="Arial" w:cs="Arial"/>
          <w:sz w:val="20"/>
          <w:szCs w:val="20"/>
        </w:rPr>
      </w:pPr>
    </w:p>
    <w:tbl>
      <w:tblPr>
        <w:tblW w:w="13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4961"/>
        <w:gridCol w:w="4819"/>
      </w:tblGrid>
      <w:tr w:rsidR="00134B8F" w:rsidRPr="00022068" w14:paraId="5401C79E" w14:textId="77777777" w:rsidTr="00134B8F">
        <w:trPr>
          <w:tblHeader/>
        </w:trPr>
        <w:tc>
          <w:tcPr>
            <w:tcW w:w="3369" w:type="dxa"/>
            <w:shd w:val="clear" w:color="auto" w:fill="F3F3F3"/>
          </w:tcPr>
          <w:p w14:paraId="01D2B141" w14:textId="77777777" w:rsidR="00134B8F" w:rsidRPr="00D46CBE" w:rsidRDefault="00134B8F" w:rsidP="00134B8F">
            <w:pPr>
              <w:rPr>
                <w:rFonts w:ascii="Arial" w:hAnsi="Arial" w:cs="Arial"/>
                <w:b/>
                <w:sz w:val="20"/>
                <w:szCs w:val="20"/>
              </w:rPr>
            </w:pPr>
            <w:r w:rsidRPr="00D46CBE">
              <w:rPr>
                <w:rFonts w:ascii="Arial" w:hAnsi="Arial" w:cs="Arial"/>
                <w:b/>
                <w:sz w:val="20"/>
                <w:szCs w:val="20"/>
              </w:rPr>
              <w:t xml:space="preserve">Problems/risks identified </w:t>
            </w:r>
          </w:p>
        </w:tc>
        <w:tc>
          <w:tcPr>
            <w:tcW w:w="4961" w:type="dxa"/>
            <w:shd w:val="clear" w:color="auto" w:fill="F3F3F3"/>
          </w:tcPr>
          <w:p w14:paraId="0AE6C895" w14:textId="77777777" w:rsidR="00134B8F" w:rsidRPr="00D46CBE" w:rsidRDefault="00134B8F" w:rsidP="00134B8F">
            <w:pPr>
              <w:rPr>
                <w:rFonts w:ascii="Arial" w:hAnsi="Arial" w:cs="Arial"/>
                <w:b/>
                <w:sz w:val="20"/>
                <w:szCs w:val="20"/>
              </w:rPr>
            </w:pPr>
            <w:r w:rsidRPr="00D46CBE">
              <w:rPr>
                <w:rFonts w:ascii="Arial" w:hAnsi="Arial" w:cs="Arial"/>
                <w:b/>
                <w:sz w:val="20"/>
                <w:szCs w:val="20"/>
              </w:rPr>
              <w:t>Description of the problem/risk</w:t>
            </w:r>
          </w:p>
        </w:tc>
        <w:tc>
          <w:tcPr>
            <w:tcW w:w="4819" w:type="dxa"/>
            <w:shd w:val="clear" w:color="auto" w:fill="F3F3F3"/>
          </w:tcPr>
          <w:p w14:paraId="52A9B7EC" w14:textId="77777777" w:rsidR="00134B8F" w:rsidRPr="00D46CBE" w:rsidRDefault="00134B8F" w:rsidP="00134B8F">
            <w:pPr>
              <w:rPr>
                <w:rFonts w:ascii="Arial" w:hAnsi="Arial" w:cs="Arial"/>
                <w:b/>
                <w:sz w:val="20"/>
                <w:szCs w:val="20"/>
              </w:rPr>
            </w:pPr>
            <w:r w:rsidRPr="00D46CBE">
              <w:rPr>
                <w:rFonts w:ascii="Arial" w:hAnsi="Arial" w:cs="Arial"/>
                <w:b/>
                <w:sz w:val="20"/>
                <w:szCs w:val="20"/>
              </w:rPr>
              <w:t xml:space="preserve">Agreed recommended actions </w:t>
            </w:r>
          </w:p>
        </w:tc>
      </w:tr>
      <w:tr w:rsidR="00134B8F" w:rsidRPr="00022068" w14:paraId="3CEBEB67" w14:textId="77777777" w:rsidTr="00134B8F">
        <w:tc>
          <w:tcPr>
            <w:tcW w:w="3369" w:type="dxa"/>
          </w:tcPr>
          <w:p w14:paraId="6353E2B8" w14:textId="77777777" w:rsidR="00134B8F" w:rsidRPr="00D46CBE" w:rsidRDefault="00134B8F" w:rsidP="00134B8F">
            <w:pPr>
              <w:rPr>
                <w:rFonts w:ascii="Arial" w:hAnsi="Arial" w:cs="Arial"/>
                <w:sz w:val="20"/>
                <w:szCs w:val="20"/>
              </w:rPr>
            </w:pPr>
            <w:r w:rsidRPr="00D46CBE">
              <w:rPr>
                <w:rFonts w:ascii="Arial" w:hAnsi="Arial" w:cs="Arial"/>
                <w:sz w:val="20"/>
                <w:szCs w:val="20"/>
              </w:rPr>
              <w:t>on achieving targets</w:t>
            </w:r>
          </w:p>
        </w:tc>
        <w:tc>
          <w:tcPr>
            <w:tcW w:w="4961" w:type="dxa"/>
          </w:tcPr>
          <w:p w14:paraId="242DA362" w14:textId="77777777" w:rsidR="00134B8F" w:rsidRPr="00D46CBE" w:rsidRDefault="00134B8F" w:rsidP="00134B8F">
            <w:pPr>
              <w:rPr>
                <w:rFonts w:ascii="Arial" w:hAnsi="Arial" w:cs="Arial"/>
                <w:sz w:val="20"/>
                <w:szCs w:val="20"/>
              </w:rPr>
            </w:pPr>
            <w:r w:rsidRPr="00D46CBE">
              <w:rPr>
                <w:rFonts w:ascii="Arial" w:hAnsi="Arial"/>
                <w:sz w:val="20"/>
                <w:szCs w:val="20"/>
              </w:rPr>
              <w:t>Steering Committee and/or other project bodies do not meet frequently enough to provide effective direction/inputs at the national level</w:t>
            </w:r>
            <w:r w:rsidR="00795E4A" w:rsidRPr="00D46CBE">
              <w:rPr>
                <w:rFonts w:ascii="Arial" w:hAnsi="Arial"/>
                <w:sz w:val="20"/>
                <w:szCs w:val="20"/>
              </w:rPr>
              <w:t>.</w:t>
            </w:r>
          </w:p>
        </w:tc>
        <w:tc>
          <w:tcPr>
            <w:tcW w:w="4819" w:type="dxa"/>
          </w:tcPr>
          <w:p w14:paraId="05E1A7B8" w14:textId="5F606CB1" w:rsidR="00134B8F" w:rsidRPr="00D46CBE" w:rsidRDefault="00134B8F" w:rsidP="00134B8F">
            <w:pPr>
              <w:rPr>
                <w:rFonts w:ascii="Arial" w:hAnsi="Arial" w:cs="Arial"/>
                <w:sz w:val="20"/>
                <w:szCs w:val="20"/>
              </w:rPr>
            </w:pPr>
            <w:r w:rsidRPr="00D46CBE">
              <w:rPr>
                <w:rFonts w:ascii="Arial" w:hAnsi="Arial" w:cs="Arial"/>
                <w:sz w:val="20"/>
                <w:szCs w:val="20"/>
              </w:rPr>
              <w:t>The technical advisory committee</w:t>
            </w:r>
            <w:r w:rsidR="00431FFA">
              <w:rPr>
                <w:rFonts w:ascii="Arial" w:hAnsi="Arial" w:cs="Arial"/>
                <w:sz w:val="20"/>
                <w:szCs w:val="20"/>
              </w:rPr>
              <w:t>s</w:t>
            </w:r>
            <w:r w:rsidRPr="00D46CBE">
              <w:rPr>
                <w:rFonts w:ascii="Arial" w:hAnsi="Arial" w:cs="Arial"/>
                <w:sz w:val="20"/>
                <w:szCs w:val="20"/>
              </w:rPr>
              <w:t xml:space="preserve"> defined at the national level will </w:t>
            </w:r>
            <w:r w:rsidR="00431FFA">
              <w:rPr>
                <w:rFonts w:ascii="Arial" w:hAnsi="Arial" w:cs="Arial"/>
                <w:sz w:val="20"/>
                <w:szCs w:val="20"/>
              </w:rPr>
              <w:t>meet</w:t>
            </w:r>
            <w:r w:rsidRPr="00D46CBE">
              <w:rPr>
                <w:rFonts w:ascii="Arial" w:hAnsi="Arial" w:cs="Arial"/>
                <w:sz w:val="20"/>
                <w:szCs w:val="20"/>
              </w:rPr>
              <w:t xml:space="preserve"> at least three times per year to ensure</w:t>
            </w:r>
            <w:r w:rsidR="00431FFA">
              <w:rPr>
                <w:rFonts w:ascii="Arial" w:hAnsi="Arial" w:cs="Arial"/>
                <w:sz w:val="20"/>
                <w:szCs w:val="20"/>
              </w:rPr>
              <w:t xml:space="preserve"> adequate guidance to the project.</w:t>
            </w:r>
          </w:p>
        </w:tc>
      </w:tr>
      <w:tr w:rsidR="00134B8F" w:rsidRPr="00022068" w14:paraId="42A9DA91" w14:textId="77777777" w:rsidTr="00134B8F">
        <w:tc>
          <w:tcPr>
            <w:tcW w:w="3369" w:type="dxa"/>
          </w:tcPr>
          <w:p w14:paraId="41B292AE" w14:textId="77777777" w:rsidR="00134B8F" w:rsidRPr="00D46CBE" w:rsidRDefault="00134B8F" w:rsidP="00134B8F">
            <w:pPr>
              <w:rPr>
                <w:rFonts w:ascii="Arial" w:hAnsi="Arial" w:cs="Arial"/>
                <w:sz w:val="20"/>
                <w:szCs w:val="20"/>
              </w:rPr>
            </w:pPr>
          </w:p>
        </w:tc>
        <w:tc>
          <w:tcPr>
            <w:tcW w:w="4961" w:type="dxa"/>
          </w:tcPr>
          <w:p w14:paraId="7AB1E2E4" w14:textId="77777777" w:rsidR="00134B8F" w:rsidRPr="00D46CBE" w:rsidRDefault="00134B8F" w:rsidP="00134B8F">
            <w:pPr>
              <w:rPr>
                <w:rFonts w:ascii="Arial" w:hAnsi="Arial" w:cs="Arial"/>
                <w:sz w:val="20"/>
                <w:szCs w:val="20"/>
              </w:rPr>
            </w:pPr>
            <w:r w:rsidRPr="00D46CBE">
              <w:rPr>
                <w:rFonts w:ascii="Arial" w:hAnsi="Arial"/>
                <w:sz w:val="20"/>
                <w:szCs w:val="20"/>
              </w:rPr>
              <w:t xml:space="preserve">Some lack of clarity in terms of administrative processes and modalities of engagement for national </w:t>
            </w:r>
            <w:r w:rsidRPr="00D46CBE">
              <w:rPr>
                <w:rFonts w:ascii="Arial" w:hAnsi="Arial"/>
                <w:sz w:val="20"/>
                <w:szCs w:val="20"/>
              </w:rPr>
              <w:lastRenderedPageBreak/>
              <w:t>partners have created some delays on overall timetable</w:t>
            </w:r>
            <w:r w:rsidR="00981D02" w:rsidRPr="00D46CBE">
              <w:rPr>
                <w:rFonts w:ascii="Arial" w:hAnsi="Arial"/>
                <w:sz w:val="20"/>
                <w:szCs w:val="20"/>
              </w:rPr>
              <w:t>.</w:t>
            </w:r>
          </w:p>
        </w:tc>
        <w:tc>
          <w:tcPr>
            <w:tcW w:w="4819" w:type="dxa"/>
          </w:tcPr>
          <w:p w14:paraId="155A4230" w14:textId="77777777" w:rsidR="00134B8F" w:rsidRPr="00D46CBE" w:rsidRDefault="00134B8F" w:rsidP="00134B8F">
            <w:pPr>
              <w:rPr>
                <w:rFonts w:ascii="Arial" w:hAnsi="Arial" w:cs="Arial"/>
                <w:sz w:val="20"/>
                <w:szCs w:val="20"/>
              </w:rPr>
            </w:pPr>
            <w:r w:rsidRPr="00D46CBE">
              <w:rPr>
                <w:rFonts w:ascii="Arial" w:hAnsi="Arial" w:cs="Arial"/>
                <w:sz w:val="20"/>
                <w:szCs w:val="20"/>
              </w:rPr>
              <w:lastRenderedPageBreak/>
              <w:t>Clear modalities and processes have been established and timelines for administrative processes have been clarified</w:t>
            </w:r>
            <w:r w:rsidR="00981D02" w:rsidRPr="00D46CBE">
              <w:rPr>
                <w:rFonts w:ascii="Arial" w:hAnsi="Arial" w:cs="Arial"/>
                <w:sz w:val="20"/>
                <w:szCs w:val="20"/>
              </w:rPr>
              <w:t>.</w:t>
            </w:r>
          </w:p>
        </w:tc>
      </w:tr>
      <w:tr w:rsidR="00134B8F" w:rsidRPr="00022068" w14:paraId="2782A67D" w14:textId="77777777" w:rsidTr="00981D02">
        <w:tc>
          <w:tcPr>
            <w:tcW w:w="3369" w:type="dxa"/>
          </w:tcPr>
          <w:p w14:paraId="0932D02F" w14:textId="77777777" w:rsidR="00134B8F" w:rsidRPr="00D46CBE" w:rsidRDefault="00134B8F" w:rsidP="00134B8F">
            <w:pPr>
              <w:rPr>
                <w:rFonts w:ascii="Arial" w:hAnsi="Arial" w:cs="Arial"/>
                <w:sz w:val="20"/>
                <w:szCs w:val="20"/>
              </w:rPr>
            </w:pPr>
          </w:p>
        </w:tc>
        <w:tc>
          <w:tcPr>
            <w:tcW w:w="4961" w:type="dxa"/>
          </w:tcPr>
          <w:p w14:paraId="7D6956F0" w14:textId="16EB3630" w:rsidR="00134B8F" w:rsidRPr="00D46CBE" w:rsidRDefault="00134B8F" w:rsidP="00134B8F">
            <w:pPr>
              <w:rPr>
                <w:rFonts w:ascii="Arial" w:hAnsi="Arial" w:cs="Arial"/>
                <w:sz w:val="20"/>
                <w:szCs w:val="20"/>
              </w:rPr>
            </w:pPr>
            <w:r w:rsidRPr="00D46CBE">
              <w:rPr>
                <w:rFonts w:ascii="Arial" w:hAnsi="Arial"/>
                <w:sz w:val="20"/>
                <w:szCs w:val="20"/>
              </w:rPr>
              <w:t>Consultation and participation processes seem strong but</w:t>
            </w:r>
            <w:r w:rsidR="00431FFA">
              <w:rPr>
                <w:rFonts w:ascii="Arial" w:hAnsi="Arial"/>
                <w:sz w:val="20"/>
                <w:szCs w:val="20"/>
              </w:rPr>
              <w:t xml:space="preserve"> are missing</w:t>
            </w:r>
            <w:r w:rsidRPr="00D46CBE">
              <w:rPr>
                <w:rFonts w:ascii="Arial" w:hAnsi="Arial"/>
                <w:sz w:val="20"/>
                <w:szCs w:val="20"/>
              </w:rPr>
              <w:t xml:space="preserve"> some groups or relevant partners</w:t>
            </w:r>
            <w:r w:rsidR="00431FFA">
              <w:rPr>
                <w:rFonts w:ascii="Arial" w:hAnsi="Arial"/>
                <w:sz w:val="20"/>
                <w:szCs w:val="20"/>
              </w:rPr>
              <w:t xml:space="preserve"> in each country. </w:t>
            </w:r>
          </w:p>
        </w:tc>
        <w:tc>
          <w:tcPr>
            <w:tcW w:w="4819" w:type="dxa"/>
          </w:tcPr>
          <w:p w14:paraId="4D393A69" w14:textId="77777777" w:rsidR="00134B8F" w:rsidRPr="00D46CBE" w:rsidRDefault="00134B8F" w:rsidP="00134B8F">
            <w:pPr>
              <w:rPr>
                <w:rFonts w:ascii="Arial" w:hAnsi="Arial" w:cs="Arial"/>
                <w:sz w:val="20"/>
                <w:szCs w:val="20"/>
              </w:rPr>
            </w:pPr>
            <w:r w:rsidRPr="00D46CBE">
              <w:rPr>
                <w:rFonts w:ascii="Arial" w:hAnsi="Arial" w:cs="Arial"/>
                <w:sz w:val="20"/>
                <w:szCs w:val="20"/>
              </w:rPr>
              <w:t>The map of actors for the project is being strengthened in each country to ensure participation of all</w:t>
            </w:r>
            <w:r w:rsidR="00981D02" w:rsidRPr="00D46CBE">
              <w:rPr>
                <w:rFonts w:ascii="Arial" w:hAnsi="Arial" w:cs="Arial"/>
                <w:sz w:val="20"/>
                <w:szCs w:val="20"/>
              </w:rPr>
              <w:t xml:space="preserve"> key partners and stakeholders.</w:t>
            </w:r>
          </w:p>
        </w:tc>
      </w:tr>
      <w:tr w:rsidR="00BD342A" w:rsidRPr="00022068" w14:paraId="0C85040E" w14:textId="77777777" w:rsidTr="00981D02">
        <w:tc>
          <w:tcPr>
            <w:tcW w:w="3369" w:type="dxa"/>
          </w:tcPr>
          <w:p w14:paraId="5A39C2CE" w14:textId="77777777" w:rsidR="00BD342A" w:rsidRPr="00D46CBE" w:rsidRDefault="00BD342A" w:rsidP="00134B8F">
            <w:pPr>
              <w:rPr>
                <w:rFonts w:ascii="Arial" w:hAnsi="Arial" w:cs="Arial"/>
                <w:sz w:val="20"/>
                <w:szCs w:val="20"/>
              </w:rPr>
            </w:pPr>
          </w:p>
        </w:tc>
        <w:tc>
          <w:tcPr>
            <w:tcW w:w="4961" w:type="dxa"/>
          </w:tcPr>
          <w:p w14:paraId="74F337EB" w14:textId="77777777" w:rsidR="00BD342A" w:rsidRPr="00D46CBE" w:rsidRDefault="00BD342A" w:rsidP="00134B8F">
            <w:pPr>
              <w:rPr>
                <w:rFonts w:ascii="Arial" w:hAnsi="Arial"/>
                <w:sz w:val="20"/>
                <w:szCs w:val="20"/>
              </w:rPr>
            </w:pPr>
            <w:r w:rsidRPr="00D46CBE">
              <w:rPr>
                <w:rFonts w:ascii="Arial" w:hAnsi="Arial"/>
                <w:sz w:val="20"/>
                <w:szCs w:val="20"/>
              </w:rPr>
              <w:t>There are large variations in capacity and engagement between the three countries, which is already reflected in different levels of progress, and is likely to result in different levels of target achievement and quality.</w:t>
            </w:r>
          </w:p>
        </w:tc>
        <w:tc>
          <w:tcPr>
            <w:tcW w:w="4819" w:type="dxa"/>
          </w:tcPr>
          <w:p w14:paraId="31B51F78" w14:textId="77777777" w:rsidR="00BD342A" w:rsidRPr="00D46CBE" w:rsidRDefault="00BD342A" w:rsidP="00134B8F">
            <w:pPr>
              <w:rPr>
                <w:rFonts w:ascii="Arial" w:hAnsi="Arial" w:cs="Arial"/>
                <w:sz w:val="20"/>
                <w:szCs w:val="20"/>
              </w:rPr>
            </w:pPr>
            <w:r w:rsidRPr="00D46CBE">
              <w:rPr>
                <w:rFonts w:ascii="Arial" w:hAnsi="Arial" w:cs="Arial"/>
                <w:sz w:val="20"/>
                <w:szCs w:val="20"/>
              </w:rPr>
              <w:t xml:space="preserve">The project Regional Coordinator will identify any major delays or issues in the delivery of results, and corrective actions (e.g. additional support needed) will be identified in consultation with the country teams and the Task Manager. </w:t>
            </w:r>
          </w:p>
        </w:tc>
      </w:tr>
      <w:tr w:rsidR="00494E57" w:rsidRPr="00022068" w14:paraId="084D15F5" w14:textId="77777777" w:rsidTr="00981D02">
        <w:tc>
          <w:tcPr>
            <w:tcW w:w="3369" w:type="dxa"/>
          </w:tcPr>
          <w:p w14:paraId="65F94F2C" w14:textId="77777777" w:rsidR="00494E57" w:rsidRPr="00D46CBE" w:rsidRDefault="00494E57" w:rsidP="00134B8F">
            <w:pPr>
              <w:rPr>
                <w:rFonts w:ascii="Arial" w:hAnsi="Arial" w:cs="Arial"/>
                <w:sz w:val="20"/>
                <w:szCs w:val="20"/>
              </w:rPr>
            </w:pPr>
          </w:p>
        </w:tc>
        <w:tc>
          <w:tcPr>
            <w:tcW w:w="4961" w:type="dxa"/>
          </w:tcPr>
          <w:p w14:paraId="285F2CC4" w14:textId="77777777" w:rsidR="00494E57" w:rsidRPr="00D46CBE" w:rsidRDefault="00494E57" w:rsidP="00134B8F">
            <w:pPr>
              <w:rPr>
                <w:rFonts w:ascii="Arial" w:hAnsi="Arial"/>
                <w:sz w:val="20"/>
                <w:szCs w:val="20"/>
              </w:rPr>
            </w:pPr>
            <w:r w:rsidRPr="00D46CBE">
              <w:rPr>
                <w:rFonts w:ascii="Arial" w:hAnsi="Arial"/>
                <w:sz w:val="20"/>
                <w:szCs w:val="20"/>
              </w:rPr>
              <w:t xml:space="preserve">The project scope and targets are very ambitious, considering the funding and timeframe available. As such, some departures from the original workplan are necessary, in order to make most efficient use of resources. For example, the delivery of some outputs has been combined under a single process. However, there is also a need to ensure that the originally-planned targets are still on track to be met, or that revisions to targets are identified and agreed on if necessary. </w:t>
            </w:r>
          </w:p>
        </w:tc>
        <w:tc>
          <w:tcPr>
            <w:tcW w:w="4819" w:type="dxa"/>
          </w:tcPr>
          <w:p w14:paraId="6645369D" w14:textId="77777777" w:rsidR="00494E57" w:rsidRPr="00D46CBE" w:rsidRDefault="00494E57" w:rsidP="00134B8F">
            <w:pPr>
              <w:rPr>
                <w:rFonts w:ascii="Arial" w:hAnsi="Arial" w:cs="Arial"/>
                <w:sz w:val="20"/>
                <w:szCs w:val="20"/>
              </w:rPr>
            </w:pPr>
            <w:r w:rsidRPr="00D46CBE">
              <w:rPr>
                <w:rFonts w:ascii="Arial" w:hAnsi="Arial" w:cs="Arial"/>
                <w:sz w:val="20"/>
                <w:szCs w:val="20"/>
              </w:rPr>
              <w:t>The project Mid-Term Review (MTR) is planned for early 2020. This will be an opportunity to revisit the targets and the project approach, and to identify and discuss any possible revisions that may be needed.</w:t>
            </w:r>
          </w:p>
        </w:tc>
      </w:tr>
    </w:tbl>
    <w:p w14:paraId="10500138" w14:textId="77777777" w:rsidR="00134B8F" w:rsidRPr="00D46CBE" w:rsidRDefault="00134B8F">
      <w:pPr>
        <w:keepNext/>
        <w:rPr>
          <w:rFonts w:ascii="Arial" w:hAnsi="Arial" w:cs="Arial"/>
          <w:sz w:val="20"/>
          <w:szCs w:val="20"/>
        </w:rPr>
      </w:pPr>
    </w:p>
    <w:p w14:paraId="684B7112" w14:textId="77777777" w:rsidR="00A30A23" w:rsidRPr="00D46CBE" w:rsidRDefault="00A30A23">
      <w:pPr>
        <w:keepNext/>
        <w:rPr>
          <w:rFonts w:ascii="Arial" w:hAnsi="Arial" w:cs="Arial"/>
          <w:sz w:val="20"/>
          <w:szCs w:val="20"/>
        </w:rPr>
      </w:pPr>
    </w:p>
    <w:p w14:paraId="3A9FE048" w14:textId="77777777" w:rsidR="00A30A23" w:rsidRPr="00D46CBE" w:rsidRDefault="00A30A23">
      <w:pPr>
        <w:rPr>
          <w:b/>
        </w:rPr>
      </w:pPr>
    </w:p>
    <w:p w14:paraId="226BF456" w14:textId="77777777" w:rsidR="00A30A23" w:rsidRPr="00D46CBE" w:rsidRDefault="00A30A23">
      <w:pPr>
        <w:keepNext/>
        <w:rPr>
          <w:rFonts w:ascii="Arial" w:hAnsi="Arial" w:cs="Arial"/>
          <w:b/>
          <w:sz w:val="20"/>
          <w:szCs w:val="20"/>
        </w:rPr>
      </w:pPr>
      <w:r w:rsidRPr="00D46CBE">
        <w:rPr>
          <w:rFonts w:ascii="Arial" w:hAnsi="Arial" w:cs="Arial"/>
          <w:b/>
          <w:sz w:val="20"/>
          <w:szCs w:val="20"/>
        </w:rPr>
        <w:t>3.2</w:t>
      </w:r>
      <w:r w:rsidRPr="00D46CBE">
        <w:rPr>
          <w:rFonts w:ascii="Arial" w:hAnsi="Arial" w:cs="Arial"/>
          <w:b/>
          <w:sz w:val="20"/>
          <w:szCs w:val="20"/>
        </w:rPr>
        <w:tab/>
      </w:r>
      <w:r w:rsidR="00405D01" w:rsidRPr="00D46CBE">
        <w:rPr>
          <w:rFonts w:ascii="Arial" w:hAnsi="Arial" w:cs="Arial"/>
          <w:b/>
          <w:sz w:val="20"/>
          <w:szCs w:val="20"/>
        </w:rPr>
        <w:t xml:space="preserve">Rating of progress </w:t>
      </w:r>
      <w:r w:rsidR="005711A5" w:rsidRPr="00D46CBE">
        <w:rPr>
          <w:rFonts w:ascii="Arial" w:hAnsi="Arial" w:cs="Arial"/>
          <w:b/>
          <w:sz w:val="20"/>
          <w:szCs w:val="20"/>
        </w:rPr>
        <w:t xml:space="preserve">implementation </w:t>
      </w:r>
      <w:r w:rsidR="00405D01" w:rsidRPr="00D46CBE">
        <w:rPr>
          <w:rFonts w:ascii="Arial" w:hAnsi="Arial" w:cs="Arial"/>
          <w:b/>
          <w:sz w:val="20"/>
          <w:szCs w:val="20"/>
        </w:rPr>
        <w:t xml:space="preserve">towards </w:t>
      </w:r>
      <w:r w:rsidR="00074A39" w:rsidRPr="00D46CBE">
        <w:rPr>
          <w:rFonts w:ascii="Arial" w:hAnsi="Arial" w:cs="Arial"/>
          <w:b/>
          <w:sz w:val="20"/>
          <w:szCs w:val="20"/>
        </w:rPr>
        <w:t>delivery of outputs</w:t>
      </w:r>
      <w:r w:rsidR="00373DD6" w:rsidRPr="00D46CBE">
        <w:rPr>
          <w:rFonts w:ascii="Arial" w:hAnsi="Arial" w:cs="Arial"/>
          <w:b/>
          <w:sz w:val="20"/>
          <w:szCs w:val="20"/>
        </w:rPr>
        <w:t xml:space="preserve"> </w:t>
      </w:r>
    </w:p>
    <w:p w14:paraId="22895A57" w14:textId="77777777" w:rsidR="00A30A23" w:rsidRPr="00D46CBE" w:rsidRDefault="00A30A23">
      <w:pPr>
        <w:keepNext/>
        <w:rPr>
          <w:rFonts w:ascii="Arial" w:hAnsi="Arial" w:cs="Arial"/>
          <w:sz w:val="20"/>
          <w:szCs w:val="20"/>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4959"/>
        <w:gridCol w:w="1196"/>
        <w:gridCol w:w="1439"/>
        <w:gridCol w:w="1439"/>
        <w:gridCol w:w="3124"/>
        <w:gridCol w:w="1098"/>
      </w:tblGrid>
      <w:tr w:rsidR="008D7750" w:rsidRPr="00022068" w14:paraId="58406F90" w14:textId="77777777" w:rsidTr="00D46CBE">
        <w:trPr>
          <w:tblHeader/>
        </w:trPr>
        <w:tc>
          <w:tcPr>
            <w:tcW w:w="4959" w:type="dxa"/>
            <w:tcBorders>
              <w:bottom w:val="single" w:sz="12" w:space="0" w:color="auto"/>
            </w:tcBorders>
            <w:shd w:val="clear" w:color="auto" w:fill="F3F3F3"/>
          </w:tcPr>
          <w:p w14:paraId="0A5B7FF2" w14:textId="49AEACA7" w:rsidR="008D7750" w:rsidRPr="00D46CBE" w:rsidRDefault="008D7750" w:rsidP="0060127B">
            <w:pPr>
              <w:rPr>
                <w:rFonts w:ascii="Arial" w:hAnsi="Arial" w:cs="Arial"/>
                <w:b/>
                <w:sz w:val="20"/>
                <w:szCs w:val="20"/>
              </w:rPr>
            </w:pPr>
            <w:r w:rsidRPr="00D46CBE">
              <w:rPr>
                <w:rFonts w:ascii="Arial" w:hAnsi="Arial" w:cs="Arial"/>
                <w:b/>
                <w:sz w:val="20"/>
                <w:szCs w:val="20"/>
              </w:rPr>
              <w:t xml:space="preserve">Outputs </w:t>
            </w:r>
          </w:p>
        </w:tc>
        <w:tc>
          <w:tcPr>
            <w:tcW w:w="1196" w:type="dxa"/>
            <w:tcBorders>
              <w:bottom w:val="single" w:sz="12" w:space="0" w:color="auto"/>
            </w:tcBorders>
            <w:shd w:val="clear" w:color="auto" w:fill="F3F3F3"/>
          </w:tcPr>
          <w:p w14:paraId="73480D33" w14:textId="77777777" w:rsidR="008D7750" w:rsidRPr="00D46CBE" w:rsidRDefault="008D7750" w:rsidP="0060127B">
            <w:pPr>
              <w:rPr>
                <w:rFonts w:ascii="Arial" w:hAnsi="Arial" w:cs="Arial"/>
                <w:b/>
                <w:sz w:val="20"/>
                <w:szCs w:val="20"/>
              </w:rPr>
            </w:pPr>
            <w:r w:rsidRPr="00D46CBE">
              <w:rPr>
                <w:rFonts w:ascii="Arial" w:hAnsi="Arial" w:cs="Arial"/>
                <w:b/>
                <w:sz w:val="20"/>
                <w:szCs w:val="20"/>
              </w:rPr>
              <w:t>Expected delivery date</w:t>
            </w:r>
            <w:r w:rsidRPr="00D46CBE">
              <w:rPr>
                <w:rStyle w:val="FootnoteReference"/>
                <w:rFonts w:ascii="Arial" w:hAnsi="Arial" w:cs="Arial"/>
                <w:b/>
                <w:sz w:val="20"/>
                <w:szCs w:val="20"/>
              </w:rPr>
              <w:footnoteReference w:id="4"/>
            </w:r>
          </w:p>
        </w:tc>
        <w:tc>
          <w:tcPr>
            <w:tcW w:w="1439" w:type="dxa"/>
            <w:tcBorders>
              <w:bottom w:val="single" w:sz="12" w:space="0" w:color="auto"/>
            </w:tcBorders>
            <w:shd w:val="clear" w:color="auto" w:fill="F3F3F3"/>
          </w:tcPr>
          <w:p w14:paraId="2E2F56C3" w14:textId="4D227036" w:rsidR="008D7750" w:rsidRPr="00D46CBE" w:rsidRDefault="008D7750" w:rsidP="0060127B">
            <w:pPr>
              <w:rPr>
                <w:rFonts w:ascii="Arial" w:hAnsi="Arial" w:cs="Arial"/>
                <w:b/>
                <w:sz w:val="20"/>
                <w:szCs w:val="20"/>
              </w:rPr>
            </w:pPr>
            <w:r w:rsidRPr="00D46CBE">
              <w:rPr>
                <w:rFonts w:ascii="Arial" w:hAnsi="Arial" w:cs="Arial"/>
                <w:sz w:val="20"/>
                <w:szCs w:val="20"/>
              </w:rPr>
              <w:t>Implement-</w:t>
            </w:r>
            <w:proofErr w:type="spellStart"/>
            <w:r w:rsidRPr="00D46CBE">
              <w:rPr>
                <w:rFonts w:ascii="Arial" w:hAnsi="Arial" w:cs="Arial"/>
                <w:sz w:val="20"/>
                <w:szCs w:val="20"/>
              </w:rPr>
              <w:t>ation</w:t>
            </w:r>
            <w:proofErr w:type="spellEnd"/>
            <w:r w:rsidRPr="00D46CBE">
              <w:rPr>
                <w:rFonts w:ascii="Arial" w:hAnsi="Arial" w:cs="Arial"/>
                <w:sz w:val="20"/>
                <w:szCs w:val="20"/>
              </w:rPr>
              <w:t xml:space="preserve"> status as of 30 June 2018</w:t>
            </w:r>
            <w:r w:rsidRPr="00D46CBE">
              <w:rPr>
                <w:rFonts w:ascii="Arial" w:hAnsi="Arial" w:cs="Arial"/>
                <w:b/>
                <w:sz w:val="20"/>
                <w:szCs w:val="20"/>
              </w:rPr>
              <w:t xml:space="preserve"> </w:t>
            </w:r>
            <w:r w:rsidR="00B75D7C" w:rsidRPr="00D46CBE">
              <w:rPr>
                <w:rFonts w:ascii="Arial" w:hAnsi="Arial" w:cs="Arial"/>
                <w:sz w:val="20"/>
                <w:szCs w:val="20"/>
              </w:rPr>
              <w:t>(%)</w:t>
            </w:r>
          </w:p>
        </w:tc>
        <w:tc>
          <w:tcPr>
            <w:tcW w:w="1439" w:type="dxa"/>
            <w:tcBorders>
              <w:bottom w:val="single" w:sz="12" w:space="0" w:color="auto"/>
            </w:tcBorders>
            <w:shd w:val="clear" w:color="auto" w:fill="F3F3F3"/>
          </w:tcPr>
          <w:p w14:paraId="69204CC8" w14:textId="77777777" w:rsidR="008D7750" w:rsidRPr="00D46CBE" w:rsidRDefault="008D7750" w:rsidP="0060127B">
            <w:pPr>
              <w:rPr>
                <w:rFonts w:ascii="Arial" w:hAnsi="Arial" w:cs="Arial"/>
                <w:sz w:val="20"/>
                <w:szCs w:val="20"/>
              </w:rPr>
            </w:pPr>
            <w:r w:rsidRPr="00D46CBE">
              <w:rPr>
                <w:rFonts w:ascii="Arial" w:hAnsi="Arial" w:cs="Arial"/>
                <w:sz w:val="20"/>
                <w:szCs w:val="20"/>
              </w:rPr>
              <w:t>Implement-</w:t>
            </w:r>
            <w:proofErr w:type="spellStart"/>
            <w:r w:rsidRPr="00D46CBE">
              <w:rPr>
                <w:rFonts w:ascii="Arial" w:hAnsi="Arial" w:cs="Arial"/>
                <w:sz w:val="20"/>
                <w:szCs w:val="20"/>
              </w:rPr>
              <w:t>ation</w:t>
            </w:r>
            <w:proofErr w:type="spellEnd"/>
            <w:r w:rsidRPr="00D46CBE">
              <w:rPr>
                <w:rFonts w:ascii="Arial" w:hAnsi="Arial" w:cs="Arial"/>
                <w:sz w:val="20"/>
                <w:szCs w:val="20"/>
              </w:rPr>
              <w:t xml:space="preserve"> status as of 30 June 2019</w:t>
            </w:r>
            <w:r w:rsidR="00B75D7C" w:rsidRPr="00D46CBE">
              <w:rPr>
                <w:rFonts w:ascii="Arial" w:hAnsi="Arial" w:cs="Arial"/>
                <w:sz w:val="20"/>
                <w:szCs w:val="20"/>
              </w:rPr>
              <w:t xml:space="preserve"> (%</w:t>
            </w:r>
            <w:r w:rsidRPr="00D46CBE">
              <w:rPr>
                <w:rFonts w:ascii="Arial" w:hAnsi="Arial" w:cs="Arial"/>
                <w:sz w:val="20"/>
                <w:szCs w:val="20"/>
              </w:rPr>
              <w:t>)</w:t>
            </w:r>
          </w:p>
        </w:tc>
        <w:tc>
          <w:tcPr>
            <w:tcW w:w="3124" w:type="dxa"/>
            <w:tcBorders>
              <w:bottom w:val="single" w:sz="12" w:space="0" w:color="auto"/>
            </w:tcBorders>
            <w:shd w:val="clear" w:color="auto" w:fill="F3F3F3"/>
          </w:tcPr>
          <w:p w14:paraId="172E7B9C" w14:textId="77777777" w:rsidR="008D7750" w:rsidRPr="00D46CBE" w:rsidRDefault="008D7750" w:rsidP="0060127B">
            <w:pPr>
              <w:rPr>
                <w:rFonts w:ascii="Arial" w:hAnsi="Arial" w:cs="Arial"/>
                <w:b/>
                <w:sz w:val="20"/>
                <w:szCs w:val="20"/>
              </w:rPr>
            </w:pPr>
            <w:r w:rsidRPr="00D46CBE">
              <w:rPr>
                <w:rFonts w:ascii="Arial" w:hAnsi="Arial" w:cs="Arial"/>
                <w:b/>
                <w:sz w:val="20"/>
                <w:szCs w:val="20"/>
              </w:rPr>
              <w:t xml:space="preserve">Progress rating justification </w:t>
            </w:r>
            <w:r w:rsidRPr="00D46CBE">
              <w:rPr>
                <w:rFonts w:ascii="Arial" w:hAnsi="Arial" w:cs="Arial"/>
                <w:bCs/>
                <w:color w:val="1F497D"/>
                <w:sz w:val="16"/>
                <w:szCs w:val="16"/>
              </w:rPr>
              <w:t xml:space="preserve">(as much as possible, </w:t>
            </w:r>
            <w:r w:rsidRPr="00022068">
              <w:rPr>
                <w:rFonts w:ascii="Arial" w:hAnsi="Arial" w:cs="Arial"/>
                <w:bCs/>
                <w:color w:val="1F497D"/>
                <w:sz w:val="16"/>
                <w:szCs w:val="16"/>
              </w:rPr>
              <w:t xml:space="preserve">describe in terms of immediate gains to target groups, </w:t>
            </w:r>
            <w:r w:rsidRPr="00022068">
              <w:rPr>
                <w:rFonts w:ascii="Arial" w:hAnsi="Arial" w:cs="Arial"/>
                <w:bCs/>
                <w:i/>
                <w:color w:val="1F497D"/>
                <w:sz w:val="16"/>
                <w:szCs w:val="16"/>
              </w:rPr>
              <w:t xml:space="preserve">e.g. access to project deliverables, participation in receiving services; gains in knowledge, </w:t>
            </w:r>
            <w:proofErr w:type="spellStart"/>
            <w:r w:rsidRPr="00022068">
              <w:rPr>
                <w:rFonts w:ascii="Arial" w:hAnsi="Arial" w:cs="Arial"/>
                <w:bCs/>
                <w:i/>
                <w:color w:val="1F497D"/>
                <w:sz w:val="16"/>
                <w:szCs w:val="16"/>
              </w:rPr>
              <w:t>etc</w:t>
            </w:r>
            <w:proofErr w:type="spellEnd"/>
            <w:r w:rsidRPr="00022068">
              <w:rPr>
                <w:rFonts w:ascii="Roboto" w:hAnsi="Roboto"/>
                <w:bCs/>
                <w:sz w:val="16"/>
              </w:rPr>
              <w:t xml:space="preserve">) </w:t>
            </w:r>
            <w:r w:rsidRPr="00022068">
              <w:rPr>
                <w:rFonts w:ascii="Roboto" w:hAnsi="Roboto"/>
                <w:bCs/>
                <w:i/>
              </w:rPr>
              <w:t xml:space="preserve"> </w:t>
            </w:r>
          </w:p>
          <w:p w14:paraId="6D48D92D" w14:textId="77777777" w:rsidR="008D7750" w:rsidRPr="00D46CBE" w:rsidRDefault="008D7750" w:rsidP="0060127B">
            <w:pPr>
              <w:rPr>
                <w:rFonts w:ascii="Arial" w:hAnsi="Arial" w:cs="Arial"/>
                <w:b/>
                <w:sz w:val="20"/>
                <w:szCs w:val="20"/>
              </w:rPr>
            </w:pPr>
          </w:p>
        </w:tc>
        <w:tc>
          <w:tcPr>
            <w:tcW w:w="1098" w:type="dxa"/>
            <w:tcBorders>
              <w:bottom w:val="single" w:sz="12" w:space="0" w:color="auto"/>
            </w:tcBorders>
            <w:shd w:val="clear" w:color="auto" w:fill="CCFFFF"/>
          </w:tcPr>
          <w:p w14:paraId="1EC07475" w14:textId="77777777" w:rsidR="008D7750" w:rsidRPr="00D46CBE" w:rsidRDefault="008D7750" w:rsidP="0060127B">
            <w:pPr>
              <w:rPr>
                <w:rFonts w:ascii="Arial" w:hAnsi="Arial" w:cs="Arial"/>
                <w:b/>
                <w:sz w:val="20"/>
                <w:szCs w:val="20"/>
              </w:rPr>
            </w:pPr>
            <w:r w:rsidRPr="00D46CBE">
              <w:rPr>
                <w:rFonts w:ascii="Arial" w:hAnsi="Arial" w:cs="Arial"/>
                <w:b/>
                <w:sz w:val="20"/>
                <w:szCs w:val="20"/>
              </w:rPr>
              <w:t>Progress rating</w:t>
            </w:r>
            <w:r w:rsidRPr="00D46CBE">
              <w:rPr>
                <w:rStyle w:val="FootnoteReference"/>
                <w:rFonts w:ascii="Arial" w:hAnsi="Arial" w:cs="Arial"/>
                <w:b/>
                <w:sz w:val="20"/>
                <w:szCs w:val="20"/>
              </w:rPr>
              <w:footnoteReference w:id="5"/>
            </w:r>
          </w:p>
        </w:tc>
      </w:tr>
      <w:tr w:rsidR="00247F75" w:rsidRPr="00022068" w14:paraId="2218C1BF" w14:textId="77777777" w:rsidTr="00D46CBE">
        <w:tc>
          <w:tcPr>
            <w:tcW w:w="4959" w:type="dxa"/>
            <w:tcBorders>
              <w:top w:val="single" w:sz="12" w:space="0" w:color="auto"/>
              <w:left w:val="single" w:sz="12" w:space="0" w:color="auto"/>
              <w:bottom w:val="single" w:sz="4" w:space="0" w:color="auto"/>
              <w:right w:val="single" w:sz="4" w:space="0" w:color="auto"/>
            </w:tcBorders>
          </w:tcPr>
          <w:p w14:paraId="3B04D6F5" w14:textId="77777777" w:rsidR="008D7750" w:rsidRPr="00D46CBE" w:rsidRDefault="008D7750" w:rsidP="0060127B">
            <w:pPr>
              <w:rPr>
                <w:rFonts w:ascii="Arial" w:hAnsi="Arial" w:cs="Arial"/>
                <w:color w:val="4472C4"/>
                <w:sz w:val="18"/>
                <w:szCs w:val="18"/>
              </w:rPr>
            </w:pPr>
            <w:r w:rsidRPr="00D46CBE">
              <w:rPr>
                <w:rFonts w:ascii="Arial" w:hAnsi="Arial" w:cs="Arial"/>
                <w:b/>
                <w:sz w:val="18"/>
                <w:szCs w:val="18"/>
              </w:rPr>
              <w:t>Outcome 1:</w:t>
            </w:r>
            <w:r w:rsidRPr="00D46CBE">
              <w:rPr>
                <w:rFonts w:ascii="Calibri" w:hAnsi="Calibri" w:cs="Arial"/>
                <w:b/>
                <w:sz w:val="20"/>
                <w:szCs w:val="20"/>
              </w:rPr>
              <w:t xml:space="preserve"> </w:t>
            </w:r>
            <w:r w:rsidRPr="00D46CBE">
              <w:rPr>
                <w:rFonts w:ascii="Calibri" w:hAnsi="Calibri" w:cs="Arial"/>
                <w:sz w:val="20"/>
                <w:szCs w:val="20"/>
              </w:rPr>
              <w:t xml:space="preserve">Technical capacity of government stakeholders from urban development and natural </w:t>
            </w:r>
            <w:r w:rsidRPr="00D46CBE">
              <w:rPr>
                <w:rFonts w:ascii="Calibri" w:hAnsi="Calibri" w:cs="Arial"/>
                <w:sz w:val="20"/>
                <w:szCs w:val="20"/>
              </w:rPr>
              <w:lastRenderedPageBreak/>
              <w:t>resource management ministries to integrate EbA into planning, policies and regulations strengthened.</w:t>
            </w:r>
          </w:p>
        </w:tc>
        <w:tc>
          <w:tcPr>
            <w:tcW w:w="1196" w:type="dxa"/>
            <w:tcBorders>
              <w:top w:val="single" w:sz="12" w:space="0" w:color="auto"/>
              <w:left w:val="single" w:sz="4" w:space="0" w:color="auto"/>
              <w:bottom w:val="single" w:sz="4" w:space="0" w:color="auto"/>
              <w:right w:val="single" w:sz="4" w:space="0" w:color="auto"/>
            </w:tcBorders>
          </w:tcPr>
          <w:p w14:paraId="43B74135" w14:textId="77777777" w:rsidR="008D7750" w:rsidRPr="00D46CBE" w:rsidRDefault="008D7750" w:rsidP="0060127B">
            <w:pPr>
              <w:rPr>
                <w:rFonts w:ascii="Arial" w:hAnsi="Arial" w:cs="Arial"/>
                <w:sz w:val="20"/>
                <w:szCs w:val="20"/>
              </w:rPr>
            </w:pPr>
          </w:p>
        </w:tc>
        <w:tc>
          <w:tcPr>
            <w:tcW w:w="1439" w:type="dxa"/>
            <w:tcBorders>
              <w:top w:val="single" w:sz="12" w:space="0" w:color="auto"/>
              <w:left w:val="single" w:sz="4" w:space="0" w:color="auto"/>
              <w:bottom w:val="single" w:sz="4" w:space="0" w:color="auto"/>
              <w:right w:val="single" w:sz="4" w:space="0" w:color="auto"/>
            </w:tcBorders>
          </w:tcPr>
          <w:p w14:paraId="684D5DAD" w14:textId="77777777" w:rsidR="008D7750" w:rsidRPr="00D46CBE" w:rsidRDefault="008D7750" w:rsidP="0060127B">
            <w:pPr>
              <w:rPr>
                <w:rFonts w:ascii="Arial" w:hAnsi="Arial" w:cs="Arial"/>
                <w:sz w:val="20"/>
                <w:szCs w:val="20"/>
              </w:rPr>
            </w:pPr>
          </w:p>
        </w:tc>
        <w:tc>
          <w:tcPr>
            <w:tcW w:w="1439" w:type="dxa"/>
            <w:tcBorders>
              <w:top w:val="single" w:sz="12" w:space="0" w:color="auto"/>
              <w:left w:val="single" w:sz="4" w:space="0" w:color="auto"/>
              <w:bottom w:val="single" w:sz="4" w:space="0" w:color="auto"/>
              <w:right w:val="single" w:sz="4" w:space="0" w:color="auto"/>
            </w:tcBorders>
          </w:tcPr>
          <w:p w14:paraId="7B0FA45D" w14:textId="77777777" w:rsidR="008D7750" w:rsidRPr="00D46CBE" w:rsidRDefault="008D7750" w:rsidP="0060127B">
            <w:pPr>
              <w:rPr>
                <w:rFonts w:ascii="Arial" w:hAnsi="Arial" w:cs="Arial"/>
                <w:sz w:val="20"/>
                <w:szCs w:val="20"/>
              </w:rPr>
            </w:pPr>
          </w:p>
        </w:tc>
        <w:tc>
          <w:tcPr>
            <w:tcW w:w="3124" w:type="dxa"/>
            <w:tcBorders>
              <w:top w:val="single" w:sz="12" w:space="0" w:color="auto"/>
              <w:left w:val="single" w:sz="4" w:space="0" w:color="auto"/>
              <w:bottom w:val="single" w:sz="4" w:space="0" w:color="auto"/>
              <w:right w:val="single" w:sz="4" w:space="0" w:color="auto"/>
            </w:tcBorders>
          </w:tcPr>
          <w:p w14:paraId="222180EB" w14:textId="77777777" w:rsidR="008D7750" w:rsidRPr="00D46CBE" w:rsidRDefault="008D7750" w:rsidP="0060127B">
            <w:pPr>
              <w:rPr>
                <w:rFonts w:ascii="Arial" w:hAnsi="Arial" w:cs="Arial"/>
                <w:sz w:val="20"/>
                <w:szCs w:val="20"/>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A5B7808" w14:textId="77777777" w:rsidR="008D7750" w:rsidRPr="00D46CBE" w:rsidRDefault="008D7750" w:rsidP="0060127B">
            <w:pPr>
              <w:rPr>
                <w:rFonts w:ascii="Arial" w:hAnsi="Arial" w:cs="Arial"/>
                <w:sz w:val="20"/>
                <w:szCs w:val="20"/>
              </w:rPr>
            </w:pPr>
          </w:p>
        </w:tc>
      </w:tr>
    </w:tbl>
    <w:tbl>
      <w:tblPr>
        <w:tblW w:w="1326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0"/>
        <w:gridCol w:w="4975"/>
        <w:gridCol w:w="1170"/>
        <w:gridCol w:w="1373"/>
        <w:gridCol w:w="67"/>
        <w:gridCol w:w="1440"/>
        <w:gridCol w:w="3146"/>
        <w:gridCol w:w="1074"/>
        <w:gridCol w:w="10"/>
      </w:tblGrid>
      <w:tr w:rsidR="00247F75" w:rsidRPr="00022068" w14:paraId="49C62631" w14:textId="77777777" w:rsidTr="0080211B">
        <w:trPr>
          <w:gridBefore w:val="1"/>
          <w:wBefore w:w="10" w:type="dxa"/>
        </w:trPr>
        <w:tc>
          <w:tcPr>
            <w:tcW w:w="4975" w:type="dxa"/>
            <w:tcBorders>
              <w:top w:val="single" w:sz="12" w:space="0" w:color="auto"/>
              <w:left w:val="single" w:sz="12" w:space="0" w:color="auto"/>
              <w:bottom w:val="single" w:sz="4" w:space="0" w:color="auto"/>
              <w:right w:val="single" w:sz="4" w:space="0" w:color="auto"/>
            </w:tcBorders>
          </w:tcPr>
          <w:p w14:paraId="26C7BD45" w14:textId="77777777" w:rsidR="00A15D26" w:rsidRPr="00022068" w:rsidRDefault="00A15D26" w:rsidP="000C6F4D">
            <w:pPr>
              <w:ind w:left="180"/>
              <w:jc w:val="both"/>
              <w:rPr>
                <w:rFonts w:ascii="Calibri" w:hAnsi="Calibri" w:cs="Arial"/>
                <w:i/>
                <w:iCs/>
                <w:sz w:val="20"/>
                <w:szCs w:val="20"/>
              </w:rPr>
            </w:pPr>
            <w:r w:rsidRPr="00022068">
              <w:rPr>
                <w:rFonts w:ascii="Calibri" w:hAnsi="Calibri" w:cs="Arial"/>
                <w:sz w:val="20"/>
                <w:szCs w:val="20"/>
              </w:rPr>
              <w:t>Output 1.1:</w:t>
            </w:r>
            <w:r w:rsidRPr="00022068">
              <w:rPr>
                <w:rFonts w:ascii="Calibri" w:hAnsi="Calibri" w:cs="Arial"/>
                <w:i/>
                <w:iCs/>
                <w:sz w:val="20"/>
                <w:szCs w:val="20"/>
              </w:rPr>
              <w:t xml:space="preserve"> Policy briefs developed to outline recommendations for revisions to policies, strategies and plans – including budget allocations – to integrate EbA into urban planning and management of natural resources</w:t>
            </w:r>
          </w:p>
        </w:tc>
        <w:tc>
          <w:tcPr>
            <w:tcW w:w="1170" w:type="dxa"/>
            <w:tcBorders>
              <w:top w:val="single" w:sz="12" w:space="0" w:color="auto"/>
              <w:left w:val="single" w:sz="4" w:space="0" w:color="auto"/>
              <w:bottom w:val="single" w:sz="4" w:space="0" w:color="auto"/>
              <w:right w:val="single" w:sz="4" w:space="0" w:color="auto"/>
            </w:tcBorders>
          </w:tcPr>
          <w:p w14:paraId="57B4BD95" w14:textId="77777777" w:rsidR="00A15D26" w:rsidRPr="00431FFA" w:rsidRDefault="00A15D26" w:rsidP="000C6F4D">
            <w:pPr>
              <w:rPr>
                <w:rFonts w:ascii="Calibri" w:hAnsi="Calibri" w:cs="Calibri"/>
                <w:sz w:val="20"/>
                <w:szCs w:val="20"/>
              </w:rPr>
            </w:pPr>
            <w:r w:rsidRPr="00431FFA">
              <w:rPr>
                <w:rFonts w:ascii="Calibri" w:hAnsi="Calibri" w:cs="Calibri"/>
                <w:sz w:val="20"/>
                <w:szCs w:val="20"/>
              </w:rPr>
              <w:t>Q4 2018</w:t>
            </w:r>
          </w:p>
        </w:tc>
        <w:tc>
          <w:tcPr>
            <w:tcW w:w="1440" w:type="dxa"/>
            <w:gridSpan w:val="2"/>
            <w:tcBorders>
              <w:top w:val="single" w:sz="12" w:space="0" w:color="auto"/>
              <w:left w:val="single" w:sz="4" w:space="0" w:color="auto"/>
              <w:bottom w:val="single" w:sz="4" w:space="0" w:color="auto"/>
              <w:right w:val="single" w:sz="4" w:space="0" w:color="auto"/>
            </w:tcBorders>
          </w:tcPr>
          <w:p w14:paraId="4BD9DBD6" w14:textId="77777777" w:rsidR="00A15D26" w:rsidRPr="00431FFA" w:rsidRDefault="00A15D26" w:rsidP="000C6F4D">
            <w:pPr>
              <w:rPr>
                <w:rFonts w:ascii="Calibri" w:hAnsi="Calibri" w:cs="Arial"/>
                <w:sz w:val="20"/>
                <w:szCs w:val="20"/>
              </w:rPr>
            </w:pPr>
            <w:r w:rsidRPr="00431FFA">
              <w:rPr>
                <w:rFonts w:ascii="Calibri" w:hAnsi="Calibri" w:cs="Arial"/>
                <w:sz w:val="20"/>
                <w:szCs w:val="20"/>
              </w:rPr>
              <w:t>Mexico: 0</w:t>
            </w:r>
          </w:p>
          <w:p w14:paraId="7FD3915B" w14:textId="77777777" w:rsidR="00A15D26" w:rsidRPr="00431FFA" w:rsidRDefault="00A15D26" w:rsidP="000C6F4D">
            <w:pPr>
              <w:rPr>
                <w:rFonts w:ascii="Calibri" w:hAnsi="Calibri" w:cs="Arial"/>
                <w:sz w:val="20"/>
                <w:szCs w:val="20"/>
              </w:rPr>
            </w:pPr>
          </w:p>
          <w:p w14:paraId="727C507C" w14:textId="77777777" w:rsidR="00A15D26" w:rsidRPr="00431FFA" w:rsidRDefault="00A15D26" w:rsidP="000C6F4D">
            <w:pPr>
              <w:rPr>
                <w:rFonts w:ascii="Calibri" w:hAnsi="Calibri" w:cs="Arial"/>
                <w:sz w:val="20"/>
                <w:szCs w:val="20"/>
              </w:rPr>
            </w:pPr>
            <w:r w:rsidRPr="00431FFA">
              <w:rPr>
                <w:rFonts w:ascii="Calibri" w:hAnsi="Calibri" w:cs="Arial"/>
                <w:sz w:val="20"/>
                <w:szCs w:val="20"/>
              </w:rPr>
              <w:t>Jamaica: 0</w:t>
            </w:r>
          </w:p>
          <w:p w14:paraId="26288BC7" w14:textId="77777777" w:rsidR="00A15D26" w:rsidRPr="00431FFA" w:rsidRDefault="00A15D26" w:rsidP="000C6F4D">
            <w:pPr>
              <w:rPr>
                <w:rFonts w:ascii="Calibri" w:hAnsi="Calibri" w:cs="Arial"/>
                <w:sz w:val="20"/>
                <w:szCs w:val="20"/>
              </w:rPr>
            </w:pPr>
          </w:p>
          <w:p w14:paraId="7C8705F7" w14:textId="77777777" w:rsidR="00A15D26" w:rsidRPr="00431FFA" w:rsidRDefault="00A15D26" w:rsidP="000C6F4D">
            <w:pPr>
              <w:rPr>
                <w:rFonts w:ascii="Calibri" w:hAnsi="Calibri" w:cs="Calibri"/>
                <w:sz w:val="20"/>
                <w:szCs w:val="20"/>
              </w:rPr>
            </w:pPr>
            <w:r w:rsidRPr="00431FFA">
              <w:rPr>
                <w:rFonts w:ascii="Calibri" w:hAnsi="Calibri" w:cs="Arial"/>
                <w:sz w:val="20"/>
                <w:szCs w:val="20"/>
              </w:rPr>
              <w:t>El Salvador: 30</w:t>
            </w:r>
          </w:p>
        </w:tc>
        <w:tc>
          <w:tcPr>
            <w:tcW w:w="1440" w:type="dxa"/>
            <w:tcBorders>
              <w:top w:val="single" w:sz="12" w:space="0" w:color="auto"/>
              <w:left w:val="single" w:sz="4" w:space="0" w:color="auto"/>
              <w:bottom w:val="single" w:sz="4" w:space="0" w:color="auto"/>
              <w:right w:val="single" w:sz="4" w:space="0" w:color="auto"/>
            </w:tcBorders>
          </w:tcPr>
          <w:p w14:paraId="62FCC92B" w14:textId="523FC47F" w:rsidR="00A15D26" w:rsidRPr="00431FFA" w:rsidRDefault="00A15D26" w:rsidP="000C6F4D">
            <w:pPr>
              <w:rPr>
                <w:rFonts w:ascii="Calibri" w:hAnsi="Calibri" w:cs="Calibri"/>
                <w:sz w:val="20"/>
                <w:szCs w:val="20"/>
              </w:rPr>
            </w:pPr>
            <w:r w:rsidRPr="00431FFA">
              <w:rPr>
                <w:rFonts w:ascii="Calibri" w:hAnsi="Calibri" w:cs="Calibri"/>
                <w:sz w:val="20"/>
                <w:szCs w:val="20"/>
              </w:rPr>
              <w:t>Mexico</w:t>
            </w:r>
            <w:r w:rsidR="000C6F4D" w:rsidRPr="00431FFA">
              <w:rPr>
                <w:rFonts w:ascii="Calibri" w:hAnsi="Calibri" w:cs="Calibri"/>
                <w:sz w:val="20"/>
                <w:szCs w:val="20"/>
              </w:rPr>
              <w:t>:</w:t>
            </w:r>
            <w:r w:rsidRPr="00431FFA">
              <w:rPr>
                <w:rFonts w:ascii="Calibri" w:hAnsi="Calibri" w:cs="Calibri"/>
                <w:sz w:val="20"/>
                <w:szCs w:val="20"/>
              </w:rPr>
              <w:t xml:space="preserve"> </w:t>
            </w:r>
            <w:r w:rsidR="000C6F4D" w:rsidRPr="00431FFA">
              <w:rPr>
                <w:rFonts w:ascii="Calibri" w:hAnsi="Calibri" w:cs="Calibri"/>
                <w:sz w:val="20"/>
                <w:szCs w:val="20"/>
              </w:rPr>
              <w:t>4</w:t>
            </w:r>
            <w:r w:rsidRPr="00431FFA">
              <w:rPr>
                <w:rFonts w:ascii="Calibri" w:hAnsi="Calibri" w:cs="Calibri"/>
                <w:sz w:val="20"/>
                <w:szCs w:val="20"/>
              </w:rPr>
              <w:t>0</w:t>
            </w:r>
          </w:p>
          <w:p w14:paraId="16BE5AF4" w14:textId="77777777" w:rsidR="003E3BBB" w:rsidRPr="00431FFA" w:rsidRDefault="003E3BBB" w:rsidP="000C6F4D">
            <w:pPr>
              <w:rPr>
                <w:rFonts w:ascii="Calibri" w:hAnsi="Calibri" w:cs="Calibri"/>
                <w:sz w:val="20"/>
                <w:szCs w:val="20"/>
              </w:rPr>
            </w:pPr>
          </w:p>
          <w:p w14:paraId="1FB3FE70" w14:textId="736221A9" w:rsidR="00A15D26" w:rsidRPr="00431FFA" w:rsidRDefault="00A15D26" w:rsidP="000C6F4D">
            <w:pPr>
              <w:rPr>
                <w:rFonts w:ascii="Calibri" w:hAnsi="Calibri" w:cs="Calibri"/>
                <w:sz w:val="20"/>
                <w:szCs w:val="20"/>
              </w:rPr>
            </w:pPr>
            <w:r w:rsidRPr="00431FFA">
              <w:rPr>
                <w:rFonts w:ascii="Calibri" w:hAnsi="Calibri" w:cs="Calibri"/>
                <w:sz w:val="20"/>
                <w:szCs w:val="20"/>
              </w:rPr>
              <w:t>Jamaica: 30</w:t>
            </w:r>
          </w:p>
          <w:p w14:paraId="5734C037" w14:textId="77777777" w:rsidR="003E3BBB" w:rsidRPr="00431FFA" w:rsidRDefault="003E3BBB" w:rsidP="000C6F4D">
            <w:pPr>
              <w:rPr>
                <w:rFonts w:ascii="Calibri" w:hAnsi="Calibri" w:cs="Calibri"/>
                <w:sz w:val="20"/>
                <w:szCs w:val="20"/>
              </w:rPr>
            </w:pPr>
          </w:p>
          <w:p w14:paraId="1DBEDA4B" w14:textId="77777777" w:rsidR="004D3F5B" w:rsidRPr="00431FFA" w:rsidRDefault="004D3F5B" w:rsidP="000C6F4D">
            <w:pPr>
              <w:rPr>
                <w:rFonts w:ascii="Calibri" w:hAnsi="Calibri" w:cs="Calibri"/>
                <w:sz w:val="20"/>
                <w:szCs w:val="20"/>
              </w:rPr>
            </w:pPr>
            <w:r w:rsidRPr="00431FFA">
              <w:rPr>
                <w:rFonts w:ascii="Calibri" w:hAnsi="Calibri" w:cs="Calibri"/>
                <w:sz w:val="20"/>
                <w:szCs w:val="20"/>
              </w:rPr>
              <w:t>El Salvador: 30</w:t>
            </w:r>
          </w:p>
        </w:tc>
        <w:tc>
          <w:tcPr>
            <w:tcW w:w="3146" w:type="dxa"/>
            <w:tcBorders>
              <w:top w:val="single" w:sz="12" w:space="0" w:color="auto"/>
              <w:left w:val="single" w:sz="4" w:space="0" w:color="auto"/>
              <w:bottom w:val="single" w:sz="4" w:space="0" w:color="auto"/>
              <w:right w:val="single" w:sz="4" w:space="0" w:color="auto"/>
            </w:tcBorders>
          </w:tcPr>
          <w:p w14:paraId="128F1372" w14:textId="77777777" w:rsidR="00513780" w:rsidRDefault="00A15D26" w:rsidP="000C6F4D">
            <w:pPr>
              <w:rPr>
                <w:rFonts w:ascii="Calibri" w:hAnsi="Calibri" w:cs="Calibri"/>
                <w:sz w:val="20"/>
                <w:szCs w:val="20"/>
              </w:rPr>
            </w:pPr>
            <w:r w:rsidRPr="00431FFA">
              <w:rPr>
                <w:rFonts w:ascii="Calibri" w:hAnsi="Calibri" w:cs="Calibri"/>
                <w:sz w:val="20"/>
                <w:szCs w:val="20"/>
              </w:rPr>
              <w:t xml:space="preserve">Mexico:  </w:t>
            </w:r>
          </w:p>
          <w:p w14:paraId="3DC940B2" w14:textId="56D05D10" w:rsidR="00A15D26" w:rsidRPr="00431FFA" w:rsidRDefault="00A15D26" w:rsidP="000C6F4D">
            <w:pPr>
              <w:rPr>
                <w:rFonts w:ascii="Calibri" w:hAnsi="Calibri" w:cs="Calibri"/>
                <w:sz w:val="20"/>
                <w:szCs w:val="20"/>
              </w:rPr>
            </w:pPr>
            <w:r w:rsidRPr="00431FFA">
              <w:rPr>
                <w:rFonts w:ascii="Calibri" w:hAnsi="Calibri" w:cs="Calibri"/>
                <w:sz w:val="20"/>
                <w:szCs w:val="20"/>
              </w:rPr>
              <w:t xml:space="preserve">A draft document on barriers and opportunities for integrating EbA into policy and regulatory instruments has been developed. </w:t>
            </w:r>
          </w:p>
          <w:p w14:paraId="6CC3B125" w14:textId="77777777" w:rsidR="00A15D26" w:rsidRPr="00431FFA" w:rsidRDefault="00A15D26" w:rsidP="000C6F4D">
            <w:pPr>
              <w:rPr>
                <w:rFonts w:ascii="Calibri" w:hAnsi="Calibri" w:cs="Calibri"/>
                <w:sz w:val="20"/>
                <w:szCs w:val="20"/>
              </w:rPr>
            </w:pPr>
            <w:r w:rsidRPr="00431FFA">
              <w:rPr>
                <w:rFonts w:ascii="Calibri" w:hAnsi="Calibri" w:cs="Calibri"/>
                <w:sz w:val="20"/>
                <w:szCs w:val="20"/>
              </w:rPr>
              <w:t>A map of actors for the mainstreaming of EbA into urban planning has been drafted</w:t>
            </w:r>
            <w:r w:rsidR="00E40074" w:rsidRPr="00431FFA">
              <w:rPr>
                <w:rFonts w:ascii="Calibri" w:hAnsi="Calibri" w:cs="Calibri"/>
                <w:sz w:val="20"/>
                <w:szCs w:val="20"/>
              </w:rPr>
              <w:t>.</w:t>
            </w:r>
          </w:p>
          <w:p w14:paraId="70A59B3E" w14:textId="1C418D11" w:rsidR="00513780" w:rsidRDefault="00513780" w:rsidP="000C6F4D">
            <w:pPr>
              <w:rPr>
                <w:rFonts w:ascii="Calibri" w:hAnsi="Calibri" w:cs="Calibri"/>
                <w:sz w:val="20"/>
                <w:szCs w:val="20"/>
              </w:rPr>
            </w:pPr>
          </w:p>
          <w:p w14:paraId="275A4E0A" w14:textId="77777777" w:rsidR="0080211B" w:rsidRDefault="000B0057" w:rsidP="000C6F4D">
            <w:pPr>
              <w:rPr>
                <w:rFonts w:ascii="Calibri" w:hAnsi="Calibri" w:cs="Calibri"/>
                <w:sz w:val="20"/>
                <w:szCs w:val="20"/>
              </w:rPr>
            </w:pPr>
            <w:r>
              <w:rPr>
                <w:rFonts w:ascii="Calibri" w:hAnsi="Calibri" w:cs="Calibri"/>
                <w:sz w:val="20"/>
                <w:szCs w:val="20"/>
              </w:rPr>
              <w:t>Ja</w:t>
            </w:r>
            <w:r w:rsidR="00513780" w:rsidRPr="000B0057">
              <w:rPr>
                <w:rFonts w:ascii="Calibri" w:hAnsi="Calibri" w:cs="Calibri"/>
                <w:sz w:val="20"/>
                <w:szCs w:val="20"/>
              </w:rPr>
              <w:t>maica:</w:t>
            </w:r>
            <w:r w:rsidRPr="00431FFA">
              <w:rPr>
                <w:rFonts w:ascii="Calibri" w:hAnsi="Calibri" w:cs="Calibri"/>
                <w:sz w:val="20"/>
                <w:szCs w:val="20"/>
              </w:rPr>
              <w:t xml:space="preserve"> </w:t>
            </w:r>
          </w:p>
          <w:p w14:paraId="19CD7C40" w14:textId="21DFF22C" w:rsidR="00513780" w:rsidRPr="00431FFA" w:rsidRDefault="000B0057" w:rsidP="000C6F4D">
            <w:pPr>
              <w:rPr>
                <w:rFonts w:ascii="Calibri" w:hAnsi="Calibri" w:cs="Calibri"/>
                <w:sz w:val="20"/>
                <w:szCs w:val="20"/>
              </w:rPr>
            </w:pPr>
            <w:r w:rsidRPr="00431FFA">
              <w:rPr>
                <w:rFonts w:ascii="Calibri" w:hAnsi="Calibri" w:cs="Calibri"/>
                <w:sz w:val="20"/>
                <w:szCs w:val="20"/>
              </w:rPr>
              <w:t xml:space="preserve">Draft </w:t>
            </w:r>
            <w:r w:rsidR="003E0202">
              <w:rPr>
                <w:rFonts w:ascii="Calibri" w:hAnsi="Calibri" w:cs="Calibri"/>
                <w:sz w:val="20"/>
                <w:szCs w:val="20"/>
              </w:rPr>
              <w:t>policy brief</w:t>
            </w:r>
            <w:r w:rsidRPr="00431FFA">
              <w:rPr>
                <w:rFonts w:ascii="Calibri" w:hAnsi="Calibri" w:cs="Calibri"/>
                <w:sz w:val="20"/>
                <w:szCs w:val="20"/>
              </w:rPr>
              <w:t xml:space="preserve"> </w:t>
            </w:r>
            <w:r w:rsidR="003E0202">
              <w:rPr>
                <w:rFonts w:ascii="Calibri" w:hAnsi="Calibri" w:cs="Calibri"/>
                <w:sz w:val="20"/>
                <w:szCs w:val="20"/>
              </w:rPr>
              <w:t>is being elaborated</w:t>
            </w:r>
            <w:r w:rsidR="00725541">
              <w:rPr>
                <w:rFonts w:ascii="Calibri" w:hAnsi="Calibri" w:cs="Calibri"/>
                <w:sz w:val="20"/>
                <w:szCs w:val="20"/>
              </w:rPr>
              <w:t xml:space="preserve"> as well.</w:t>
            </w:r>
          </w:p>
          <w:p w14:paraId="65757A33" w14:textId="77777777" w:rsidR="003E3BBB" w:rsidRPr="00431FFA" w:rsidRDefault="003E3BBB" w:rsidP="003E3BBB">
            <w:pPr>
              <w:rPr>
                <w:rFonts w:ascii="Calibri" w:hAnsi="Calibri" w:cs="Calibri"/>
                <w:sz w:val="20"/>
                <w:szCs w:val="20"/>
              </w:rPr>
            </w:pPr>
          </w:p>
          <w:p w14:paraId="40BA3340" w14:textId="77777777" w:rsidR="00513780" w:rsidRDefault="003E3BBB" w:rsidP="003E3BBB">
            <w:pPr>
              <w:rPr>
                <w:rFonts w:ascii="Calibri" w:hAnsi="Calibri" w:cs="Calibri"/>
                <w:sz w:val="20"/>
                <w:szCs w:val="20"/>
              </w:rPr>
            </w:pPr>
            <w:r w:rsidRPr="00431FFA">
              <w:rPr>
                <w:rFonts w:ascii="Calibri" w:hAnsi="Calibri" w:cs="Calibri"/>
                <w:sz w:val="20"/>
                <w:szCs w:val="20"/>
              </w:rPr>
              <w:t xml:space="preserve">El Salvador: </w:t>
            </w:r>
          </w:p>
          <w:p w14:paraId="66DDEABD" w14:textId="15E9ADB8" w:rsidR="00A15D26" w:rsidRPr="00431FFA" w:rsidRDefault="003E3BBB" w:rsidP="003E3BBB">
            <w:pPr>
              <w:rPr>
                <w:rFonts w:ascii="Calibri" w:hAnsi="Calibri" w:cs="Calibri"/>
                <w:sz w:val="20"/>
                <w:szCs w:val="20"/>
              </w:rPr>
            </w:pPr>
            <w:r w:rsidRPr="00431FFA">
              <w:rPr>
                <w:rFonts w:ascii="Calibri" w:hAnsi="Calibri" w:cs="Calibri"/>
                <w:sz w:val="20"/>
                <w:szCs w:val="20"/>
              </w:rPr>
              <w:t>A draft document on barriers and opportunities for integrating EbA into policy and regulatory instruments has been developed.</w:t>
            </w:r>
          </w:p>
        </w:tc>
        <w:tc>
          <w:tcPr>
            <w:tcW w:w="1084" w:type="dxa"/>
            <w:gridSpan w:val="2"/>
            <w:tcBorders>
              <w:top w:val="single" w:sz="12" w:space="0" w:color="auto"/>
              <w:left w:val="single" w:sz="4" w:space="0" w:color="auto"/>
              <w:bottom w:val="single" w:sz="4" w:space="0" w:color="auto"/>
              <w:right w:val="single" w:sz="12" w:space="0" w:color="auto"/>
            </w:tcBorders>
            <w:shd w:val="clear" w:color="auto" w:fill="CCFFFF"/>
          </w:tcPr>
          <w:p w14:paraId="6A834A4C" w14:textId="77777777" w:rsidR="00A15D26" w:rsidRPr="00431FFA" w:rsidRDefault="00B75D7C" w:rsidP="000C6F4D">
            <w:pPr>
              <w:rPr>
                <w:rFonts w:ascii="Arial" w:hAnsi="Arial" w:cs="Arial"/>
                <w:sz w:val="20"/>
                <w:szCs w:val="20"/>
              </w:rPr>
            </w:pPr>
            <w:r w:rsidRPr="00431FFA">
              <w:rPr>
                <w:rFonts w:ascii="Arial" w:hAnsi="Arial" w:cs="Arial"/>
                <w:sz w:val="20"/>
                <w:szCs w:val="20"/>
              </w:rPr>
              <w:t>MS</w:t>
            </w:r>
          </w:p>
        </w:tc>
      </w:tr>
      <w:tr w:rsidR="00247F75" w:rsidRPr="00022068" w14:paraId="524D036A" w14:textId="77777777" w:rsidTr="0080211B">
        <w:trPr>
          <w:gridBefore w:val="1"/>
          <w:wBefore w:w="10" w:type="dxa"/>
        </w:trPr>
        <w:tc>
          <w:tcPr>
            <w:tcW w:w="4975" w:type="dxa"/>
            <w:tcBorders>
              <w:top w:val="single" w:sz="12" w:space="0" w:color="auto"/>
              <w:left w:val="single" w:sz="12" w:space="0" w:color="auto"/>
              <w:bottom w:val="single" w:sz="4" w:space="0" w:color="auto"/>
              <w:right w:val="single" w:sz="4" w:space="0" w:color="auto"/>
            </w:tcBorders>
          </w:tcPr>
          <w:p w14:paraId="51B404CF" w14:textId="77777777" w:rsidR="00A15D26" w:rsidRPr="00022068" w:rsidRDefault="00A15D26" w:rsidP="000C6F4D">
            <w:pPr>
              <w:ind w:left="180"/>
              <w:jc w:val="both"/>
              <w:rPr>
                <w:rFonts w:ascii="Calibri" w:hAnsi="Calibri" w:cs="Arial"/>
                <w:i/>
                <w:iCs/>
                <w:sz w:val="20"/>
                <w:szCs w:val="20"/>
              </w:rPr>
            </w:pPr>
            <w:r w:rsidRPr="00022068">
              <w:rPr>
                <w:rFonts w:ascii="Calibri" w:hAnsi="Calibri" w:cs="Arial"/>
                <w:sz w:val="20"/>
                <w:szCs w:val="20"/>
              </w:rPr>
              <w:t>Output 1.2:</w:t>
            </w:r>
            <w:r w:rsidRPr="00022068">
              <w:rPr>
                <w:rFonts w:ascii="Calibri" w:hAnsi="Calibri" w:cs="Arial"/>
                <w:i/>
                <w:iCs/>
                <w:sz w:val="20"/>
                <w:szCs w:val="20"/>
              </w:rPr>
              <w:t xml:space="preserve"> Technical guidelines on planning and implementing EbA in urban areas developed for relevant government stakeholders, private sector and targeted communities</w:t>
            </w:r>
          </w:p>
        </w:tc>
        <w:tc>
          <w:tcPr>
            <w:tcW w:w="1170" w:type="dxa"/>
            <w:tcBorders>
              <w:top w:val="single" w:sz="12" w:space="0" w:color="auto"/>
              <w:left w:val="single" w:sz="4" w:space="0" w:color="auto"/>
              <w:bottom w:val="single" w:sz="4" w:space="0" w:color="auto"/>
              <w:right w:val="single" w:sz="4" w:space="0" w:color="auto"/>
            </w:tcBorders>
          </w:tcPr>
          <w:p w14:paraId="02295F55" w14:textId="77777777" w:rsidR="00A15D26" w:rsidRPr="00431FFA" w:rsidRDefault="00A15D26" w:rsidP="000C6F4D">
            <w:pPr>
              <w:rPr>
                <w:rFonts w:ascii="Calibri" w:hAnsi="Calibri" w:cs="Calibri"/>
                <w:sz w:val="20"/>
                <w:szCs w:val="20"/>
              </w:rPr>
            </w:pPr>
            <w:r w:rsidRPr="00431FFA">
              <w:rPr>
                <w:rFonts w:ascii="Calibri" w:hAnsi="Calibri" w:cs="Calibri"/>
                <w:sz w:val="20"/>
                <w:szCs w:val="20"/>
              </w:rPr>
              <w:t>Q4 2019</w:t>
            </w:r>
          </w:p>
        </w:tc>
        <w:tc>
          <w:tcPr>
            <w:tcW w:w="1440" w:type="dxa"/>
            <w:gridSpan w:val="2"/>
            <w:tcBorders>
              <w:top w:val="single" w:sz="12" w:space="0" w:color="auto"/>
              <w:left w:val="single" w:sz="4" w:space="0" w:color="auto"/>
              <w:bottom w:val="single" w:sz="4" w:space="0" w:color="auto"/>
              <w:right w:val="single" w:sz="4" w:space="0" w:color="auto"/>
            </w:tcBorders>
          </w:tcPr>
          <w:p w14:paraId="083AE319" w14:textId="77777777" w:rsidR="00A15D26" w:rsidRPr="00431FFA" w:rsidRDefault="00A15D26" w:rsidP="000C6F4D">
            <w:pPr>
              <w:rPr>
                <w:rFonts w:ascii="Calibri" w:hAnsi="Calibri" w:cs="Arial"/>
                <w:sz w:val="20"/>
                <w:szCs w:val="20"/>
              </w:rPr>
            </w:pPr>
            <w:r w:rsidRPr="00431FFA">
              <w:rPr>
                <w:rFonts w:ascii="Calibri" w:hAnsi="Calibri" w:cs="Arial"/>
                <w:sz w:val="20"/>
                <w:szCs w:val="20"/>
              </w:rPr>
              <w:t>Mexico: 0</w:t>
            </w:r>
          </w:p>
          <w:p w14:paraId="5626F7CC" w14:textId="77777777" w:rsidR="00A15D26" w:rsidRPr="00431FFA" w:rsidRDefault="00A15D26" w:rsidP="000C6F4D">
            <w:pPr>
              <w:rPr>
                <w:rFonts w:ascii="Calibri" w:hAnsi="Calibri" w:cs="Arial"/>
                <w:sz w:val="20"/>
                <w:szCs w:val="20"/>
              </w:rPr>
            </w:pPr>
          </w:p>
          <w:p w14:paraId="2FFD230B" w14:textId="77777777" w:rsidR="00A15D26" w:rsidRPr="00431FFA" w:rsidRDefault="00A15D26" w:rsidP="000C6F4D">
            <w:pPr>
              <w:rPr>
                <w:rFonts w:ascii="Calibri" w:hAnsi="Calibri" w:cs="Arial"/>
                <w:sz w:val="20"/>
                <w:szCs w:val="20"/>
              </w:rPr>
            </w:pPr>
            <w:r w:rsidRPr="00431FFA">
              <w:rPr>
                <w:rFonts w:ascii="Calibri" w:hAnsi="Calibri" w:cs="Arial"/>
                <w:sz w:val="20"/>
                <w:szCs w:val="20"/>
              </w:rPr>
              <w:t>Jamaica: 0</w:t>
            </w:r>
          </w:p>
          <w:p w14:paraId="1D3634AA" w14:textId="77777777" w:rsidR="00A15D26" w:rsidRPr="00431FFA" w:rsidRDefault="00A15D26" w:rsidP="000C6F4D">
            <w:pPr>
              <w:rPr>
                <w:rFonts w:ascii="Calibri" w:hAnsi="Calibri" w:cs="Arial"/>
                <w:sz w:val="20"/>
                <w:szCs w:val="20"/>
              </w:rPr>
            </w:pPr>
          </w:p>
          <w:p w14:paraId="438F252A" w14:textId="77777777" w:rsidR="00A15D26" w:rsidRPr="00431FFA" w:rsidRDefault="00A15D26" w:rsidP="000C6F4D">
            <w:pPr>
              <w:rPr>
                <w:rFonts w:ascii="Calibri" w:hAnsi="Calibri" w:cs="Calibri"/>
                <w:sz w:val="20"/>
                <w:szCs w:val="20"/>
              </w:rPr>
            </w:pPr>
            <w:r w:rsidRPr="00431FFA">
              <w:rPr>
                <w:rFonts w:ascii="Calibri" w:hAnsi="Calibri" w:cs="Arial"/>
                <w:sz w:val="20"/>
                <w:szCs w:val="20"/>
              </w:rPr>
              <w:t>El Salvador: 0</w:t>
            </w:r>
          </w:p>
        </w:tc>
        <w:tc>
          <w:tcPr>
            <w:tcW w:w="1440" w:type="dxa"/>
            <w:tcBorders>
              <w:top w:val="single" w:sz="12" w:space="0" w:color="auto"/>
              <w:left w:val="single" w:sz="4" w:space="0" w:color="auto"/>
              <w:bottom w:val="single" w:sz="4" w:space="0" w:color="auto"/>
              <w:right w:val="single" w:sz="4" w:space="0" w:color="auto"/>
            </w:tcBorders>
          </w:tcPr>
          <w:p w14:paraId="65919A11" w14:textId="527FE741" w:rsidR="00A15D26" w:rsidRPr="00431FFA" w:rsidRDefault="004D3F5B" w:rsidP="000C6F4D">
            <w:pPr>
              <w:rPr>
                <w:rFonts w:ascii="Calibri" w:hAnsi="Calibri" w:cs="Calibri"/>
                <w:sz w:val="20"/>
                <w:szCs w:val="20"/>
              </w:rPr>
            </w:pPr>
            <w:r w:rsidRPr="00431FFA">
              <w:rPr>
                <w:rFonts w:ascii="Calibri" w:hAnsi="Calibri" w:cs="Calibri"/>
                <w:sz w:val="20"/>
                <w:szCs w:val="20"/>
              </w:rPr>
              <w:t xml:space="preserve">Mexico: </w:t>
            </w:r>
            <w:r w:rsidR="00EB0188" w:rsidRPr="00431FFA">
              <w:rPr>
                <w:rFonts w:ascii="Calibri" w:hAnsi="Calibri" w:cs="Calibri"/>
                <w:sz w:val="20"/>
                <w:szCs w:val="20"/>
              </w:rPr>
              <w:t>30</w:t>
            </w:r>
          </w:p>
          <w:p w14:paraId="1DD067E7" w14:textId="77777777" w:rsidR="003E3BBB" w:rsidRPr="00431FFA" w:rsidRDefault="003E3BBB" w:rsidP="000C6F4D">
            <w:pPr>
              <w:rPr>
                <w:rFonts w:ascii="Calibri" w:hAnsi="Calibri" w:cs="Calibri"/>
                <w:sz w:val="20"/>
                <w:szCs w:val="20"/>
              </w:rPr>
            </w:pPr>
          </w:p>
          <w:p w14:paraId="5F2EC7B5" w14:textId="77777777" w:rsidR="00E40074" w:rsidRPr="00431FFA" w:rsidRDefault="00E40074" w:rsidP="000C6F4D">
            <w:pPr>
              <w:rPr>
                <w:rFonts w:ascii="Calibri" w:hAnsi="Calibri" w:cs="Calibri"/>
                <w:sz w:val="20"/>
                <w:szCs w:val="20"/>
              </w:rPr>
            </w:pPr>
            <w:r w:rsidRPr="00431FFA">
              <w:rPr>
                <w:rFonts w:ascii="Calibri" w:hAnsi="Calibri" w:cs="Calibri"/>
                <w:sz w:val="20"/>
                <w:szCs w:val="20"/>
              </w:rPr>
              <w:t>Jamaica: 0</w:t>
            </w:r>
          </w:p>
          <w:p w14:paraId="20B04CD6" w14:textId="77777777" w:rsidR="003E3BBB" w:rsidRPr="00431FFA" w:rsidRDefault="003E3BBB" w:rsidP="000C6F4D">
            <w:pPr>
              <w:rPr>
                <w:rFonts w:ascii="Calibri" w:hAnsi="Calibri" w:cs="Calibri"/>
                <w:sz w:val="20"/>
                <w:szCs w:val="20"/>
              </w:rPr>
            </w:pPr>
          </w:p>
          <w:p w14:paraId="26807EAB" w14:textId="5D0FE725" w:rsidR="004D3F5B" w:rsidRPr="00431FFA" w:rsidRDefault="004D3F5B" w:rsidP="000C6F4D">
            <w:pPr>
              <w:rPr>
                <w:rFonts w:ascii="Calibri" w:hAnsi="Calibri" w:cs="Calibri"/>
                <w:sz w:val="20"/>
                <w:szCs w:val="20"/>
              </w:rPr>
            </w:pPr>
            <w:r w:rsidRPr="00431FFA">
              <w:rPr>
                <w:rFonts w:ascii="Calibri" w:hAnsi="Calibri" w:cs="Calibri"/>
                <w:sz w:val="20"/>
                <w:szCs w:val="20"/>
              </w:rPr>
              <w:t xml:space="preserve">El Salvador: </w:t>
            </w:r>
            <w:r w:rsidR="00EB0188" w:rsidRPr="00431FFA">
              <w:rPr>
                <w:rFonts w:ascii="Calibri" w:hAnsi="Calibri" w:cs="Calibri"/>
                <w:sz w:val="20"/>
                <w:szCs w:val="20"/>
              </w:rPr>
              <w:t>30</w:t>
            </w:r>
          </w:p>
        </w:tc>
        <w:tc>
          <w:tcPr>
            <w:tcW w:w="3146" w:type="dxa"/>
            <w:tcBorders>
              <w:top w:val="single" w:sz="12" w:space="0" w:color="auto"/>
              <w:left w:val="single" w:sz="4" w:space="0" w:color="auto"/>
              <w:bottom w:val="single" w:sz="4" w:space="0" w:color="auto"/>
              <w:right w:val="single" w:sz="4" w:space="0" w:color="auto"/>
            </w:tcBorders>
          </w:tcPr>
          <w:p w14:paraId="32700823" w14:textId="77777777" w:rsidR="00727A4D" w:rsidRPr="00577CEB" w:rsidRDefault="00F26EFD" w:rsidP="00727A4D">
            <w:pPr>
              <w:rPr>
                <w:rFonts w:ascii="Calibri" w:hAnsi="Calibri" w:cs="Calibri"/>
                <w:sz w:val="20"/>
                <w:szCs w:val="20"/>
              </w:rPr>
            </w:pPr>
            <w:r w:rsidRPr="00B6639D">
              <w:rPr>
                <w:rFonts w:ascii="Calibri" w:hAnsi="Calibri" w:cs="Calibri"/>
                <w:sz w:val="20"/>
                <w:szCs w:val="20"/>
              </w:rPr>
              <w:t>Mexico:</w:t>
            </w:r>
          </w:p>
          <w:p w14:paraId="66DE8AAC" w14:textId="1FEA5DEA" w:rsidR="00C12AE8" w:rsidRDefault="00727A4D" w:rsidP="000C6F4D">
            <w:pPr>
              <w:rPr>
                <w:rFonts w:ascii="Calibri" w:hAnsi="Calibri" w:cs="Calibri"/>
                <w:sz w:val="20"/>
                <w:szCs w:val="20"/>
              </w:rPr>
            </w:pPr>
            <w:r w:rsidRPr="00431FFA">
              <w:rPr>
                <w:rFonts w:ascii="Calibri" w:hAnsi="Calibri" w:cs="Calibri"/>
                <w:sz w:val="20"/>
                <w:szCs w:val="20"/>
              </w:rPr>
              <w:t>The vulnerability assessments for EbA in urban areas ha</w:t>
            </w:r>
            <w:r w:rsidR="00EF1A46">
              <w:rPr>
                <w:rFonts w:ascii="Calibri" w:hAnsi="Calibri" w:cs="Calibri"/>
                <w:sz w:val="20"/>
                <w:szCs w:val="20"/>
              </w:rPr>
              <w:t>ve</w:t>
            </w:r>
            <w:r w:rsidRPr="00431FFA">
              <w:rPr>
                <w:rFonts w:ascii="Calibri" w:hAnsi="Calibri" w:cs="Calibri"/>
                <w:sz w:val="20"/>
                <w:szCs w:val="20"/>
              </w:rPr>
              <w:t xml:space="preserve"> been drafted and will form the basis for the technical guidelines.</w:t>
            </w:r>
          </w:p>
          <w:p w14:paraId="3ACB13A9" w14:textId="77777777" w:rsidR="00C12AE8" w:rsidRDefault="00C12AE8" w:rsidP="000C6F4D">
            <w:pPr>
              <w:rPr>
                <w:rFonts w:ascii="Calibri" w:hAnsi="Calibri" w:cs="Calibri"/>
                <w:sz w:val="20"/>
                <w:szCs w:val="20"/>
              </w:rPr>
            </w:pPr>
          </w:p>
          <w:p w14:paraId="42340BC7" w14:textId="77777777" w:rsidR="00727A4D" w:rsidRDefault="00F11250" w:rsidP="000C6F4D">
            <w:pPr>
              <w:rPr>
                <w:rFonts w:ascii="Calibri" w:hAnsi="Calibri" w:cs="Calibri"/>
                <w:sz w:val="20"/>
                <w:szCs w:val="20"/>
              </w:rPr>
            </w:pPr>
            <w:r>
              <w:rPr>
                <w:rFonts w:ascii="Calibri" w:hAnsi="Calibri" w:cs="Calibri"/>
                <w:sz w:val="20"/>
                <w:szCs w:val="20"/>
              </w:rPr>
              <w:t>Jamaic</w:t>
            </w:r>
            <w:r w:rsidR="00913B0D">
              <w:rPr>
                <w:rFonts w:ascii="Calibri" w:hAnsi="Calibri" w:cs="Calibri"/>
                <w:sz w:val="20"/>
                <w:szCs w:val="20"/>
              </w:rPr>
              <w:t>a:</w:t>
            </w:r>
          </w:p>
          <w:p w14:paraId="4347C8E0" w14:textId="44747186" w:rsidR="005A2640" w:rsidRDefault="00913B0D" w:rsidP="000C6F4D">
            <w:pPr>
              <w:rPr>
                <w:rFonts w:ascii="Calibri" w:hAnsi="Calibri" w:cs="Calibri"/>
                <w:sz w:val="20"/>
                <w:szCs w:val="20"/>
              </w:rPr>
            </w:pPr>
            <w:r>
              <w:rPr>
                <w:rFonts w:ascii="Calibri" w:hAnsi="Calibri" w:cs="Calibri"/>
                <w:sz w:val="20"/>
                <w:szCs w:val="20"/>
              </w:rPr>
              <w:t xml:space="preserve">Scheduled to be </w:t>
            </w:r>
            <w:r w:rsidR="003972CD">
              <w:rPr>
                <w:rFonts w:ascii="Calibri" w:hAnsi="Calibri" w:cs="Calibri"/>
                <w:sz w:val="20"/>
                <w:szCs w:val="20"/>
              </w:rPr>
              <w:t>drafted by next reporting period.</w:t>
            </w:r>
          </w:p>
          <w:p w14:paraId="2A5B2258" w14:textId="77777777" w:rsidR="00F11250" w:rsidRPr="00431FFA" w:rsidRDefault="00F11250" w:rsidP="000C6F4D">
            <w:pPr>
              <w:rPr>
                <w:rFonts w:ascii="Calibri" w:hAnsi="Calibri" w:cs="Calibri"/>
                <w:sz w:val="20"/>
                <w:szCs w:val="20"/>
              </w:rPr>
            </w:pPr>
          </w:p>
          <w:p w14:paraId="33F20162" w14:textId="77777777" w:rsidR="00A15D26" w:rsidRPr="00431FFA" w:rsidRDefault="00A15D26" w:rsidP="000C6F4D">
            <w:pPr>
              <w:rPr>
                <w:rFonts w:ascii="Calibri" w:hAnsi="Calibri" w:cs="Calibri"/>
                <w:sz w:val="20"/>
                <w:szCs w:val="20"/>
              </w:rPr>
            </w:pPr>
            <w:r w:rsidRPr="00431FFA">
              <w:rPr>
                <w:rFonts w:ascii="Calibri" w:hAnsi="Calibri" w:cs="Calibri"/>
                <w:sz w:val="20"/>
                <w:szCs w:val="20"/>
              </w:rPr>
              <w:t>El Salvador:</w:t>
            </w:r>
          </w:p>
          <w:p w14:paraId="662BD56E" w14:textId="43137734" w:rsidR="00A15D26" w:rsidRPr="00431FFA" w:rsidRDefault="009504DC" w:rsidP="000C6F4D">
            <w:pPr>
              <w:rPr>
                <w:rFonts w:ascii="Calibri" w:hAnsi="Calibri" w:cs="Calibri"/>
                <w:sz w:val="20"/>
                <w:szCs w:val="20"/>
              </w:rPr>
            </w:pPr>
            <w:r w:rsidRPr="00431FFA">
              <w:rPr>
                <w:rFonts w:ascii="Calibri" w:hAnsi="Calibri" w:cs="Calibri"/>
                <w:sz w:val="20"/>
                <w:szCs w:val="20"/>
              </w:rPr>
              <w:t xml:space="preserve">An initial draft of </w:t>
            </w:r>
            <w:r w:rsidR="00E40074" w:rsidRPr="00431FFA">
              <w:rPr>
                <w:rFonts w:ascii="Calibri" w:hAnsi="Calibri" w:cs="Calibri"/>
                <w:sz w:val="20"/>
                <w:szCs w:val="20"/>
              </w:rPr>
              <w:t>t</w:t>
            </w:r>
            <w:r w:rsidR="00A15D26" w:rsidRPr="00431FFA">
              <w:rPr>
                <w:rFonts w:ascii="Calibri" w:hAnsi="Calibri" w:cs="Calibri"/>
                <w:sz w:val="20"/>
                <w:szCs w:val="20"/>
              </w:rPr>
              <w:t>echnical guidelines for urban EbA interventions</w:t>
            </w:r>
            <w:r w:rsidRPr="00431FFA">
              <w:rPr>
                <w:rFonts w:ascii="Calibri" w:hAnsi="Calibri" w:cs="Calibri"/>
                <w:sz w:val="20"/>
                <w:szCs w:val="20"/>
              </w:rPr>
              <w:t xml:space="preserve"> has been developed based on the description of the </w:t>
            </w:r>
            <w:r w:rsidRPr="00431FFA">
              <w:rPr>
                <w:rFonts w:ascii="Calibri" w:hAnsi="Calibri" w:cs="Calibri"/>
                <w:sz w:val="20"/>
                <w:szCs w:val="20"/>
              </w:rPr>
              <w:lastRenderedPageBreak/>
              <w:t>consultative process undertaken for the development of the vulnerability assessment.</w:t>
            </w:r>
          </w:p>
        </w:tc>
        <w:tc>
          <w:tcPr>
            <w:tcW w:w="1084" w:type="dxa"/>
            <w:gridSpan w:val="2"/>
            <w:tcBorders>
              <w:top w:val="single" w:sz="12" w:space="0" w:color="auto"/>
              <w:left w:val="single" w:sz="4" w:space="0" w:color="auto"/>
              <w:bottom w:val="single" w:sz="4" w:space="0" w:color="auto"/>
              <w:right w:val="single" w:sz="12" w:space="0" w:color="auto"/>
            </w:tcBorders>
            <w:shd w:val="clear" w:color="auto" w:fill="CCFFFF"/>
          </w:tcPr>
          <w:p w14:paraId="3AA7CC15" w14:textId="77777777" w:rsidR="00A15D26" w:rsidRPr="00431FFA" w:rsidRDefault="00B75D7C" w:rsidP="000C6F4D">
            <w:pPr>
              <w:rPr>
                <w:rFonts w:ascii="Arial" w:hAnsi="Arial" w:cs="Arial"/>
                <w:sz w:val="20"/>
                <w:szCs w:val="20"/>
              </w:rPr>
            </w:pPr>
            <w:r w:rsidRPr="00431FFA">
              <w:rPr>
                <w:rFonts w:ascii="Arial" w:hAnsi="Arial" w:cs="Arial"/>
                <w:sz w:val="20"/>
                <w:szCs w:val="20"/>
              </w:rPr>
              <w:lastRenderedPageBreak/>
              <w:t>MS</w:t>
            </w:r>
          </w:p>
        </w:tc>
      </w:tr>
      <w:tr w:rsidR="00247F75" w:rsidRPr="00022068" w14:paraId="1C4F94C7" w14:textId="77777777" w:rsidTr="0080211B">
        <w:trPr>
          <w:gridBefore w:val="1"/>
          <w:wBefore w:w="10" w:type="dxa"/>
        </w:trPr>
        <w:tc>
          <w:tcPr>
            <w:tcW w:w="4975" w:type="dxa"/>
            <w:tcBorders>
              <w:top w:val="single" w:sz="12" w:space="0" w:color="auto"/>
              <w:left w:val="single" w:sz="12" w:space="0" w:color="auto"/>
              <w:bottom w:val="single" w:sz="4" w:space="0" w:color="auto"/>
              <w:right w:val="single" w:sz="4" w:space="0" w:color="auto"/>
            </w:tcBorders>
          </w:tcPr>
          <w:p w14:paraId="6F88E5C7" w14:textId="755122FA" w:rsidR="008D7750" w:rsidRPr="00022068" w:rsidRDefault="008D7750" w:rsidP="000C6F4D">
            <w:pPr>
              <w:ind w:left="180"/>
              <w:jc w:val="both"/>
              <w:rPr>
                <w:rFonts w:ascii="Calibri" w:hAnsi="Calibri" w:cs="Arial"/>
                <w:i/>
                <w:iCs/>
                <w:sz w:val="20"/>
                <w:szCs w:val="20"/>
              </w:rPr>
            </w:pPr>
            <w:bookmarkStart w:id="3" w:name="_Hlk22545658"/>
            <w:r w:rsidRPr="00022068">
              <w:rPr>
                <w:rFonts w:ascii="Calibri" w:hAnsi="Calibri" w:cs="Arial"/>
                <w:iCs/>
                <w:sz w:val="20"/>
                <w:szCs w:val="20"/>
              </w:rPr>
              <w:t>Output 1.3:</w:t>
            </w:r>
            <w:r w:rsidRPr="00022068">
              <w:rPr>
                <w:rFonts w:ascii="Calibri" w:hAnsi="Calibri" w:cs="Arial"/>
                <w:i/>
                <w:iCs/>
                <w:sz w:val="20"/>
                <w:szCs w:val="20"/>
              </w:rPr>
              <w:t xml:space="preserve"> Training provided </w:t>
            </w:r>
            <w:bookmarkEnd w:id="3"/>
            <w:r w:rsidRPr="00022068">
              <w:rPr>
                <w:rFonts w:ascii="Calibri" w:hAnsi="Calibri" w:cs="Arial"/>
                <w:i/>
                <w:iCs/>
                <w:sz w:val="20"/>
                <w:szCs w:val="20"/>
              </w:rPr>
              <w:t>to local government authorities and relevant private sector stakeholders in San Salvador, Kingston and Xalapa on implementing urban EbA.</w:t>
            </w:r>
          </w:p>
        </w:tc>
        <w:tc>
          <w:tcPr>
            <w:tcW w:w="1170" w:type="dxa"/>
            <w:tcBorders>
              <w:top w:val="single" w:sz="12" w:space="0" w:color="auto"/>
              <w:left w:val="single" w:sz="4" w:space="0" w:color="auto"/>
              <w:bottom w:val="single" w:sz="4" w:space="0" w:color="auto"/>
              <w:right w:val="single" w:sz="4" w:space="0" w:color="auto"/>
            </w:tcBorders>
          </w:tcPr>
          <w:p w14:paraId="71E3EF30" w14:textId="77777777" w:rsidR="008D7750" w:rsidRPr="00431FFA" w:rsidRDefault="008D7750" w:rsidP="000C6F4D">
            <w:pPr>
              <w:rPr>
                <w:rFonts w:ascii="Calibri" w:hAnsi="Calibri" w:cs="Calibri"/>
                <w:sz w:val="20"/>
                <w:szCs w:val="20"/>
              </w:rPr>
            </w:pPr>
            <w:r w:rsidRPr="00431FFA">
              <w:rPr>
                <w:rFonts w:ascii="Calibri" w:hAnsi="Calibri" w:cs="Calibri"/>
                <w:sz w:val="20"/>
                <w:szCs w:val="20"/>
              </w:rPr>
              <w:t>Q1 2021</w:t>
            </w:r>
          </w:p>
        </w:tc>
        <w:tc>
          <w:tcPr>
            <w:tcW w:w="1440" w:type="dxa"/>
            <w:gridSpan w:val="2"/>
            <w:tcBorders>
              <w:top w:val="single" w:sz="12" w:space="0" w:color="auto"/>
              <w:left w:val="single" w:sz="4" w:space="0" w:color="auto"/>
              <w:bottom w:val="single" w:sz="4" w:space="0" w:color="auto"/>
              <w:right w:val="single" w:sz="4" w:space="0" w:color="auto"/>
            </w:tcBorders>
          </w:tcPr>
          <w:p w14:paraId="505BF3DB" w14:textId="77777777" w:rsidR="008D7750" w:rsidRPr="00431FFA" w:rsidRDefault="008D7750" w:rsidP="000C6F4D">
            <w:pPr>
              <w:rPr>
                <w:rFonts w:ascii="Calibri" w:hAnsi="Calibri" w:cs="Calibri"/>
                <w:sz w:val="20"/>
                <w:szCs w:val="20"/>
              </w:rPr>
            </w:pPr>
            <w:r w:rsidRPr="00431FFA">
              <w:rPr>
                <w:rFonts w:ascii="Calibri" w:hAnsi="Calibri" w:cs="Calibri"/>
                <w:sz w:val="20"/>
                <w:szCs w:val="20"/>
              </w:rPr>
              <w:t>0</w:t>
            </w:r>
          </w:p>
        </w:tc>
        <w:tc>
          <w:tcPr>
            <w:tcW w:w="1440" w:type="dxa"/>
            <w:tcBorders>
              <w:top w:val="single" w:sz="12" w:space="0" w:color="auto"/>
              <w:left w:val="single" w:sz="4" w:space="0" w:color="auto"/>
              <w:bottom w:val="single" w:sz="4" w:space="0" w:color="auto"/>
              <w:right w:val="single" w:sz="4" w:space="0" w:color="auto"/>
            </w:tcBorders>
          </w:tcPr>
          <w:p w14:paraId="72A6F64B" w14:textId="77777777" w:rsidR="008D7750" w:rsidRPr="00431FFA" w:rsidRDefault="000C6F4D" w:rsidP="000C6F4D">
            <w:pPr>
              <w:rPr>
                <w:rFonts w:ascii="Calibri" w:hAnsi="Calibri" w:cs="Calibri"/>
                <w:sz w:val="20"/>
                <w:szCs w:val="20"/>
              </w:rPr>
            </w:pPr>
            <w:r w:rsidRPr="00431FFA">
              <w:rPr>
                <w:rFonts w:ascii="Calibri" w:hAnsi="Calibri" w:cs="Calibri"/>
                <w:sz w:val="20"/>
                <w:szCs w:val="20"/>
              </w:rPr>
              <w:t xml:space="preserve">Mexico: </w:t>
            </w:r>
            <w:r w:rsidR="00EB0188" w:rsidRPr="00431FFA">
              <w:rPr>
                <w:rFonts w:ascii="Calibri" w:hAnsi="Calibri" w:cs="Calibri"/>
                <w:sz w:val="20"/>
                <w:szCs w:val="20"/>
              </w:rPr>
              <w:t xml:space="preserve"> 10</w:t>
            </w:r>
          </w:p>
          <w:p w14:paraId="0A437E01" w14:textId="77777777" w:rsidR="003E3BBB" w:rsidRPr="00431FFA" w:rsidRDefault="003E3BBB" w:rsidP="000C6F4D">
            <w:pPr>
              <w:rPr>
                <w:rFonts w:ascii="Calibri" w:hAnsi="Calibri" w:cs="Calibri"/>
                <w:sz w:val="20"/>
                <w:szCs w:val="20"/>
              </w:rPr>
            </w:pPr>
          </w:p>
          <w:p w14:paraId="5A45AF6C" w14:textId="77777777" w:rsidR="000C6F4D" w:rsidRPr="00431FFA" w:rsidRDefault="000C6F4D" w:rsidP="000C6F4D">
            <w:pPr>
              <w:rPr>
                <w:rFonts w:ascii="Calibri" w:hAnsi="Calibri" w:cs="Calibri"/>
                <w:sz w:val="20"/>
                <w:szCs w:val="20"/>
              </w:rPr>
            </w:pPr>
            <w:r w:rsidRPr="00431FFA">
              <w:rPr>
                <w:rFonts w:ascii="Calibri" w:hAnsi="Calibri" w:cs="Calibri"/>
                <w:sz w:val="20"/>
                <w:szCs w:val="20"/>
              </w:rPr>
              <w:t>Jamaica:</w:t>
            </w:r>
            <w:r w:rsidR="00177067" w:rsidRPr="00431FFA">
              <w:rPr>
                <w:rFonts w:ascii="Calibri" w:hAnsi="Calibri" w:cs="Calibri"/>
                <w:sz w:val="20"/>
                <w:szCs w:val="20"/>
              </w:rPr>
              <w:t xml:space="preserve"> 0</w:t>
            </w:r>
          </w:p>
          <w:p w14:paraId="3E67B1E1" w14:textId="77777777" w:rsidR="003E3BBB" w:rsidRPr="00431FFA" w:rsidRDefault="003E3BBB" w:rsidP="000C6F4D">
            <w:pPr>
              <w:rPr>
                <w:rFonts w:ascii="Calibri" w:hAnsi="Calibri" w:cs="Calibri"/>
                <w:sz w:val="20"/>
                <w:szCs w:val="20"/>
              </w:rPr>
            </w:pPr>
          </w:p>
          <w:p w14:paraId="2B1FD0F1" w14:textId="77777777" w:rsidR="000C6F4D" w:rsidRPr="00431FFA" w:rsidRDefault="000C6F4D" w:rsidP="000C6F4D">
            <w:pPr>
              <w:rPr>
                <w:rFonts w:ascii="Calibri" w:hAnsi="Calibri" w:cs="Calibri"/>
                <w:sz w:val="20"/>
                <w:szCs w:val="20"/>
              </w:rPr>
            </w:pPr>
            <w:r w:rsidRPr="00431FFA">
              <w:rPr>
                <w:rFonts w:ascii="Calibri" w:hAnsi="Calibri" w:cs="Calibri"/>
                <w:sz w:val="20"/>
                <w:szCs w:val="20"/>
              </w:rPr>
              <w:t>El Salvador:</w:t>
            </w:r>
            <w:r w:rsidR="00177067" w:rsidRPr="00431FFA">
              <w:rPr>
                <w:rFonts w:ascii="Calibri" w:hAnsi="Calibri" w:cs="Calibri"/>
                <w:sz w:val="20"/>
                <w:szCs w:val="20"/>
              </w:rPr>
              <w:t xml:space="preserve"> 0</w:t>
            </w:r>
          </w:p>
        </w:tc>
        <w:tc>
          <w:tcPr>
            <w:tcW w:w="3146" w:type="dxa"/>
            <w:tcBorders>
              <w:top w:val="single" w:sz="12" w:space="0" w:color="auto"/>
              <w:left w:val="single" w:sz="4" w:space="0" w:color="auto"/>
              <w:bottom w:val="single" w:sz="4" w:space="0" w:color="auto"/>
              <w:right w:val="single" w:sz="4" w:space="0" w:color="auto"/>
            </w:tcBorders>
          </w:tcPr>
          <w:p w14:paraId="1E6EB52D" w14:textId="77777777" w:rsidR="00513780" w:rsidRDefault="000C6F4D" w:rsidP="000C6F4D">
            <w:pPr>
              <w:rPr>
                <w:rFonts w:ascii="Calibri" w:hAnsi="Calibri" w:cs="Calibri"/>
                <w:sz w:val="20"/>
                <w:szCs w:val="20"/>
              </w:rPr>
            </w:pPr>
            <w:r w:rsidRPr="00431FFA">
              <w:rPr>
                <w:rFonts w:ascii="Calibri" w:hAnsi="Calibri" w:cs="Calibri"/>
                <w:sz w:val="20"/>
                <w:szCs w:val="20"/>
              </w:rPr>
              <w:t>Mexico:</w:t>
            </w:r>
          </w:p>
          <w:p w14:paraId="478A4AFA" w14:textId="54A814A8" w:rsidR="000C6F4D" w:rsidRPr="00431FFA" w:rsidRDefault="009C0D44" w:rsidP="000C6F4D">
            <w:pPr>
              <w:rPr>
                <w:rFonts w:ascii="Calibri" w:hAnsi="Calibri" w:cs="Calibri"/>
                <w:sz w:val="20"/>
                <w:szCs w:val="20"/>
              </w:rPr>
            </w:pPr>
            <w:r w:rsidRPr="00431FFA">
              <w:rPr>
                <w:rFonts w:ascii="Calibri" w:hAnsi="Calibri" w:cs="Calibri"/>
                <w:sz w:val="20"/>
                <w:szCs w:val="20"/>
              </w:rPr>
              <w:t xml:space="preserve">40 people from 13 community management centers and </w:t>
            </w:r>
            <w:r w:rsidR="000C6F4D" w:rsidRPr="00431FFA">
              <w:rPr>
                <w:rFonts w:ascii="Calibri" w:hAnsi="Calibri" w:cs="Calibri"/>
                <w:sz w:val="20"/>
                <w:szCs w:val="20"/>
              </w:rPr>
              <w:t>10 decision makers of key areas in the municipalities of Xalapa and Tlalnelhuayocan have been trained in the identification of adaptation needs and EbA solutions.</w:t>
            </w:r>
          </w:p>
          <w:p w14:paraId="6E10543D" w14:textId="57E18BBB" w:rsidR="000C6F4D" w:rsidRPr="00431FFA" w:rsidRDefault="000C6F4D" w:rsidP="000C6F4D">
            <w:pPr>
              <w:rPr>
                <w:rFonts w:ascii="Calibri" w:hAnsi="Calibri" w:cs="Calibri"/>
                <w:sz w:val="20"/>
                <w:szCs w:val="20"/>
              </w:rPr>
            </w:pPr>
            <w:r w:rsidRPr="00431FFA">
              <w:rPr>
                <w:rFonts w:ascii="Calibri" w:hAnsi="Calibri" w:cs="Calibri"/>
                <w:sz w:val="20"/>
                <w:szCs w:val="20"/>
              </w:rPr>
              <w:t>A team of technicians in key areas of the Xalapa and Tlalnelhuayocan municipalities, composed of 15 people, is being trained in climate vulnerability analysis using geographic information systems</w:t>
            </w:r>
            <w:r w:rsidR="00D3092D" w:rsidRPr="00431FFA">
              <w:rPr>
                <w:rFonts w:ascii="Calibri" w:hAnsi="Calibri" w:cs="Calibri"/>
                <w:sz w:val="20"/>
                <w:szCs w:val="20"/>
              </w:rPr>
              <w:t xml:space="preserve"> (</w:t>
            </w:r>
            <w:proofErr w:type="spellStart"/>
            <w:r w:rsidR="008D7750" w:rsidRPr="00431FFA">
              <w:rPr>
                <w:rFonts w:ascii="Calibri" w:hAnsi="Calibri" w:cs="Calibri"/>
                <w:sz w:val="20"/>
                <w:szCs w:val="20"/>
              </w:rPr>
              <w:t>Qgis</w:t>
            </w:r>
            <w:proofErr w:type="spellEnd"/>
            <w:r w:rsidR="00852597" w:rsidRPr="00431FFA">
              <w:rPr>
                <w:rFonts w:ascii="Calibri" w:hAnsi="Calibri" w:cs="Calibri"/>
                <w:sz w:val="20"/>
                <w:szCs w:val="20"/>
              </w:rPr>
              <w:t>)</w:t>
            </w:r>
            <w:r w:rsidR="008D7750" w:rsidRPr="00431FFA">
              <w:rPr>
                <w:rFonts w:ascii="Calibri" w:hAnsi="Calibri" w:cs="Calibri"/>
                <w:sz w:val="20"/>
                <w:szCs w:val="20"/>
              </w:rPr>
              <w:t>.</w:t>
            </w:r>
          </w:p>
          <w:p w14:paraId="1723572D" w14:textId="41EF8DD2" w:rsidR="00E06106" w:rsidRDefault="000C6F4D" w:rsidP="000C6F4D">
            <w:pPr>
              <w:rPr>
                <w:rFonts w:ascii="Calibri" w:hAnsi="Calibri" w:cs="Calibri"/>
                <w:sz w:val="20"/>
                <w:szCs w:val="20"/>
              </w:rPr>
            </w:pPr>
            <w:r w:rsidRPr="00431FFA">
              <w:rPr>
                <w:rFonts w:ascii="Calibri" w:hAnsi="Calibri" w:cs="Calibri"/>
                <w:sz w:val="20"/>
                <w:szCs w:val="20"/>
              </w:rPr>
              <w:t>At a regional level, a 30-person</w:t>
            </w:r>
            <w:r w:rsidR="008E7268">
              <w:rPr>
                <w:rFonts w:ascii="Calibri" w:hAnsi="Calibri" w:cs="Calibri"/>
                <w:sz w:val="20"/>
                <w:szCs w:val="20"/>
              </w:rPr>
              <w:t>s</w:t>
            </w:r>
            <w:r w:rsidRPr="00431FFA">
              <w:rPr>
                <w:rFonts w:ascii="Calibri" w:hAnsi="Calibri" w:cs="Calibri"/>
                <w:sz w:val="20"/>
                <w:szCs w:val="20"/>
              </w:rPr>
              <w:t xml:space="preserve"> group of the Veracruz state government were trained in the same topic. </w:t>
            </w:r>
          </w:p>
          <w:p w14:paraId="01C88C20" w14:textId="69FCBDFF" w:rsidR="00E06106" w:rsidRDefault="00E06106" w:rsidP="000C6F4D">
            <w:pPr>
              <w:rPr>
                <w:rFonts w:ascii="Calibri" w:hAnsi="Calibri" w:cs="Calibri"/>
                <w:sz w:val="20"/>
                <w:szCs w:val="20"/>
              </w:rPr>
            </w:pPr>
          </w:p>
          <w:p w14:paraId="68731455" w14:textId="77777777" w:rsidR="0080211B" w:rsidRDefault="00E06106" w:rsidP="000B0057">
            <w:pPr>
              <w:rPr>
                <w:rFonts w:ascii="Calibri" w:hAnsi="Calibri" w:cs="Calibri"/>
                <w:sz w:val="20"/>
                <w:szCs w:val="20"/>
              </w:rPr>
            </w:pPr>
            <w:r w:rsidRPr="000B0057">
              <w:rPr>
                <w:rFonts w:ascii="Calibri" w:hAnsi="Calibri" w:cs="Calibri"/>
                <w:sz w:val="20"/>
                <w:szCs w:val="20"/>
              </w:rPr>
              <w:t>Jamaica</w:t>
            </w:r>
            <w:r w:rsidR="000B0057" w:rsidRPr="00431FFA">
              <w:rPr>
                <w:rFonts w:ascii="Calibri" w:hAnsi="Calibri" w:cs="Calibri"/>
                <w:sz w:val="20"/>
                <w:szCs w:val="20"/>
              </w:rPr>
              <w:t xml:space="preserve">: </w:t>
            </w:r>
          </w:p>
          <w:p w14:paraId="0EE2FA4C" w14:textId="0D35EA88" w:rsidR="000B0057" w:rsidRPr="00431FFA" w:rsidRDefault="000B0057" w:rsidP="000B0057">
            <w:pPr>
              <w:rPr>
                <w:rFonts w:ascii="Calibri" w:hAnsi="Calibri" w:cs="Calibri"/>
                <w:sz w:val="20"/>
                <w:szCs w:val="20"/>
              </w:rPr>
            </w:pPr>
            <w:r>
              <w:rPr>
                <w:rFonts w:ascii="Calibri" w:hAnsi="Calibri" w:cs="Calibri"/>
                <w:sz w:val="20"/>
                <w:szCs w:val="20"/>
              </w:rPr>
              <w:t>Scheduled to start</w:t>
            </w:r>
            <w:r w:rsidRPr="00431FFA">
              <w:rPr>
                <w:rFonts w:ascii="Calibri" w:hAnsi="Calibri" w:cs="Calibri"/>
                <w:sz w:val="20"/>
                <w:szCs w:val="20"/>
              </w:rPr>
              <w:t xml:space="preserve"> in next reporting period</w:t>
            </w:r>
          </w:p>
          <w:p w14:paraId="5E56F403" w14:textId="0F69A6E9" w:rsidR="00E06106" w:rsidRPr="00431FFA" w:rsidRDefault="00E06106" w:rsidP="000C6F4D">
            <w:pPr>
              <w:rPr>
                <w:rFonts w:ascii="Calibri" w:hAnsi="Calibri" w:cs="Calibri"/>
                <w:sz w:val="20"/>
                <w:szCs w:val="20"/>
                <w:highlight w:val="yellow"/>
              </w:rPr>
            </w:pPr>
          </w:p>
          <w:p w14:paraId="7D950301" w14:textId="7D21AA1A" w:rsidR="005275B7" w:rsidRDefault="00E06106" w:rsidP="00E06106">
            <w:pPr>
              <w:rPr>
                <w:rFonts w:ascii="Calibri" w:hAnsi="Calibri" w:cs="Calibri"/>
                <w:sz w:val="20"/>
                <w:szCs w:val="20"/>
              </w:rPr>
            </w:pPr>
            <w:r w:rsidRPr="005275B7">
              <w:rPr>
                <w:rFonts w:ascii="Calibri" w:hAnsi="Calibri" w:cs="Calibri"/>
                <w:sz w:val="20"/>
                <w:szCs w:val="20"/>
              </w:rPr>
              <w:t>El Salvador</w:t>
            </w:r>
            <w:r w:rsidR="00EF1A46">
              <w:rPr>
                <w:rFonts w:ascii="Calibri" w:hAnsi="Calibri" w:cs="Calibri"/>
                <w:sz w:val="20"/>
                <w:szCs w:val="20"/>
              </w:rPr>
              <w:t>:</w:t>
            </w:r>
          </w:p>
          <w:p w14:paraId="0AF54A79" w14:textId="0F87AE52" w:rsidR="005275B7" w:rsidRPr="00431FFA" w:rsidRDefault="005275B7" w:rsidP="000B231B">
            <w:pPr>
              <w:rPr>
                <w:rFonts w:ascii="Calibri" w:hAnsi="Calibri" w:cs="Calibri"/>
                <w:sz w:val="20"/>
                <w:szCs w:val="20"/>
              </w:rPr>
            </w:pPr>
            <w:r>
              <w:rPr>
                <w:rFonts w:ascii="Calibri" w:hAnsi="Calibri" w:cs="Calibri"/>
                <w:sz w:val="20"/>
                <w:szCs w:val="20"/>
              </w:rPr>
              <w:t>Training on urba</w:t>
            </w:r>
            <w:r w:rsidR="00431FFA">
              <w:rPr>
                <w:rFonts w:ascii="Calibri" w:hAnsi="Calibri" w:cs="Calibri"/>
                <w:sz w:val="20"/>
                <w:szCs w:val="20"/>
              </w:rPr>
              <w:t>n</w:t>
            </w:r>
            <w:r>
              <w:rPr>
                <w:rFonts w:ascii="Calibri" w:hAnsi="Calibri" w:cs="Calibri"/>
                <w:sz w:val="20"/>
                <w:szCs w:val="20"/>
              </w:rPr>
              <w:t xml:space="preserve"> EbA scheduled for </w:t>
            </w:r>
            <w:r w:rsidRPr="005275B7">
              <w:rPr>
                <w:rFonts w:ascii="Calibri" w:hAnsi="Calibri" w:cs="Calibri"/>
                <w:sz w:val="20"/>
                <w:szCs w:val="20"/>
              </w:rPr>
              <w:t>the end of 2019</w:t>
            </w:r>
            <w:r>
              <w:rPr>
                <w:rFonts w:ascii="Calibri" w:hAnsi="Calibri" w:cs="Calibri"/>
                <w:sz w:val="20"/>
                <w:szCs w:val="20"/>
              </w:rPr>
              <w:t xml:space="preserve"> for</w:t>
            </w:r>
            <w:r w:rsidRPr="005275B7">
              <w:rPr>
                <w:rFonts w:ascii="Calibri" w:hAnsi="Calibri" w:cs="Calibri"/>
                <w:sz w:val="20"/>
                <w:szCs w:val="20"/>
              </w:rPr>
              <w:t xml:space="preserve"> local government authorities</w:t>
            </w:r>
            <w:r>
              <w:rPr>
                <w:rFonts w:ascii="Calibri" w:hAnsi="Calibri" w:cs="Calibri"/>
                <w:sz w:val="20"/>
                <w:szCs w:val="20"/>
              </w:rPr>
              <w:t>.</w:t>
            </w:r>
          </w:p>
          <w:p w14:paraId="60BBE2C8" w14:textId="77777777" w:rsidR="0066490D" w:rsidRPr="00431FFA" w:rsidRDefault="0066490D" w:rsidP="00E06106">
            <w:pPr>
              <w:rPr>
                <w:rFonts w:ascii="Calibri" w:hAnsi="Calibri" w:cs="Calibri"/>
                <w:sz w:val="20"/>
                <w:szCs w:val="20"/>
              </w:rPr>
            </w:pPr>
          </w:p>
        </w:tc>
        <w:tc>
          <w:tcPr>
            <w:tcW w:w="1084" w:type="dxa"/>
            <w:gridSpan w:val="2"/>
            <w:tcBorders>
              <w:top w:val="single" w:sz="12" w:space="0" w:color="auto"/>
              <w:left w:val="single" w:sz="4" w:space="0" w:color="auto"/>
              <w:bottom w:val="single" w:sz="4" w:space="0" w:color="auto"/>
              <w:right w:val="single" w:sz="12" w:space="0" w:color="auto"/>
            </w:tcBorders>
            <w:shd w:val="clear" w:color="auto" w:fill="CCFFFF"/>
          </w:tcPr>
          <w:p w14:paraId="22F7ED19" w14:textId="77777777" w:rsidR="008D7750" w:rsidRPr="00431FFA" w:rsidRDefault="00852597" w:rsidP="000C6F4D">
            <w:pPr>
              <w:rPr>
                <w:rFonts w:ascii="Arial" w:hAnsi="Arial" w:cs="Arial"/>
                <w:sz w:val="20"/>
                <w:szCs w:val="20"/>
              </w:rPr>
            </w:pPr>
            <w:r w:rsidRPr="00431FFA">
              <w:rPr>
                <w:rFonts w:ascii="Arial" w:hAnsi="Arial" w:cs="Arial"/>
                <w:sz w:val="20"/>
                <w:szCs w:val="20"/>
              </w:rPr>
              <w:t>S</w:t>
            </w:r>
          </w:p>
        </w:tc>
      </w:tr>
      <w:tr w:rsidR="00247F75" w:rsidRPr="00022068" w14:paraId="356B50A6" w14:textId="77777777" w:rsidTr="0080211B">
        <w:trPr>
          <w:gridBefore w:val="1"/>
          <w:wBefore w:w="10" w:type="dxa"/>
        </w:trPr>
        <w:tc>
          <w:tcPr>
            <w:tcW w:w="4975" w:type="dxa"/>
            <w:tcBorders>
              <w:top w:val="single" w:sz="12" w:space="0" w:color="auto"/>
              <w:left w:val="single" w:sz="12" w:space="0" w:color="auto"/>
              <w:bottom w:val="single" w:sz="4" w:space="0" w:color="auto"/>
              <w:right w:val="single" w:sz="4" w:space="0" w:color="auto"/>
            </w:tcBorders>
          </w:tcPr>
          <w:p w14:paraId="340B4EB7" w14:textId="77777777" w:rsidR="008D7750" w:rsidRPr="00431FFA" w:rsidRDefault="008D7750" w:rsidP="000C6F4D">
            <w:pPr>
              <w:ind w:left="180"/>
              <w:jc w:val="both"/>
              <w:rPr>
                <w:rFonts w:ascii="Arial" w:hAnsi="Arial" w:cs="Arial"/>
                <w:b/>
                <w:sz w:val="20"/>
                <w:szCs w:val="20"/>
              </w:rPr>
            </w:pPr>
            <w:r w:rsidRPr="00022068">
              <w:rPr>
                <w:rFonts w:ascii="Calibri" w:hAnsi="Calibri" w:cs="Arial"/>
                <w:i/>
                <w:iCs/>
                <w:sz w:val="20"/>
                <w:szCs w:val="20"/>
              </w:rPr>
              <w:t>Output 1.4: Strategies developed to upscale and sustain EbA interventions in El Salvador, Jamaica and Mexico</w:t>
            </w:r>
          </w:p>
        </w:tc>
        <w:tc>
          <w:tcPr>
            <w:tcW w:w="1170" w:type="dxa"/>
            <w:tcBorders>
              <w:top w:val="single" w:sz="12" w:space="0" w:color="auto"/>
              <w:left w:val="single" w:sz="4" w:space="0" w:color="auto"/>
              <w:bottom w:val="single" w:sz="4" w:space="0" w:color="auto"/>
              <w:right w:val="single" w:sz="4" w:space="0" w:color="auto"/>
            </w:tcBorders>
          </w:tcPr>
          <w:p w14:paraId="30D793B4" w14:textId="77777777" w:rsidR="008D7750" w:rsidRPr="00431FFA" w:rsidRDefault="00533C17" w:rsidP="000C6F4D">
            <w:pPr>
              <w:rPr>
                <w:rFonts w:ascii="Calibri" w:hAnsi="Calibri" w:cs="Arial"/>
                <w:sz w:val="20"/>
                <w:szCs w:val="20"/>
              </w:rPr>
            </w:pPr>
            <w:r w:rsidRPr="00431FFA">
              <w:rPr>
                <w:rFonts w:ascii="Calibri" w:hAnsi="Calibri" w:cs="Arial"/>
                <w:sz w:val="20"/>
                <w:szCs w:val="20"/>
              </w:rPr>
              <w:t>Q2 2021</w:t>
            </w:r>
          </w:p>
        </w:tc>
        <w:tc>
          <w:tcPr>
            <w:tcW w:w="1440" w:type="dxa"/>
            <w:gridSpan w:val="2"/>
            <w:tcBorders>
              <w:top w:val="single" w:sz="12" w:space="0" w:color="auto"/>
              <w:left w:val="single" w:sz="4" w:space="0" w:color="auto"/>
              <w:bottom w:val="single" w:sz="4" w:space="0" w:color="auto"/>
              <w:right w:val="single" w:sz="4" w:space="0" w:color="auto"/>
            </w:tcBorders>
          </w:tcPr>
          <w:p w14:paraId="594A3655" w14:textId="77777777" w:rsidR="00F02819" w:rsidRPr="00431FFA" w:rsidRDefault="00F02819" w:rsidP="00F02819">
            <w:pPr>
              <w:rPr>
                <w:rFonts w:ascii="Calibri" w:hAnsi="Calibri" w:cs="Arial"/>
                <w:sz w:val="20"/>
                <w:szCs w:val="20"/>
              </w:rPr>
            </w:pPr>
            <w:r w:rsidRPr="00431FFA">
              <w:rPr>
                <w:rFonts w:ascii="Calibri" w:hAnsi="Calibri" w:cs="Arial"/>
                <w:sz w:val="20"/>
                <w:szCs w:val="20"/>
              </w:rPr>
              <w:t>Mexico: 0</w:t>
            </w:r>
          </w:p>
          <w:p w14:paraId="0F1341D5" w14:textId="77777777" w:rsidR="00F02819" w:rsidRPr="00431FFA" w:rsidRDefault="00F02819" w:rsidP="00F02819">
            <w:pPr>
              <w:rPr>
                <w:rFonts w:ascii="Calibri" w:hAnsi="Calibri" w:cs="Arial"/>
                <w:sz w:val="20"/>
                <w:szCs w:val="20"/>
              </w:rPr>
            </w:pPr>
          </w:p>
          <w:p w14:paraId="70D151E2" w14:textId="77777777" w:rsidR="00F02819" w:rsidRPr="00431FFA" w:rsidRDefault="00F02819" w:rsidP="00F02819">
            <w:pPr>
              <w:rPr>
                <w:rFonts w:ascii="Calibri" w:hAnsi="Calibri" w:cs="Arial"/>
                <w:sz w:val="20"/>
                <w:szCs w:val="20"/>
              </w:rPr>
            </w:pPr>
            <w:r w:rsidRPr="00431FFA">
              <w:rPr>
                <w:rFonts w:ascii="Calibri" w:hAnsi="Calibri" w:cs="Arial"/>
                <w:sz w:val="20"/>
                <w:szCs w:val="20"/>
              </w:rPr>
              <w:t>Jamaica: 0</w:t>
            </w:r>
          </w:p>
          <w:p w14:paraId="293F2C36" w14:textId="77777777" w:rsidR="00F02819" w:rsidRPr="00431FFA" w:rsidRDefault="00F02819" w:rsidP="00F02819">
            <w:pPr>
              <w:rPr>
                <w:rFonts w:ascii="Calibri" w:hAnsi="Calibri" w:cs="Arial"/>
                <w:sz w:val="20"/>
                <w:szCs w:val="20"/>
              </w:rPr>
            </w:pPr>
          </w:p>
          <w:p w14:paraId="778FD6AD" w14:textId="77777777" w:rsidR="008D7750" w:rsidRPr="00431FFA" w:rsidRDefault="00F02819" w:rsidP="00F02819">
            <w:pPr>
              <w:rPr>
                <w:rFonts w:ascii="Arial" w:hAnsi="Arial" w:cs="Arial"/>
                <w:sz w:val="20"/>
                <w:szCs w:val="20"/>
              </w:rPr>
            </w:pPr>
            <w:r w:rsidRPr="00431FFA">
              <w:rPr>
                <w:rFonts w:ascii="Calibri" w:hAnsi="Calibri" w:cs="Arial"/>
                <w:sz w:val="20"/>
                <w:szCs w:val="20"/>
              </w:rPr>
              <w:t>El Salvador: 0</w:t>
            </w:r>
          </w:p>
        </w:tc>
        <w:tc>
          <w:tcPr>
            <w:tcW w:w="1440" w:type="dxa"/>
            <w:tcBorders>
              <w:top w:val="single" w:sz="12" w:space="0" w:color="auto"/>
              <w:left w:val="single" w:sz="4" w:space="0" w:color="auto"/>
              <w:bottom w:val="single" w:sz="4" w:space="0" w:color="auto"/>
              <w:right w:val="single" w:sz="4" w:space="0" w:color="auto"/>
            </w:tcBorders>
          </w:tcPr>
          <w:p w14:paraId="642B9A7D" w14:textId="77777777" w:rsidR="000C6F4D" w:rsidRPr="00431FFA" w:rsidRDefault="000C6F4D" w:rsidP="000C6F4D">
            <w:pPr>
              <w:rPr>
                <w:rFonts w:ascii="Calibri" w:hAnsi="Calibri" w:cs="Arial"/>
                <w:sz w:val="20"/>
                <w:szCs w:val="20"/>
              </w:rPr>
            </w:pPr>
            <w:r w:rsidRPr="00431FFA">
              <w:rPr>
                <w:rFonts w:ascii="Calibri" w:hAnsi="Calibri" w:cs="Arial"/>
                <w:sz w:val="20"/>
                <w:szCs w:val="20"/>
              </w:rPr>
              <w:lastRenderedPageBreak/>
              <w:t>Mexico: 0</w:t>
            </w:r>
          </w:p>
          <w:p w14:paraId="77D2A01F" w14:textId="77777777" w:rsidR="003E3BBB" w:rsidRPr="00431FFA" w:rsidRDefault="003E3BBB" w:rsidP="000C6F4D">
            <w:pPr>
              <w:rPr>
                <w:rFonts w:ascii="Calibri" w:hAnsi="Calibri" w:cs="Arial"/>
                <w:sz w:val="20"/>
                <w:szCs w:val="20"/>
              </w:rPr>
            </w:pPr>
          </w:p>
          <w:p w14:paraId="6655C8FC" w14:textId="77777777" w:rsidR="000C6F4D" w:rsidRPr="00431FFA" w:rsidRDefault="000C6F4D" w:rsidP="000C6F4D">
            <w:pPr>
              <w:rPr>
                <w:rFonts w:ascii="Calibri" w:hAnsi="Calibri" w:cs="Arial"/>
                <w:sz w:val="20"/>
                <w:szCs w:val="20"/>
              </w:rPr>
            </w:pPr>
            <w:r w:rsidRPr="00431FFA">
              <w:rPr>
                <w:rFonts w:ascii="Calibri" w:hAnsi="Calibri" w:cs="Arial"/>
                <w:sz w:val="20"/>
                <w:szCs w:val="20"/>
              </w:rPr>
              <w:t>Jamaica: 0</w:t>
            </w:r>
          </w:p>
          <w:p w14:paraId="040C51FA" w14:textId="77777777" w:rsidR="003E3BBB" w:rsidRPr="00431FFA" w:rsidRDefault="003E3BBB" w:rsidP="000C6F4D">
            <w:pPr>
              <w:rPr>
                <w:rFonts w:ascii="Calibri" w:hAnsi="Calibri" w:cs="Arial"/>
                <w:sz w:val="20"/>
                <w:szCs w:val="20"/>
              </w:rPr>
            </w:pPr>
          </w:p>
          <w:p w14:paraId="67B1A2E8" w14:textId="7884F700" w:rsidR="008D7750" w:rsidRPr="00431FFA" w:rsidRDefault="000C6F4D" w:rsidP="000C6F4D">
            <w:pPr>
              <w:rPr>
                <w:rFonts w:ascii="Arial" w:hAnsi="Arial" w:cs="Arial"/>
                <w:sz w:val="20"/>
                <w:szCs w:val="20"/>
              </w:rPr>
            </w:pPr>
            <w:r w:rsidRPr="00431FFA">
              <w:rPr>
                <w:rFonts w:ascii="Calibri" w:hAnsi="Calibri" w:cs="Arial"/>
                <w:sz w:val="20"/>
                <w:szCs w:val="20"/>
              </w:rPr>
              <w:t xml:space="preserve">El Salvador: </w:t>
            </w:r>
            <w:r w:rsidR="00EB0188" w:rsidRPr="00431FFA">
              <w:rPr>
                <w:rFonts w:ascii="Calibri" w:hAnsi="Calibri" w:cs="Arial"/>
                <w:sz w:val="20"/>
                <w:szCs w:val="20"/>
              </w:rPr>
              <w:t>0</w:t>
            </w:r>
          </w:p>
        </w:tc>
        <w:tc>
          <w:tcPr>
            <w:tcW w:w="3146" w:type="dxa"/>
            <w:tcBorders>
              <w:top w:val="single" w:sz="12" w:space="0" w:color="auto"/>
              <w:left w:val="single" w:sz="4" w:space="0" w:color="auto"/>
              <w:bottom w:val="single" w:sz="4" w:space="0" w:color="auto"/>
              <w:right w:val="single" w:sz="4" w:space="0" w:color="auto"/>
            </w:tcBorders>
          </w:tcPr>
          <w:p w14:paraId="24C39C3D" w14:textId="2004C133" w:rsidR="00852597" w:rsidRPr="00431FFA" w:rsidRDefault="00852597" w:rsidP="000C6F4D">
            <w:pPr>
              <w:rPr>
                <w:rFonts w:ascii="Calibri" w:hAnsi="Calibri" w:cs="Calibri"/>
                <w:sz w:val="20"/>
                <w:szCs w:val="20"/>
              </w:rPr>
            </w:pPr>
            <w:r w:rsidRPr="00431FFA">
              <w:rPr>
                <w:rFonts w:ascii="Calibri" w:hAnsi="Calibri" w:cs="Calibri"/>
                <w:sz w:val="20"/>
                <w:szCs w:val="20"/>
              </w:rPr>
              <w:lastRenderedPageBreak/>
              <w:t>Upscaling strategies to be developed in the</w:t>
            </w:r>
            <w:r w:rsidR="004110C8" w:rsidRPr="00431FFA">
              <w:rPr>
                <w:rFonts w:ascii="Calibri" w:hAnsi="Calibri" w:cs="Calibri"/>
                <w:sz w:val="20"/>
                <w:szCs w:val="20"/>
              </w:rPr>
              <w:t xml:space="preserve"> two</w:t>
            </w:r>
            <w:r w:rsidRPr="00431FFA">
              <w:rPr>
                <w:rFonts w:ascii="Calibri" w:hAnsi="Calibri" w:cs="Calibri"/>
                <w:sz w:val="20"/>
                <w:szCs w:val="20"/>
              </w:rPr>
              <w:t xml:space="preserve"> </w:t>
            </w:r>
            <w:r w:rsidR="007203AD" w:rsidRPr="008E6C69">
              <w:rPr>
                <w:rFonts w:ascii="Calibri" w:hAnsi="Calibri" w:cs="Calibri"/>
                <w:sz w:val="20"/>
                <w:szCs w:val="20"/>
              </w:rPr>
              <w:t xml:space="preserve">last </w:t>
            </w:r>
            <w:r w:rsidRPr="00431FFA">
              <w:rPr>
                <w:rFonts w:ascii="Calibri" w:hAnsi="Calibri" w:cs="Calibri"/>
                <w:sz w:val="20"/>
                <w:szCs w:val="20"/>
              </w:rPr>
              <w:t>year</w:t>
            </w:r>
            <w:r w:rsidR="004110C8" w:rsidRPr="00431FFA">
              <w:rPr>
                <w:rFonts w:ascii="Calibri" w:hAnsi="Calibri" w:cs="Calibri"/>
                <w:sz w:val="20"/>
                <w:szCs w:val="20"/>
              </w:rPr>
              <w:t>s</w:t>
            </w:r>
            <w:r w:rsidRPr="00431FFA">
              <w:rPr>
                <w:rFonts w:ascii="Calibri" w:hAnsi="Calibri" w:cs="Calibri"/>
                <w:sz w:val="20"/>
                <w:szCs w:val="20"/>
              </w:rPr>
              <w:t xml:space="preserve"> of project implementation.</w:t>
            </w:r>
            <w:r w:rsidR="007203AD">
              <w:rPr>
                <w:rFonts w:ascii="Calibri" w:hAnsi="Calibri" w:cs="Calibri"/>
                <w:sz w:val="20"/>
                <w:szCs w:val="20"/>
              </w:rPr>
              <w:t xml:space="preserve"> </w:t>
            </w:r>
          </w:p>
          <w:p w14:paraId="366BE175" w14:textId="77777777" w:rsidR="00E06106" w:rsidRPr="00431FFA" w:rsidRDefault="00E06106" w:rsidP="000C6F4D">
            <w:pPr>
              <w:rPr>
                <w:rFonts w:ascii="Calibri" w:hAnsi="Calibri" w:cs="Calibri"/>
                <w:sz w:val="20"/>
                <w:szCs w:val="20"/>
              </w:rPr>
            </w:pPr>
          </w:p>
          <w:p w14:paraId="5DB11F83" w14:textId="77777777" w:rsidR="00856584" w:rsidRPr="00431FFA" w:rsidRDefault="00856584" w:rsidP="000C6F4D">
            <w:pPr>
              <w:rPr>
                <w:rFonts w:ascii="Calibri" w:hAnsi="Calibri" w:cs="Calibri"/>
                <w:sz w:val="20"/>
                <w:szCs w:val="20"/>
              </w:rPr>
            </w:pPr>
            <w:r w:rsidRPr="00431FFA">
              <w:rPr>
                <w:rFonts w:ascii="Calibri" w:hAnsi="Calibri" w:cs="Calibri"/>
                <w:sz w:val="20"/>
                <w:szCs w:val="20"/>
              </w:rPr>
              <w:t>El Salvador:</w:t>
            </w:r>
          </w:p>
          <w:p w14:paraId="6F12CE03" w14:textId="1D90E3D4" w:rsidR="008D7750" w:rsidRPr="00431FFA" w:rsidRDefault="00856584" w:rsidP="000C6F4D">
            <w:pPr>
              <w:rPr>
                <w:rFonts w:ascii="Arial" w:hAnsi="Arial" w:cs="Arial"/>
                <w:sz w:val="20"/>
                <w:szCs w:val="20"/>
              </w:rPr>
            </w:pPr>
            <w:r w:rsidRPr="00431FFA">
              <w:rPr>
                <w:rFonts w:ascii="Calibri" w:hAnsi="Calibri" w:cs="Calibri"/>
                <w:sz w:val="20"/>
                <w:szCs w:val="20"/>
              </w:rPr>
              <w:t>A water quality profile of a principal ravine of Arenal Monserrat watershed has been done in dry season.</w:t>
            </w:r>
            <w:r w:rsidR="00EB0188" w:rsidRPr="00431FFA">
              <w:rPr>
                <w:rFonts w:ascii="Calibri" w:hAnsi="Calibri" w:cs="Calibri"/>
                <w:sz w:val="20"/>
                <w:szCs w:val="20"/>
              </w:rPr>
              <w:t xml:space="preserve"> This activity contributes to the National </w:t>
            </w:r>
            <w:r w:rsidR="004110C8" w:rsidRPr="00431FFA">
              <w:rPr>
                <w:rFonts w:ascii="Calibri" w:hAnsi="Calibri" w:cs="Calibri"/>
                <w:sz w:val="20"/>
                <w:szCs w:val="20"/>
              </w:rPr>
              <w:t>D</w:t>
            </w:r>
            <w:r w:rsidR="00EB0188" w:rsidRPr="00431FFA">
              <w:rPr>
                <w:rFonts w:ascii="Calibri" w:hAnsi="Calibri" w:cs="Calibri"/>
                <w:sz w:val="20"/>
                <w:szCs w:val="20"/>
              </w:rPr>
              <w:t xml:space="preserve">rainage </w:t>
            </w:r>
            <w:r w:rsidR="004110C8" w:rsidRPr="00431FFA">
              <w:rPr>
                <w:rFonts w:ascii="Calibri" w:hAnsi="Calibri" w:cs="Calibri"/>
                <w:sz w:val="20"/>
                <w:szCs w:val="20"/>
              </w:rPr>
              <w:t>P</w:t>
            </w:r>
            <w:r w:rsidR="00EB0188" w:rsidRPr="00431FFA">
              <w:rPr>
                <w:rFonts w:ascii="Calibri" w:hAnsi="Calibri" w:cs="Calibri"/>
                <w:sz w:val="20"/>
                <w:szCs w:val="20"/>
              </w:rPr>
              <w:t>lan</w:t>
            </w:r>
            <w:r w:rsidR="00872D01">
              <w:rPr>
                <w:rFonts w:ascii="Calibri" w:hAnsi="Calibri" w:cs="Calibri"/>
                <w:sz w:val="20"/>
                <w:szCs w:val="20"/>
              </w:rPr>
              <w:t xml:space="preserve"> </w:t>
            </w:r>
            <w:r w:rsidR="004110C8" w:rsidRPr="00431FFA">
              <w:rPr>
                <w:rFonts w:ascii="Calibri" w:hAnsi="Calibri" w:cs="Calibri"/>
                <w:sz w:val="20"/>
                <w:szCs w:val="20"/>
              </w:rPr>
              <w:t>D</w:t>
            </w:r>
            <w:r w:rsidR="00EB0188" w:rsidRPr="00431FFA">
              <w:rPr>
                <w:rFonts w:ascii="Calibri" w:hAnsi="Calibri" w:cs="Calibri"/>
                <w:sz w:val="20"/>
                <w:szCs w:val="20"/>
              </w:rPr>
              <w:t xml:space="preserve">rainage </w:t>
            </w:r>
            <w:r w:rsidR="004110C8" w:rsidRPr="00431FFA">
              <w:rPr>
                <w:rFonts w:ascii="Calibri" w:hAnsi="Calibri" w:cs="Calibri"/>
                <w:sz w:val="20"/>
                <w:szCs w:val="20"/>
              </w:rPr>
              <w:t>P</w:t>
            </w:r>
            <w:r w:rsidR="00EB0188" w:rsidRPr="00431FFA">
              <w:rPr>
                <w:rFonts w:ascii="Calibri" w:hAnsi="Calibri" w:cs="Calibri"/>
                <w:sz w:val="20"/>
                <w:szCs w:val="20"/>
              </w:rPr>
              <w:t>lan to ensure there is baseline information on water quality for their future climate change projections</w:t>
            </w:r>
            <w:r w:rsidR="004110C8" w:rsidRPr="00431FFA">
              <w:rPr>
                <w:rFonts w:ascii="Calibri" w:hAnsi="Calibri" w:cs="Calibri"/>
                <w:sz w:val="20"/>
                <w:szCs w:val="20"/>
              </w:rPr>
              <w:t>.</w:t>
            </w:r>
          </w:p>
        </w:tc>
        <w:tc>
          <w:tcPr>
            <w:tcW w:w="1084" w:type="dxa"/>
            <w:gridSpan w:val="2"/>
            <w:tcBorders>
              <w:top w:val="single" w:sz="12" w:space="0" w:color="auto"/>
              <w:left w:val="single" w:sz="4" w:space="0" w:color="auto"/>
              <w:bottom w:val="single" w:sz="4" w:space="0" w:color="auto"/>
              <w:right w:val="single" w:sz="12" w:space="0" w:color="auto"/>
            </w:tcBorders>
            <w:shd w:val="clear" w:color="auto" w:fill="CCFFFF"/>
          </w:tcPr>
          <w:p w14:paraId="3F7638BC" w14:textId="77777777" w:rsidR="008D7750" w:rsidRPr="00431FFA" w:rsidRDefault="00533C17" w:rsidP="000C6F4D">
            <w:pPr>
              <w:rPr>
                <w:rFonts w:ascii="Arial" w:hAnsi="Arial" w:cs="Arial"/>
                <w:sz w:val="20"/>
                <w:szCs w:val="20"/>
              </w:rPr>
            </w:pPr>
            <w:r w:rsidRPr="00431FFA">
              <w:rPr>
                <w:rFonts w:ascii="Arial" w:hAnsi="Arial" w:cs="Arial"/>
                <w:sz w:val="20"/>
                <w:szCs w:val="20"/>
              </w:rPr>
              <w:lastRenderedPageBreak/>
              <w:t>S</w:t>
            </w:r>
          </w:p>
        </w:tc>
      </w:tr>
      <w:tr w:rsidR="00247F75" w:rsidRPr="00022068" w14:paraId="6DB45FFE" w14:textId="77777777" w:rsidTr="0080211B">
        <w:trPr>
          <w:gridAfter w:val="1"/>
          <w:wAfter w:w="10" w:type="dxa"/>
        </w:trPr>
        <w:tc>
          <w:tcPr>
            <w:tcW w:w="4985" w:type="dxa"/>
            <w:gridSpan w:val="2"/>
            <w:tcBorders>
              <w:top w:val="single" w:sz="12" w:space="0" w:color="auto"/>
              <w:left w:val="single" w:sz="12" w:space="0" w:color="auto"/>
              <w:bottom w:val="single" w:sz="4" w:space="0" w:color="auto"/>
              <w:right w:val="single" w:sz="4" w:space="0" w:color="auto"/>
            </w:tcBorders>
          </w:tcPr>
          <w:p w14:paraId="4FD9F82A" w14:textId="77777777" w:rsidR="008D7750" w:rsidRPr="00431FFA" w:rsidRDefault="003C4F73" w:rsidP="00730AE7">
            <w:pPr>
              <w:rPr>
                <w:rFonts w:ascii="Arial" w:hAnsi="Arial" w:cs="Arial"/>
                <w:color w:val="4472C4"/>
                <w:sz w:val="18"/>
                <w:szCs w:val="18"/>
              </w:rPr>
            </w:pPr>
            <w:r w:rsidRPr="00431FFA">
              <w:rPr>
                <w:rFonts w:ascii="Calibri" w:hAnsi="Calibri" w:cs="Arial"/>
                <w:b/>
                <w:sz w:val="20"/>
                <w:szCs w:val="20"/>
              </w:rPr>
              <w:t xml:space="preserve">Outcome 2: </w:t>
            </w:r>
            <w:r w:rsidRPr="00431FFA">
              <w:rPr>
                <w:rFonts w:ascii="Calibri" w:hAnsi="Calibri" w:cs="Arial"/>
                <w:sz w:val="20"/>
                <w:szCs w:val="20"/>
              </w:rPr>
              <w:t>Demonstration of urban EbA interventions in selected cities to enhance</w:t>
            </w:r>
            <w:r w:rsidRPr="00022068">
              <w:rPr>
                <w:rFonts w:ascii="Calibri" w:hAnsi="Calibri" w:cs="Arial"/>
                <w:b/>
                <w:sz w:val="20"/>
                <w:szCs w:val="20"/>
              </w:rPr>
              <w:t xml:space="preserve"> </w:t>
            </w:r>
            <w:r w:rsidRPr="00431FFA">
              <w:rPr>
                <w:rFonts w:ascii="Calibri" w:hAnsi="Calibri" w:cs="Arial"/>
                <w:sz w:val="20"/>
                <w:szCs w:val="20"/>
              </w:rPr>
              <w:t>climate-resilience</w:t>
            </w:r>
          </w:p>
        </w:tc>
        <w:tc>
          <w:tcPr>
            <w:tcW w:w="1170" w:type="dxa"/>
            <w:tcBorders>
              <w:top w:val="single" w:sz="12" w:space="0" w:color="auto"/>
              <w:left w:val="single" w:sz="4" w:space="0" w:color="auto"/>
              <w:bottom w:val="single" w:sz="4" w:space="0" w:color="auto"/>
              <w:right w:val="single" w:sz="4" w:space="0" w:color="auto"/>
            </w:tcBorders>
          </w:tcPr>
          <w:p w14:paraId="78123D05" w14:textId="77777777" w:rsidR="008D7750" w:rsidRPr="00431FFA" w:rsidRDefault="008D7750" w:rsidP="00730AE7">
            <w:pPr>
              <w:rPr>
                <w:rFonts w:ascii="Arial" w:hAnsi="Arial" w:cs="Arial"/>
                <w:sz w:val="20"/>
                <w:szCs w:val="20"/>
              </w:rPr>
            </w:pPr>
          </w:p>
        </w:tc>
        <w:tc>
          <w:tcPr>
            <w:tcW w:w="1373" w:type="dxa"/>
            <w:tcBorders>
              <w:top w:val="single" w:sz="12" w:space="0" w:color="auto"/>
              <w:left w:val="single" w:sz="4" w:space="0" w:color="auto"/>
              <w:bottom w:val="single" w:sz="4" w:space="0" w:color="auto"/>
              <w:right w:val="single" w:sz="4" w:space="0" w:color="auto"/>
            </w:tcBorders>
          </w:tcPr>
          <w:p w14:paraId="6EBBE558" w14:textId="77777777" w:rsidR="008D7750" w:rsidRPr="00431FFA" w:rsidRDefault="008D7750" w:rsidP="00730AE7">
            <w:pPr>
              <w:rPr>
                <w:rFonts w:ascii="Arial" w:hAnsi="Arial" w:cs="Arial"/>
                <w:sz w:val="20"/>
                <w:szCs w:val="20"/>
              </w:rPr>
            </w:pPr>
          </w:p>
        </w:tc>
        <w:tc>
          <w:tcPr>
            <w:tcW w:w="1507" w:type="dxa"/>
            <w:gridSpan w:val="2"/>
            <w:tcBorders>
              <w:top w:val="single" w:sz="12" w:space="0" w:color="auto"/>
              <w:left w:val="single" w:sz="4" w:space="0" w:color="auto"/>
              <w:bottom w:val="single" w:sz="4" w:space="0" w:color="auto"/>
              <w:right w:val="single" w:sz="4" w:space="0" w:color="auto"/>
            </w:tcBorders>
          </w:tcPr>
          <w:p w14:paraId="395A5CFA" w14:textId="77777777" w:rsidR="008D7750" w:rsidRPr="00431FFA" w:rsidRDefault="008D7750" w:rsidP="00730AE7">
            <w:pPr>
              <w:rPr>
                <w:rFonts w:ascii="Arial" w:hAnsi="Arial" w:cs="Arial"/>
                <w:sz w:val="20"/>
                <w:szCs w:val="20"/>
              </w:rPr>
            </w:pPr>
          </w:p>
        </w:tc>
        <w:tc>
          <w:tcPr>
            <w:tcW w:w="3146" w:type="dxa"/>
            <w:tcBorders>
              <w:top w:val="single" w:sz="12" w:space="0" w:color="auto"/>
              <w:left w:val="single" w:sz="4" w:space="0" w:color="auto"/>
              <w:bottom w:val="single" w:sz="4" w:space="0" w:color="auto"/>
              <w:right w:val="single" w:sz="4" w:space="0" w:color="auto"/>
            </w:tcBorders>
          </w:tcPr>
          <w:p w14:paraId="5AADADF9" w14:textId="77777777" w:rsidR="008D7750" w:rsidRPr="00431FFA" w:rsidRDefault="008D7750" w:rsidP="00730AE7">
            <w:pPr>
              <w:rPr>
                <w:rFonts w:ascii="Arial" w:hAnsi="Arial" w:cs="Arial"/>
                <w:sz w:val="20"/>
                <w:szCs w:val="20"/>
              </w:rPr>
            </w:pPr>
          </w:p>
        </w:tc>
        <w:tc>
          <w:tcPr>
            <w:tcW w:w="1074" w:type="dxa"/>
            <w:tcBorders>
              <w:top w:val="single" w:sz="12" w:space="0" w:color="auto"/>
              <w:left w:val="single" w:sz="4" w:space="0" w:color="auto"/>
              <w:bottom w:val="single" w:sz="4" w:space="0" w:color="auto"/>
              <w:right w:val="single" w:sz="12" w:space="0" w:color="auto"/>
            </w:tcBorders>
            <w:shd w:val="clear" w:color="auto" w:fill="CCFFFF"/>
          </w:tcPr>
          <w:p w14:paraId="53F80A6A" w14:textId="77777777" w:rsidR="008D7750" w:rsidRPr="00431FFA" w:rsidRDefault="008D7750" w:rsidP="00730AE7">
            <w:pPr>
              <w:rPr>
                <w:rFonts w:ascii="Arial" w:hAnsi="Arial" w:cs="Arial"/>
                <w:sz w:val="20"/>
                <w:szCs w:val="20"/>
              </w:rPr>
            </w:pPr>
          </w:p>
        </w:tc>
      </w:tr>
      <w:tr w:rsidR="00247F75" w:rsidRPr="00022068" w14:paraId="171D22C9" w14:textId="77777777" w:rsidTr="0080211B">
        <w:trPr>
          <w:gridAfter w:val="1"/>
          <w:wAfter w:w="10" w:type="dxa"/>
          <w:trHeight w:val="1053"/>
        </w:trPr>
        <w:tc>
          <w:tcPr>
            <w:tcW w:w="4985" w:type="dxa"/>
            <w:gridSpan w:val="2"/>
            <w:tcBorders>
              <w:top w:val="single" w:sz="12" w:space="0" w:color="auto"/>
              <w:left w:val="single" w:sz="12" w:space="0" w:color="auto"/>
              <w:bottom w:val="single" w:sz="12" w:space="0" w:color="auto"/>
              <w:right w:val="single" w:sz="4" w:space="0" w:color="auto"/>
            </w:tcBorders>
          </w:tcPr>
          <w:p w14:paraId="3BD38B29" w14:textId="77777777" w:rsidR="006D5BD3" w:rsidRPr="00022068" w:rsidRDefault="006D5BD3" w:rsidP="00730AE7">
            <w:pPr>
              <w:ind w:left="180"/>
              <w:jc w:val="both"/>
              <w:rPr>
                <w:rFonts w:ascii="Calibri" w:hAnsi="Calibri" w:cs="Arial"/>
                <w:i/>
                <w:iCs/>
                <w:sz w:val="20"/>
                <w:szCs w:val="20"/>
              </w:rPr>
            </w:pPr>
            <w:r w:rsidRPr="00022068">
              <w:rPr>
                <w:rFonts w:ascii="Calibri" w:hAnsi="Calibri" w:cs="Arial"/>
                <w:sz w:val="20"/>
                <w:szCs w:val="20"/>
              </w:rPr>
              <w:t>Output</w:t>
            </w:r>
            <w:r w:rsidRPr="00431FFA">
              <w:rPr>
                <w:rFonts w:ascii="Calibri" w:hAnsi="Calibri" w:cs="Arial"/>
                <w:sz w:val="20"/>
                <w:szCs w:val="20"/>
              </w:rPr>
              <w:t xml:space="preserve"> 2.1:</w:t>
            </w:r>
            <w:r w:rsidRPr="00022068">
              <w:rPr>
                <w:rFonts w:ascii="Calibri" w:hAnsi="Calibri" w:cs="Arial"/>
                <w:sz w:val="20"/>
                <w:szCs w:val="20"/>
              </w:rPr>
              <w:t xml:space="preserve"> </w:t>
            </w:r>
            <w:r w:rsidRPr="00431FFA">
              <w:rPr>
                <w:rFonts w:ascii="Calibri" w:hAnsi="Calibri" w:cs="Arial"/>
                <w:i/>
                <w:sz w:val="20"/>
                <w:szCs w:val="20"/>
              </w:rPr>
              <w:t>Assessments of climate change hazards, adaptation needs, and scenario maps of resource availability produced for each pilot city.</w:t>
            </w:r>
          </w:p>
        </w:tc>
        <w:tc>
          <w:tcPr>
            <w:tcW w:w="1170" w:type="dxa"/>
            <w:tcBorders>
              <w:top w:val="single" w:sz="12" w:space="0" w:color="auto"/>
              <w:left w:val="single" w:sz="4" w:space="0" w:color="auto"/>
              <w:bottom w:val="single" w:sz="12" w:space="0" w:color="auto"/>
              <w:right w:val="single" w:sz="4" w:space="0" w:color="auto"/>
            </w:tcBorders>
          </w:tcPr>
          <w:p w14:paraId="3D8E6F59" w14:textId="77777777" w:rsidR="006D5BD3" w:rsidRPr="00431FFA" w:rsidRDefault="006D5BD3" w:rsidP="00730AE7">
            <w:pPr>
              <w:rPr>
                <w:rFonts w:ascii="Calibri" w:hAnsi="Calibri" w:cs="Calibri"/>
                <w:sz w:val="20"/>
                <w:szCs w:val="20"/>
              </w:rPr>
            </w:pPr>
            <w:r w:rsidRPr="00431FFA">
              <w:rPr>
                <w:rFonts w:ascii="Calibri" w:hAnsi="Calibri" w:cs="Arial"/>
                <w:sz w:val="20"/>
                <w:szCs w:val="20"/>
              </w:rPr>
              <w:t>Q3 2018</w:t>
            </w:r>
          </w:p>
        </w:tc>
        <w:tc>
          <w:tcPr>
            <w:tcW w:w="1373" w:type="dxa"/>
            <w:tcBorders>
              <w:top w:val="single" w:sz="12" w:space="0" w:color="auto"/>
              <w:left w:val="single" w:sz="4" w:space="0" w:color="auto"/>
              <w:bottom w:val="single" w:sz="12" w:space="0" w:color="auto"/>
              <w:right w:val="single" w:sz="4" w:space="0" w:color="auto"/>
            </w:tcBorders>
          </w:tcPr>
          <w:p w14:paraId="1C527FCD" w14:textId="77777777" w:rsidR="006D5BD3" w:rsidRPr="00431FFA" w:rsidRDefault="006D5BD3" w:rsidP="00730AE7">
            <w:pPr>
              <w:rPr>
                <w:rFonts w:ascii="Calibri" w:hAnsi="Calibri" w:cs="Arial"/>
                <w:sz w:val="20"/>
                <w:szCs w:val="20"/>
              </w:rPr>
            </w:pPr>
            <w:r w:rsidRPr="00431FFA">
              <w:rPr>
                <w:rFonts w:ascii="Calibri" w:hAnsi="Calibri" w:cs="Arial"/>
                <w:sz w:val="20"/>
                <w:szCs w:val="20"/>
              </w:rPr>
              <w:t>Mexico: 10</w:t>
            </w:r>
          </w:p>
          <w:p w14:paraId="23FDA67A" w14:textId="77777777" w:rsidR="006D5BD3" w:rsidRPr="00431FFA" w:rsidRDefault="006D5BD3" w:rsidP="00730AE7">
            <w:pPr>
              <w:rPr>
                <w:rFonts w:ascii="Calibri" w:hAnsi="Calibri" w:cs="Arial"/>
                <w:sz w:val="20"/>
                <w:szCs w:val="20"/>
              </w:rPr>
            </w:pPr>
          </w:p>
          <w:p w14:paraId="54E86957" w14:textId="77777777" w:rsidR="006D5BD3" w:rsidRPr="00431FFA" w:rsidRDefault="006D5BD3" w:rsidP="00730AE7">
            <w:pPr>
              <w:rPr>
                <w:rFonts w:ascii="Calibri" w:hAnsi="Calibri" w:cs="Arial"/>
                <w:sz w:val="20"/>
                <w:szCs w:val="20"/>
              </w:rPr>
            </w:pPr>
            <w:r w:rsidRPr="00431FFA">
              <w:rPr>
                <w:rFonts w:ascii="Calibri" w:hAnsi="Calibri" w:cs="Arial"/>
                <w:sz w:val="20"/>
                <w:szCs w:val="20"/>
              </w:rPr>
              <w:t>Jamaica: 5</w:t>
            </w:r>
          </w:p>
          <w:p w14:paraId="731E1255" w14:textId="77777777" w:rsidR="006D5BD3" w:rsidRPr="00431FFA" w:rsidRDefault="006D5BD3" w:rsidP="00730AE7">
            <w:pPr>
              <w:rPr>
                <w:rFonts w:ascii="Calibri" w:hAnsi="Calibri" w:cs="Arial"/>
                <w:sz w:val="20"/>
                <w:szCs w:val="20"/>
              </w:rPr>
            </w:pPr>
          </w:p>
          <w:p w14:paraId="63B23E03" w14:textId="77777777" w:rsidR="006D5BD3" w:rsidRPr="00431FFA" w:rsidRDefault="006D5BD3" w:rsidP="00730AE7">
            <w:pPr>
              <w:rPr>
                <w:rFonts w:ascii="Calibri" w:hAnsi="Calibri" w:cs="Calibri"/>
                <w:sz w:val="20"/>
                <w:szCs w:val="20"/>
              </w:rPr>
            </w:pPr>
            <w:r w:rsidRPr="00431FFA">
              <w:rPr>
                <w:rFonts w:ascii="Calibri" w:hAnsi="Calibri" w:cs="Arial"/>
                <w:sz w:val="20"/>
                <w:szCs w:val="20"/>
              </w:rPr>
              <w:t>El Salvador: 5</w:t>
            </w:r>
          </w:p>
        </w:tc>
        <w:tc>
          <w:tcPr>
            <w:tcW w:w="1507" w:type="dxa"/>
            <w:gridSpan w:val="2"/>
            <w:tcBorders>
              <w:top w:val="single" w:sz="12" w:space="0" w:color="auto"/>
              <w:left w:val="single" w:sz="4" w:space="0" w:color="auto"/>
              <w:bottom w:val="single" w:sz="12" w:space="0" w:color="auto"/>
              <w:right w:val="single" w:sz="4" w:space="0" w:color="auto"/>
            </w:tcBorders>
          </w:tcPr>
          <w:p w14:paraId="4801F219" w14:textId="786888D8" w:rsidR="006D5BD3" w:rsidRPr="00431FFA" w:rsidRDefault="006D5BD3" w:rsidP="00730AE7">
            <w:pPr>
              <w:rPr>
                <w:rFonts w:ascii="Calibri" w:hAnsi="Calibri" w:cs="Calibri"/>
                <w:sz w:val="20"/>
                <w:szCs w:val="20"/>
              </w:rPr>
            </w:pPr>
            <w:r w:rsidRPr="00431FFA">
              <w:rPr>
                <w:rFonts w:ascii="Calibri" w:hAnsi="Calibri" w:cs="Calibri"/>
                <w:sz w:val="20"/>
                <w:szCs w:val="20"/>
              </w:rPr>
              <w:t>Mexico: 80</w:t>
            </w:r>
          </w:p>
          <w:p w14:paraId="0DB19056" w14:textId="77777777" w:rsidR="003E3BBB" w:rsidRPr="00431FFA" w:rsidRDefault="003E3BBB" w:rsidP="00730AE7">
            <w:pPr>
              <w:rPr>
                <w:rFonts w:ascii="Calibri" w:hAnsi="Calibri" w:cs="Calibri"/>
                <w:sz w:val="20"/>
                <w:szCs w:val="20"/>
              </w:rPr>
            </w:pPr>
          </w:p>
          <w:p w14:paraId="6FFAF241" w14:textId="5D56B702" w:rsidR="003E3BBB" w:rsidRPr="00431FFA" w:rsidRDefault="003E3BBB" w:rsidP="003E3BBB">
            <w:pPr>
              <w:rPr>
                <w:rFonts w:ascii="Calibri" w:hAnsi="Calibri" w:cs="Calibri"/>
                <w:sz w:val="20"/>
                <w:szCs w:val="20"/>
              </w:rPr>
            </w:pPr>
            <w:r w:rsidRPr="00431FFA">
              <w:rPr>
                <w:rFonts w:ascii="Calibri" w:hAnsi="Calibri" w:cs="Calibri"/>
                <w:sz w:val="20"/>
                <w:szCs w:val="20"/>
              </w:rPr>
              <w:t>Jamaica: 50</w:t>
            </w:r>
          </w:p>
          <w:p w14:paraId="092C9E9A" w14:textId="77777777" w:rsidR="003E3BBB" w:rsidRPr="00431FFA" w:rsidRDefault="003E3BBB" w:rsidP="00730AE7">
            <w:pPr>
              <w:rPr>
                <w:rFonts w:ascii="Calibri" w:hAnsi="Calibri" w:cs="Calibri"/>
                <w:sz w:val="20"/>
                <w:szCs w:val="20"/>
              </w:rPr>
            </w:pPr>
          </w:p>
          <w:p w14:paraId="0FCD3E82" w14:textId="62B7C155" w:rsidR="006D5BD3" w:rsidRPr="00431FFA" w:rsidRDefault="006D5BD3" w:rsidP="00730AE7">
            <w:pPr>
              <w:rPr>
                <w:rFonts w:ascii="Calibri" w:hAnsi="Calibri" w:cs="Calibri"/>
                <w:sz w:val="20"/>
                <w:szCs w:val="20"/>
              </w:rPr>
            </w:pPr>
            <w:r w:rsidRPr="00431FFA">
              <w:rPr>
                <w:rFonts w:ascii="Calibri" w:hAnsi="Calibri" w:cs="Calibri"/>
                <w:sz w:val="20"/>
                <w:szCs w:val="20"/>
              </w:rPr>
              <w:t>El Salvador: 95</w:t>
            </w:r>
          </w:p>
          <w:p w14:paraId="4FE3BC6B" w14:textId="77777777" w:rsidR="003E3BBB" w:rsidRPr="00431FFA" w:rsidRDefault="003E3BBB" w:rsidP="00730AE7">
            <w:pPr>
              <w:rPr>
                <w:rFonts w:ascii="Calibri" w:hAnsi="Calibri" w:cs="Calibri"/>
                <w:sz w:val="20"/>
                <w:szCs w:val="20"/>
              </w:rPr>
            </w:pPr>
          </w:p>
          <w:p w14:paraId="6EC041BD" w14:textId="77777777" w:rsidR="004D3F5B" w:rsidRPr="00431FFA" w:rsidRDefault="004D3F5B" w:rsidP="003E3BBB">
            <w:pPr>
              <w:rPr>
                <w:rFonts w:ascii="Calibri" w:hAnsi="Calibri" w:cs="Calibri"/>
                <w:sz w:val="20"/>
                <w:szCs w:val="20"/>
              </w:rPr>
            </w:pPr>
          </w:p>
        </w:tc>
        <w:tc>
          <w:tcPr>
            <w:tcW w:w="3146" w:type="dxa"/>
            <w:tcBorders>
              <w:top w:val="single" w:sz="12" w:space="0" w:color="auto"/>
              <w:left w:val="single" w:sz="4" w:space="0" w:color="auto"/>
              <w:bottom w:val="single" w:sz="12" w:space="0" w:color="auto"/>
              <w:right w:val="single" w:sz="4" w:space="0" w:color="auto"/>
            </w:tcBorders>
          </w:tcPr>
          <w:p w14:paraId="7EDCA7FF" w14:textId="27454188" w:rsidR="00EB0188" w:rsidRPr="00431FFA" w:rsidRDefault="00EF75B5" w:rsidP="00730AE7">
            <w:pPr>
              <w:rPr>
                <w:rFonts w:ascii="Calibri" w:hAnsi="Calibri" w:cs="Arial"/>
                <w:sz w:val="20"/>
                <w:szCs w:val="20"/>
              </w:rPr>
            </w:pPr>
            <w:r w:rsidRPr="00431FFA">
              <w:rPr>
                <w:rFonts w:ascii="Calibri" w:hAnsi="Calibri" w:cs="Arial"/>
                <w:sz w:val="20"/>
                <w:szCs w:val="20"/>
              </w:rPr>
              <w:t>The activity was implemented as a collaboration between an international partner (WERN) and national partners and experts in each of the three countries.</w:t>
            </w:r>
            <w:r w:rsidR="004F63D7" w:rsidRPr="00431FFA">
              <w:rPr>
                <w:rFonts w:ascii="Calibri" w:hAnsi="Calibri" w:cs="Arial"/>
                <w:sz w:val="20"/>
                <w:szCs w:val="20"/>
              </w:rPr>
              <w:t xml:space="preserve"> </w:t>
            </w:r>
            <w:r w:rsidR="00EB0188" w:rsidRPr="00431FFA">
              <w:rPr>
                <w:rFonts w:ascii="Calibri" w:hAnsi="Calibri" w:cs="Arial"/>
                <w:sz w:val="20"/>
                <w:szCs w:val="20"/>
              </w:rPr>
              <w:t xml:space="preserve">The exercise of vulnerability assessments has </w:t>
            </w:r>
            <w:r w:rsidR="004F63D7" w:rsidRPr="00431FFA">
              <w:rPr>
                <w:rFonts w:ascii="Calibri" w:hAnsi="Calibri" w:cs="Arial"/>
                <w:sz w:val="20"/>
                <w:szCs w:val="20"/>
              </w:rPr>
              <w:t>become</w:t>
            </w:r>
            <w:r w:rsidR="00EB0188" w:rsidRPr="00431FFA">
              <w:rPr>
                <w:rFonts w:ascii="Calibri" w:hAnsi="Calibri" w:cs="Arial"/>
                <w:sz w:val="20"/>
                <w:szCs w:val="20"/>
              </w:rPr>
              <w:t xml:space="preserve"> a very interesting tool to enhance the discussion among stakeholders and it will continue to be strengthened along the duration of the project</w:t>
            </w:r>
            <w:r w:rsidR="004F63D7" w:rsidRPr="00431FFA">
              <w:rPr>
                <w:rFonts w:ascii="Calibri" w:hAnsi="Calibri" w:cs="Arial"/>
                <w:sz w:val="20"/>
                <w:szCs w:val="20"/>
              </w:rPr>
              <w:t>.</w:t>
            </w:r>
          </w:p>
          <w:p w14:paraId="7225E8A8" w14:textId="77777777" w:rsidR="00EF75B5" w:rsidRPr="00431FFA" w:rsidRDefault="00EF75B5" w:rsidP="00730AE7">
            <w:pPr>
              <w:rPr>
                <w:rFonts w:ascii="Calibri" w:hAnsi="Calibri" w:cs="Arial"/>
                <w:sz w:val="20"/>
                <w:szCs w:val="20"/>
              </w:rPr>
            </w:pPr>
          </w:p>
          <w:p w14:paraId="335B5B29" w14:textId="77777777" w:rsidR="006D5BD3" w:rsidRPr="00431FFA" w:rsidRDefault="006D5BD3" w:rsidP="00730AE7">
            <w:pPr>
              <w:rPr>
                <w:rFonts w:ascii="Calibri" w:hAnsi="Calibri" w:cs="Arial"/>
                <w:sz w:val="20"/>
                <w:szCs w:val="20"/>
              </w:rPr>
            </w:pPr>
            <w:r w:rsidRPr="00431FFA">
              <w:rPr>
                <w:rFonts w:ascii="Calibri" w:hAnsi="Calibri" w:cs="Arial"/>
                <w:sz w:val="20"/>
                <w:szCs w:val="20"/>
              </w:rPr>
              <w:t xml:space="preserve">Mexico: </w:t>
            </w:r>
          </w:p>
          <w:p w14:paraId="52C4FD8C" w14:textId="6B24928B" w:rsidR="006D5BD3" w:rsidRPr="00431FFA" w:rsidRDefault="00EF75B5" w:rsidP="00730AE7">
            <w:pPr>
              <w:rPr>
                <w:rFonts w:ascii="Calibri" w:hAnsi="Calibri" w:cs="Calibri"/>
                <w:sz w:val="20"/>
                <w:szCs w:val="20"/>
              </w:rPr>
            </w:pPr>
            <w:r w:rsidRPr="00431FFA">
              <w:rPr>
                <w:rFonts w:ascii="Calibri" w:hAnsi="Calibri" w:cs="Arial"/>
                <w:sz w:val="20"/>
                <w:szCs w:val="20"/>
              </w:rPr>
              <w:t>T</w:t>
            </w:r>
            <w:r w:rsidR="006D5BD3" w:rsidRPr="00431FFA">
              <w:rPr>
                <w:rFonts w:ascii="Calibri" w:hAnsi="Calibri" w:cs="Arial"/>
                <w:sz w:val="20"/>
                <w:szCs w:val="20"/>
              </w:rPr>
              <w:t>he</w:t>
            </w:r>
            <w:r w:rsidR="00872D01">
              <w:rPr>
                <w:rFonts w:ascii="Calibri" w:hAnsi="Calibri" w:cs="Arial"/>
                <w:sz w:val="20"/>
                <w:szCs w:val="20"/>
              </w:rPr>
              <w:t xml:space="preserve"> </w:t>
            </w:r>
            <w:r w:rsidR="006D5BD3" w:rsidRPr="00431FFA">
              <w:rPr>
                <w:rFonts w:ascii="Calibri" w:hAnsi="Calibri" w:cs="Arial"/>
                <w:sz w:val="20"/>
                <w:szCs w:val="20"/>
              </w:rPr>
              <w:t xml:space="preserve">vulnerability assessments </w:t>
            </w:r>
            <w:r w:rsidRPr="00431FFA">
              <w:rPr>
                <w:rFonts w:ascii="Calibri" w:hAnsi="Calibri" w:cs="Arial"/>
                <w:sz w:val="20"/>
                <w:szCs w:val="20"/>
              </w:rPr>
              <w:t xml:space="preserve">and maps have been </w:t>
            </w:r>
            <w:proofErr w:type="gramStart"/>
            <w:r w:rsidRPr="00431FFA">
              <w:rPr>
                <w:rFonts w:ascii="Calibri" w:hAnsi="Calibri" w:cs="Arial"/>
                <w:sz w:val="20"/>
                <w:szCs w:val="20"/>
              </w:rPr>
              <w:t>developed, and</w:t>
            </w:r>
            <w:proofErr w:type="gramEnd"/>
            <w:r w:rsidR="006D5BD3" w:rsidRPr="00431FFA">
              <w:rPr>
                <w:rFonts w:ascii="Calibri" w:hAnsi="Calibri" w:cs="Arial"/>
                <w:sz w:val="20"/>
                <w:szCs w:val="20"/>
              </w:rPr>
              <w:t xml:space="preserve"> are currently under validation process with stakeholders</w:t>
            </w:r>
            <w:r w:rsidR="00631FC4" w:rsidRPr="00431FFA">
              <w:rPr>
                <w:rFonts w:ascii="Calibri" w:hAnsi="Calibri" w:cs="Arial"/>
                <w:sz w:val="20"/>
                <w:szCs w:val="20"/>
              </w:rPr>
              <w:t>.</w:t>
            </w:r>
            <w:r w:rsidR="006D5BD3" w:rsidRPr="00431FFA">
              <w:rPr>
                <w:rFonts w:ascii="Calibri" w:hAnsi="Calibri" w:cs="Calibri"/>
                <w:sz w:val="20"/>
                <w:szCs w:val="20"/>
              </w:rPr>
              <w:t xml:space="preserve"> </w:t>
            </w:r>
          </w:p>
          <w:p w14:paraId="6A3FD2E7" w14:textId="77777777" w:rsidR="00296B3A" w:rsidRPr="00431FFA" w:rsidRDefault="00296B3A" w:rsidP="00730AE7">
            <w:pPr>
              <w:rPr>
                <w:rFonts w:ascii="Calibri" w:hAnsi="Calibri" w:cs="Calibri"/>
                <w:sz w:val="20"/>
                <w:szCs w:val="20"/>
              </w:rPr>
            </w:pPr>
          </w:p>
          <w:p w14:paraId="2D8AC91A" w14:textId="77777777" w:rsidR="003E3BBB" w:rsidRPr="00431FFA" w:rsidRDefault="003E3BBB" w:rsidP="003E3BBB">
            <w:pPr>
              <w:rPr>
                <w:rFonts w:ascii="Calibri" w:hAnsi="Calibri" w:cs="Calibri"/>
                <w:sz w:val="20"/>
                <w:szCs w:val="20"/>
              </w:rPr>
            </w:pPr>
            <w:r w:rsidRPr="00431FFA">
              <w:rPr>
                <w:rFonts w:ascii="Calibri" w:hAnsi="Calibri" w:cs="Calibri"/>
                <w:sz w:val="20"/>
                <w:szCs w:val="20"/>
              </w:rPr>
              <w:t>Jamaica:</w:t>
            </w:r>
          </w:p>
          <w:p w14:paraId="4051B47A" w14:textId="7516C751" w:rsidR="003E3BBB" w:rsidRPr="00022068" w:rsidRDefault="00EB0188" w:rsidP="003E3BBB">
            <w:pPr>
              <w:rPr>
                <w:rFonts w:ascii="Calibri" w:hAnsi="Calibri" w:cs="Calibri"/>
                <w:sz w:val="20"/>
                <w:szCs w:val="20"/>
              </w:rPr>
            </w:pPr>
            <w:r w:rsidRPr="00022068">
              <w:rPr>
                <w:rFonts w:ascii="Calibri" w:hAnsi="Calibri" w:cs="Calibri"/>
                <w:sz w:val="20"/>
                <w:szCs w:val="20"/>
              </w:rPr>
              <w:t xml:space="preserve">Initial results for the vulnerability assessment have been produced with a group of national experts </w:t>
            </w:r>
            <w:r w:rsidRPr="00022068">
              <w:rPr>
                <w:rFonts w:ascii="Calibri" w:hAnsi="Calibri" w:cs="Calibri"/>
                <w:sz w:val="20"/>
                <w:szCs w:val="20"/>
              </w:rPr>
              <w:lastRenderedPageBreak/>
              <w:t xml:space="preserve">and presented to stakeholders in an initial workshop. It is currently under review for validation in a second national workshop. </w:t>
            </w:r>
          </w:p>
          <w:p w14:paraId="1985717B" w14:textId="77777777" w:rsidR="00EB0188" w:rsidRPr="00022068" w:rsidRDefault="00EB0188" w:rsidP="003E3BBB">
            <w:pPr>
              <w:rPr>
                <w:rFonts w:ascii="Calibri" w:hAnsi="Calibri" w:cs="Calibri"/>
                <w:sz w:val="20"/>
                <w:szCs w:val="20"/>
              </w:rPr>
            </w:pPr>
          </w:p>
          <w:p w14:paraId="2F5F4843" w14:textId="77777777" w:rsidR="006D5BD3" w:rsidRPr="00022068" w:rsidRDefault="006D5BD3" w:rsidP="00730AE7">
            <w:pPr>
              <w:rPr>
                <w:rFonts w:ascii="Calibri" w:hAnsi="Calibri" w:cs="Calibri"/>
                <w:sz w:val="20"/>
                <w:szCs w:val="20"/>
              </w:rPr>
            </w:pPr>
            <w:r w:rsidRPr="00022068">
              <w:rPr>
                <w:rFonts w:ascii="Calibri" w:hAnsi="Calibri" w:cs="Calibri"/>
                <w:sz w:val="20"/>
                <w:szCs w:val="20"/>
              </w:rPr>
              <w:t xml:space="preserve">El Salvador: </w:t>
            </w:r>
          </w:p>
          <w:p w14:paraId="7563FE3D" w14:textId="05E97321" w:rsidR="00296B3A" w:rsidRPr="00431FFA" w:rsidRDefault="006D5BD3" w:rsidP="00730AE7">
            <w:pPr>
              <w:rPr>
                <w:rFonts w:ascii="Calibri" w:hAnsi="Calibri" w:cs="Calibri"/>
                <w:sz w:val="20"/>
                <w:szCs w:val="20"/>
              </w:rPr>
            </w:pPr>
            <w:r w:rsidRPr="00431FFA">
              <w:rPr>
                <w:rFonts w:ascii="Calibri" w:hAnsi="Calibri" w:cs="Calibri"/>
                <w:sz w:val="20"/>
                <w:szCs w:val="20"/>
              </w:rPr>
              <w:t xml:space="preserve">Vulnerability assessment and maps have been </w:t>
            </w:r>
            <w:proofErr w:type="gramStart"/>
            <w:r w:rsidRPr="00431FFA">
              <w:rPr>
                <w:rFonts w:ascii="Calibri" w:hAnsi="Calibri" w:cs="Calibri"/>
                <w:sz w:val="20"/>
                <w:szCs w:val="20"/>
              </w:rPr>
              <w:t>produced</w:t>
            </w:r>
            <w:r w:rsidR="00631FC4" w:rsidRPr="00431FFA">
              <w:rPr>
                <w:rFonts w:ascii="Calibri" w:hAnsi="Calibri" w:cs="Calibri"/>
                <w:sz w:val="20"/>
                <w:szCs w:val="20"/>
              </w:rPr>
              <w:t>, and</w:t>
            </w:r>
            <w:proofErr w:type="gramEnd"/>
            <w:r w:rsidR="00631FC4" w:rsidRPr="00431FFA">
              <w:rPr>
                <w:rFonts w:ascii="Calibri" w:hAnsi="Calibri" w:cs="Calibri"/>
                <w:sz w:val="20"/>
                <w:szCs w:val="20"/>
              </w:rPr>
              <w:t xml:space="preserve"> will </w:t>
            </w:r>
            <w:r w:rsidRPr="00431FFA">
              <w:rPr>
                <w:rFonts w:ascii="Calibri" w:hAnsi="Calibri" w:cs="Calibri"/>
                <w:sz w:val="20"/>
                <w:szCs w:val="20"/>
              </w:rPr>
              <w:t>be finalized</w:t>
            </w:r>
            <w:r w:rsidR="00EF75B5" w:rsidRPr="00431FFA">
              <w:rPr>
                <w:rFonts w:ascii="Calibri" w:hAnsi="Calibri" w:cs="Calibri"/>
                <w:sz w:val="20"/>
                <w:szCs w:val="20"/>
              </w:rPr>
              <w:t xml:space="preserve"> and validated</w:t>
            </w:r>
            <w:r w:rsidRPr="00431FFA">
              <w:rPr>
                <w:rFonts w:ascii="Calibri" w:hAnsi="Calibri" w:cs="Calibri"/>
                <w:sz w:val="20"/>
                <w:szCs w:val="20"/>
              </w:rPr>
              <w:t xml:space="preserve"> by July.</w:t>
            </w:r>
          </w:p>
          <w:p w14:paraId="181D6A71" w14:textId="77777777" w:rsidR="00631FC4" w:rsidRPr="00431FFA" w:rsidRDefault="00631FC4" w:rsidP="003E3BBB">
            <w:pPr>
              <w:rPr>
                <w:rFonts w:ascii="Calibri" w:hAnsi="Calibri" w:cs="Calibri"/>
                <w:sz w:val="20"/>
                <w:szCs w:val="20"/>
              </w:rPr>
            </w:pPr>
          </w:p>
        </w:tc>
        <w:tc>
          <w:tcPr>
            <w:tcW w:w="1074" w:type="dxa"/>
            <w:tcBorders>
              <w:top w:val="single" w:sz="12" w:space="0" w:color="auto"/>
              <w:left w:val="single" w:sz="4" w:space="0" w:color="auto"/>
              <w:bottom w:val="single" w:sz="12" w:space="0" w:color="auto"/>
              <w:right w:val="single" w:sz="12" w:space="0" w:color="auto"/>
            </w:tcBorders>
            <w:shd w:val="clear" w:color="auto" w:fill="CCFFFF"/>
          </w:tcPr>
          <w:p w14:paraId="3B892354" w14:textId="77777777" w:rsidR="006D5BD3" w:rsidRPr="00431FFA" w:rsidRDefault="00EF75B5" w:rsidP="00730AE7">
            <w:pPr>
              <w:rPr>
                <w:rFonts w:ascii="Arial" w:hAnsi="Arial" w:cs="Arial"/>
                <w:sz w:val="20"/>
                <w:szCs w:val="20"/>
              </w:rPr>
            </w:pPr>
            <w:r w:rsidRPr="00431FFA">
              <w:rPr>
                <w:rFonts w:ascii="Arial" w:hAnsi="Arial" w:cs="Arial"/>
                <w:sz w:val="20"/>
                <w:szCs w:val="20"/>
              </w:rPr>
              <w:lastRenderedPageBreak/>
              <w:t>S</w:t>
            </w:r>
          </w:p>
        </w:tc>
      </w:tr>
      <w:tr w:rsidR="000B231B" w:rsidRPr="00022068" w14:paraId="05C0B552" w14:textId="77777777" w:rsidTr="0080211B">
        <w:trPr>
          <w:gridAfter w:val="1"/>
          <w:wAfter w:w="10" w:type="dxa"/>
          <w:trHeight w:val="1053"/>
        </w:trPr>
        <w:tc>
          <w:tcPr>
            <w:tcW w:w="4985" w:type="dxa"/>
            <w:gridSpan w:val="2"/>
            <w:tcBorders>
              <w:top w:val="single" w:sz="12" w:space="0" w:color="auto"/>
              <w:left w:val="single" w:sz="12" w:space="0" w:color="auto"/>
              <w:bottom w:val="single" w:sz="12" w:space="0" w:color="auto"/>
              <w:right w:val="single" w:sz="4" w:space="0" w:color="auto"/>
            </w:tcBorders>
          </w:tcPr>
          <w:p w14:paraId="03010434" w14:textId="6F2D194C" w:rsidR="000B231B" w:rsidRPr="00022068" w:rsidRDefault="000B231B" w:rsidP="000B231B">
            <w:pPr>
              <w:ind w:left="180"/>
              <w:jc w:val="both"/>
              <w:rPr>
                <w:rFonts w:ascii="Calibri" w:hAnsi="Calibri" w:cs="Arial"/>
                <w:sz w:val="20"/>
                <w:szCs w:val="20"/>
              </w:rPr>
            </w:pPr>
            <w:r w:rsidRPr="00022068">
              <w:rPr>
                <w:rFonts w:ascii="Calibri" w:hAnsi="Calibri" w:cs="Arial"/>
                <w:sz w:val="20"/>
                <w:szCs w:val="20"/>
              </w:rPr>
              <w:t>Output</w:t>
            </w:r>
            <w:r w:rsidRPr="00E5250F">
              <w:rPr>
                <w:rFonts w:ascii="Calibri" w:hAnsi="Calibri" w:cs="Arial"/>
                <w:sz w:val="20"/>
                <w:szCs w:val="20"/>
              </w:rPr>
              <w:t xml:space="preserve"> 2.2:</w:t>
            </w:r>
            <w:r w:rsidRPr="00022068">
              <w:rPr>
                <w:rFonts w:ascii="Calibri" w:hAnsi="Calibri" w:cs="Arial"/>
                <w:sz w:val="20"/>
                <w:szCs w:val="20"/>
              </w:rPr>
              <w:t xml:space="preserve"> </w:t>
            </w:r>
            <w:r w:rsidRPr="00E5250F">
              <w:rPr>
                <w:rFonts w:ascii="Calibri" w:hAnsi="Calibri" w:cs="Arial"/>
                <w:i/>
                <w:sz w:val="20"/>
                <w:szCs w:val="20"/>
              </w:rPr>
              <w:t>Protocols for city-specific EbA interventions developed</w:t>
            </w:r>
          </w:p>
        </w:tc>
        <w:tc>
          <w:tcPr>
            <w:tcW w:w="1170" w:type="dxa"/>
            <w:tcBorders>
              <w:top w:val="single" w:sz="12" w:space="0" w:color="auto"/>
              <w:left w:val="single" w:sz="4" w:space="0" w:color="auto"/>
              <w:bottom w:val="single" w:sz="12" w:space="0" w:color="auto"/>
              <w:right w:val="single" w:sz="4" w:space="0" w:color="auto"/>
            </w:tcBorders>
          </w:tcPr>
          <w:p w14:paraId="590AE986" w14:textId="30305C6A" w:rsidR="000B231B" w:rsidRPr="0080211B" w:rsidRDefault="000B231B" w:rsidP="000B231B">
            <w:pPr>
              <w:rPr>
                <w:rFonts w:asciiTheme="minorHAnsi" w:hAnsiTheme="minorHAnsi" w:cs="Arial"/>
                <w:sz w:val="20"/>
                <w:szCs w:val="20"/>
              </w:rPr>
            </w:pPr>
            <w:r w:rsidRPr="0080211B">
              <w:rPr>
                <w:rFonts w:asciiTheme="minorHAnsi" w:hAnsiTheme="minorHAnsi" w:cs="Arial"/>
                <w:sz w:val="20"/>
                <w:szCs w:val="20"/>
              </w:rPr>
              <w:t>Q2 2018</w:t>
            </w:r>
          </w:p>
        </w:tc>
        <w:tc>
          <w:tcPr>
            <w:tcW w:w="1373" w:type="dxa"/>
            <w:tcBorders>
              <w:top w:val="single" w:sz="12" w:space="0" w:color="auto"/>
              <w:left w:val="single" w:sz="4" w:space="0" w:color="auto"/>
              <w:bottom w:val="single" w:sz="12" w:space="0" w:color="auto"/>
              <w:right w:val="single" w:sz="4" w:space="0" w:color="auto"/>
            </w:tcBorders>
          </w:tcPr>
          <w:p w14:paraId="4A562640" w14:textId="77777777" w:rsidR="000B231B" w:rsidRPr="00E5250F" w:rsidRDefault="000B231B" w:rsidP="000B231B">
            <w:pPr>
              <w:rPr>
                <w:rFonts w:ascii="Calibri" w:hAnsi="Calibri" w:cs="Arial"/>
                <w:sz w:val="20"/>
                <w:szCs w:val="20"/>
              </w:rPr>
            </w:pPr>
            <w:r w:rsidRPr="00E5250F">
              <w:rPr>
                <w:rFonts w:ascii="Calibri" w:hAnsi="Calibri" w:cs="Arial"/>
                <w:sz w:val="20"/>
                <w:szCs w:val="20"/>
              </w:rPr>
              <w:t>Mexico: 0</w:t>
            </w:r>
          </w:p>
          <w:p w14:paraId="6606339F" w14:textId="77777777" w:rsidR="000B231B" w:rsidRPr="00E5250F" w:rsidRDefault="000B231B" w:rsidP="000B231B">
            <w:pPr>
              <w:rPr>
                <w:rFonts w:ascii="Calibri" w:hAnsi="Calibri" w:cs="Arial"/>
                <w:sz w:val="20"/>
                <w:szCs w:val="20"/>
              </w:rPr>
            </w:pPr>
          </w:p>
          <w:p w14:paraId="16F75AD1" w14:textId="77777777" w:rsidR="000B231B" w:rsidRPr="00E5250F" w:rsidRDefault="000B231B" w:rsidP="000B231B">
            <w:pPr>
              <w:rPr>
                <w:rFonts w:ascii="Calibri" w:hAnsi="Calibri" w:cs="Arial"/>
                <w:sz w:val="20"/>
                <w:szCs w:val="20"/>
              </w:rPr>
            </w:pPr>
            <w:r w:rsidRPr="00E5250F">
              <w:rPr>
                <w:rFonts w:ascii="Calibri" w:hAnsi="Calibri" w:cs="Arial"/>
                <w:sz w:val="20"/>
                <w:szCs w:val="20"/>
              </w:rPr>
              <w:t>Jamaica: 0</w:t>
            </w:r>
          </w:p>
          <w:p w14:paraId="2A63C7AA" w14:textId="77777777" w:rsidR="000B231B" w:rsidRPr="00E5250F" w:rsidRDefault="000B231B" w:rsidP="000B231B">
            <w:pPr>
              <w:rPr>
                <w:rFonts w:ascii="Calibri" w:hAnsi="Calibri" w:cs="Arial"/>
                <w:sz w:val="20"/>
                <w:szCs w:val="20"/>
              </w:rPr>
            </w:pPr>
          </w:p>
          <w:p w14:paraId="12ADA116" w14:textId="50EF8006" w:rsidR="000B231B" w:rsidRPr="000B231B" w:rsidRDefault="000B231B" w:rsidP="000B231B">
            <w:pPr>
              <w:rPr>
                <w:rFonts w:ascii="Calibri" w:hAnsi="Calibri" w:cs="Arial"/>
                <w:sz w:val="20"/>
                <w:szCs w:val="20"/>
              </w:rPr>
            </w:pPr>
            <w:r w:rsidRPr="00E5250F">
              <w:rPr>
                <w:rFonts w:ascii="Calibri" w:hAnsi="Calibri" w:cs="Arial"/>
                <w:sz w:val="20"/>
                <w:szCs w:val="20"/>
              </w:rPr>
              <w:t>El Salvador: 0</w:t>
            </w:r>
          </w:p>
        </w:tc>
        <w:tc>
          <w:tcPr>
            <w:tcW w:w="1507" w:type="dxa"/>
            <w:gridSpan w:val="2"/>
            <w:tcBorders>
              <w:top w:val="single" w:sz="12" w:space="0" w:color="auto"/>
              <w:left w:val="single" w:sz="4" w:space="0" w:color="auto"/>
              <w:bottom w:val="single" w:sz="12" w:space="0" w:color="auto"/>
              <w:right w:val="single" w:sz="4" w:space="0" w:color="auto"/>
            </w:tcBorders>
          </w:tcPr>
          <w:p w14:paraId="0F0F5A06"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Mexico: 3030</w:t>
            </w:r>
          </w:p>
          <w:p w14:paraId="5AFD449C" w14:textId="77777777" w:rsidR="000B231B" w:rsidRPr="00E5250F" w:rsidRDefault="000B231B" w:rsidP="000B231B">
            <w:pPr>
              <w:rPr>
                <w:rFonts w:ascii="Calibri" w:hAnsi="Calibri" w:cs="Calibri"/>
                <w:sz w:val="20"/>
                <w:szCs w:val="20"/>
              </w:rPr>
            </w:pPr>
          </w:p>
          <w:p w14:paraId="413E09DC"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Jamaica: 20</w:t>
            </w:r>
          </w:p>
          <w:p w14:paraId="040D1A10" w14:textId="77777777" w:rsidR="000B231B" w:rsidRPr="00E5250F" w:rsidRDefault="000B231B" w:rsidP="000B231B">
            <w:pPr>
              <w:rPr>
                <w:rFonts w:ascii="Calibri" w:hAnsi="Calibri" w:cs="Calibri"/>
                <w:sz w:val="20"/>
                <w:szCs w:val="20"/>
              </w:rPr>
            </w:pPr>
          </w:p>
          <w:p w14:paraId="05AD82D3"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El Salvador: 40</w:t>
            </w:r>
          </w:p>
          <w:p w14:paraId="2A098696" w14:textId="77777777" w:rsidR="000B231B" w:rsidRPr="000B231B" w:rsidRDefault="000B231B" w:rsidP="000B231B">
            <w:pPr>
              <w:rPr>
                <w:rFonts w:ascii="Calibri" w:hAnsi="Calibri" w:cs="Calibri"/>
                <w:sz w:val="20"/>
                <w:szCs w:val="20"/>
              </w:rPr>
            </w:pPr>
          </w:p>
        </w:tc>
        <w:tc>
          <w:tcPr>
            <w:tcW w:w="3146" w:type="dxa"/>
            <w:tcBorders>
              <w:top w:val="single" w:sz="12" w:space="0" w:color="auto"/>
              <w:left w:val="single" w:sz="4" w:space="0" w:color="auto"/>
              <w:bottom w:val="single" w:sz="12" w:space="0" w:color="auto"/>
              <w:right w:val="single" w:sz="4" w:space="0" w:color="auto"/>
            </w:tcBorders>
          </w:tcPr>
          <w:p w14:paraId="1C0DCE55" w14:textId="77777777" w:rsidR="000B231B" w:rsidRPr="00E5250F" w:rsidRDefault="000B231B" w:rsidP="000B231B">
            <w:pPr>
              <w:rPr>
                <w:rFonts w:ascii="Calibri" w:hAnsi="Calibri" w:cs="Arial"/>
                <w:sz w:val="20"/>
                <w:szCs w:val="20"/>
              </w:rPr>
            </w:pPr>
            <w:r w:rsidRPr="00E5250F">
              <w:rPr>
                <w:rFonts w:ascii="Calibri" w:hAnsi="Calibri" w:cs="Arial"/>
                <w:sz w:val="20"/>
                <w:szCs w:val="20"/>
              </w:rPr>
              <w:t xml:space="preserve">Mexico: </w:t>
            </w:r>
          </w:p>
          <w:p w14:paraId="58B15D22" w14:textId="77777777" w:rsidR="000B231B" w:rsidRPr="00E5250F" w:rsidRDefault="000B231B" w:rsidP="000B231B">
            <w:pPr>
              <w:rPr>
                <w:rFonts w:ascii="Calibri" w:hAnsi="Calibri" w:cs="Calibri"/>
                <w:sz w:val="20"/>
                <w:szCs w:val="20"/>
              </w:rPr>
            </w:pPr>
            <w:r w:rsidRPr="00E5250F">
              <w:rPr>
                <w:rFonts w:ascii="Calibri" w:hAnsi="Calibri" w:cs="Arial"/>
                <w:sz w:val="20"/>
                <w:szCs w:val="20"/>
              </w:rPr>
              <w:t xml:space="preserve">Protocols for rainwater harvesting systems, edible mushrooms and </w:t>
            </w:r>
            <w:proofErr w:type="spellStart"/>
            <w:r w:rsidRPr="00E5250F">
              <w:rPr>
                <w:rFonts w:ascii="Calibri" w:hAnsi="Calibri" w:cs="Arial"/>
                <w:sz w:val="20"/>
                <w:szCs w:val="20"/>
              </w:rPr>
              <w:t>agro</w:t>
            </w:r>
            <w:proofErr w:type="spellEnd"/>
            <w:r w:rsidRPr="00E5250F">
              <w:rPr>
                <w:rFonts w:ascii="Calibri" w:hAnsi="Calibri" w:cs="Arial"/>
                <w:sz w:val="20"/>
                <w:szCs w:val="20"/>
              </w:rPr>
              <w:t>-</w:t>
            </w:r>
            <w:proofErr w:type="spellStart"/>
            <w:r w:rsidRPr="00E5250F">
              <w:rPr>
                <w:rFonts w:ascii="Calibri" w:hAnsi="Calibri" w:cs="Arial"/>
                <w:sz w:val="20"/>
                <w:szCs w:val="20"/>
              </w:rPr>
              <w:t>silvo</w:t>
            </w:r>
            <w:proofErr w:type="spellEnd"/>
            <w:r w:rsidRPr="00E5250F">
              <w:rPr>
                <w:rFonts w:ascii="Calibri" w:hAnsi="Calibri" w:cs="Arial"/>
                <w:sz w:val="20"/>
                <w:szCs w:val="20"/>
              </w:rPr>
              <w:t>-pastoral activities are already developed</w:t>
            </w:r>
            <w:r w:rsidRPr="00E5250F">
              <w:rPr>
                <w:rFonts w:ascii="Calibri" w:hAnsi="Calibri" w:cs="Calibri"/>
                <w:sz w:val="20"/>
                <w:szCs w:val="20"/>
              </w:rPr>
              <w:t>.</w:t>
            </w:r>
          </w:p>
          <w:p w14:paraId="274EBB6B" w14:textId="77777777" w:rsidR="000B231B" w:rsidRPr="00E5250F" w:rsidRDefault="000B231B" w:rsidP="000B231B">
            <w:pPr>
              <w:rPr>
                <w:rFonts w:ascii="Calibri" w:hAnsi="Calibri" w:cs="Calibri"/>
                <w:sz w:val="20"/>
                <w:szCs w:val="20"/>
              </w:rPr>
            </w:pPr>
          </w:p>
          <w:p w14:paraId="1278B816"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Jamaica: </w:t>
            </w:r>
          </w:p>
          <w:p w14:paraId="3C3AF105"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Protocol for rainwater harvesting systems, urban container gardens and beekeeping developed, and to be revised to include EbA.</w:t>
            </w:r>
          </w:p>
          <w:p w14:paraId="3C3D1C2B" w14:textId="77777777" w:rsidR="000B231B" w:rsidRPr="00E5250F" w:rsidRDefault="000B231B" w:rsidP="000B231B">
            <w:pPr>
              <w:rPr>
                <w:rFonts w:ascii="Calibri" w:hAnsi="Calibri" w:cs="Calibri"/>
                <w:sz w:val="20"/>
                <w:szCs w:val="20"/>
              </w:rPr>
            </w:pPr>
          </w:p>
          <w:p w14:paraId="0F6E5ED0"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El Salvador:</w:t>
            </w:r>
          </w:p>
          <w:p w14:paraId="18380617"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4 protocols developed: vegetated infiltration ditches, food urban gardens, fruit trees harvest and riparian forest restauration.</w:t>
            </w:r>
          </w:p>
          <w:p w14:paraId="384E607F" w14:textId="523B1E9B" w:rsidR="000B231B" w:rsidRPr="00E5250F" w:rsidRDefault="000B231B" w:rsidP="000B231B">
            <w:pPr>
              <w:rPr>
                <w:rFonts w:ascii="Calibri" w:hAnsi="Calibri" w:cs="Calibri"/>
                <w:sz w:val="20"/>
                <w:szCs w:val="20"/>
              </w:rPr>
            </w:pPr>
            <w:r w:rsidRPr="00E5250F">
              <w:rPr>
                <w:rFonts w:ascii="Calibri" w:hAnsi="Calibri" w:cs="Calibri"/>
                <w:sz w:val="20"/>
                <w:szCs w:val="20"/>
              </w:rPr>
              <w:t>Project includes 6 more modules still to be developed: rainwater harvesting system in schools and communities, coffee planting restauration, ecological sanitation system in school, infiltration dills and critical ecosystem restoration.</w:t>
            </w:r>
          </w:p>
          <w:p w14:paraId="4A7CE7CE" w14:textId="77777777" w:rsidR="000B231B" w:rsidRPr="000B231B" w:rsidRDefault="000B231B" w:rsidP="000B231B">
            <w:pPr>
              <w:rPr>
                <w:rFonts w:ascii="Calibri" w:hAnsi="Calibri" w:cs="Arial"/>
                <w:sz w:val="20"/>
                <w:szCs w:val="20"/>
              </w:rPr>
            </w:pPr>
          </w:p>
        </w:tc>
        <w:tc>
          <w:tcPr>
            <w:tcW w:w="1074" w:type="dxa"/>
            <w:tcBorders>
              <w:top w:val="single" w:sz="12" w:space="0" w:color="auto"/>
              <w:left w:val="single" w:sz="4" w:space="0" w:color="auto"/>
              <w:bottom w:val="single" w:sz="12" w:space="0" w:color="auto"/>
              <w:right w:val="single" w:sz="12" w:space="0" w:color="auto"/>
            </w:tcBorders>
            <w:shd w:val="clear" w:color="auto" w:fill="CCFFFF"/>
          </w:tcPr>
          <w:p w14:paraId="34D5B655" w14:textId="609F87A2" w:rsidR="000B231B" w:rsidRPr="000B231B" w:rsidRDefault="000B231B" w:rsidP="000B231B">
            <w:pPr>
              <w:rPr>
                <w:rFonts w:ascii="Arial" w:hAnsi="Arial" w:cs="Arial"/>
                <w:sz w:val="20"/>
                <w:szCs w:val="20"/>
              </w:rPr>
            </w:pPr>
            <w:r w:rsidRPr="00E5250F">
              <w:rPr>
                <w:rFonts w:ascii="Arial" w:hAnsi="Arial" w:cs="Arial"/>
                <w:sz w:val="20"/>
                <w:szCs w:val="20"/>
              </w:rPr>
              <w:t>S</w:t>
            </w:r>
          </w:p>
        </w:tc>
      </w:tr>
      <w:tr w:rsidR="000B231B" w:rsidRPr="00022068" w14:paraId="5AFD8CC6" w14:textId="77777777" w:rsidTr="0080211B">
        <w:trPr>
          <w:gridAfter w:val="1"/>
          <w:wAfter w:w="10" w:type="dxa"/>
          <w:trHeight w:val="1053"/>
        </w:trPr>
        <w:tc>
          <w:tcPr>
            <w:tcW w:w="4985" w:type="dxa"/>
            <w:gridSpan w:val="2"/>
            <w:tcBorders>
              <w:top w:val="single" w:sz="12" w:space="0" w:color="auto"/>
              <w:left w:val="single" w:sz="12" w:space="0" w:color="auto"/>
              <w:bottom w:val="single" w:sz="12" w:space="0" w:color="auto"/>
              <w:right w:val="single" w:sz="4" w:space="0" w:color="auto"/>
            </w:tcBorders>
          </w:tcPr>
          <w:p w14:paraId="754A1C04" w14:textId="122573F3" w:rsidR="000B231B" w:rsidRPr="00022068" w:rsidRDefault="000B231B" w:rsidP="000B231B">
            <w:pPr>
              <w:ind w:left="180"/>
              <w:jc w:val="both"/>
              <w:rPr>
                <w:rFonts w:ascii="Calibri" w:hAnsi="Calibri" w:cs="Arial"/>
                <w:sz w:val="20"/>
                <w:szCs w:val="20"/>
              </w:rPr>
            </w:pPr>
            <w:r w:rsidRPr="00022068">
              <w:rPr>
                <w:rFonts w:ascii="Calibri" w:hAnsi="Calibri" w:cs="Arial"/>
                <w:sz w:val="20"/>
                <w:szCs w:val="20"/>
              </w:rPr>
              <w:lastRenderedPageBreak/>
              <w:t>Output</w:t>
            </w:r>
            <w:r w:rsidRPr="00E5250F">
              <w:rPr>
                <w:rFonts w:ascii="Calibri" w:hAnsi="Calibri" w:cs="Arial"/>
                <w:sz w:val="20"/>
                <w:szCs w:val="20"/>
              </w:rPr>
              <w:t xml:space="preserve"> 2.3: </w:t>
            </w:r>
            <w:r w:rsidRPr="00E5250F">
              <w:rPr>
                <w:rFonts w:ascii="Calibri" w:hAnsi="Calibri" w:cs="Arial"/>
                <w:i/>
                <w:sz w:val="20"/>
                <w:szCs w:val="20"/>
              </w:rPr>
              <w:t>Relevant urban EbA interventions demonstrated in San Salvador, Kingston and Xalapa at the household, urban landscape and urban catchment scale using the developed EbA protocols</w:t>
            </w:r>
          </w:p>
        </w:tc>
        <w:tc>
          <w:tcPr>
            <w:tcW w:w="1170" w:type="dxa"/>
            <w:tcBorders>
              <w:top w:val="single" w:sz="12" w:space="0" w:color="auto"/>
              <w:left w:val="single" w:sz="4" w:space="0" w:color="auto"/>
              <w:bottom w:val="single" w:sz="12" w:space="0" w:color="auto"/>
              <w:right w:val="single" w:sz="4" w:space="0" w:color="auto"/>
            </w:tcBorders>
          </w:tcPr>
          <w:p w14:paraId="3721AA88" w14:textId="41DDE7AD" w:rsidR="000B231B" w:rsidRPr="00E5250F" w:rsidRDefault="000B231B" w:rsidP="000B231B">
            <w:pPr>
              <w:rPr>
                <w:rFonts w:ascii="Arial" w:hAnsi="Arial" w:cs="Arial"/>
                <w:sz w:val="20"/>
                <w:szCs w:val="20"/>
              </w:rPr>
            </w:pPr>
            <w:r w:rsidRPr="00E5250F">
              <w:rPr>
                <w:rFonts w:ascii="Calibri" w:hAnsi="Calibri" w:cs="Arial"/>
                <w:sz w:val="20"/>
                <w:szCs w:val="20"/>
              </w:rPr>
              <w:t>Q3 2021</w:t>
            </w:r>
          </w:p>
        </w:tc>
        <w:tc>
          <w:tcPr>
            <w:tcW w:w="1373" w:type="dxa"/>
            <w:tcBorders>
              <w:top w:val="single" w:sz="12" w:space="0" w:color="auto"/>
              <w:left w:val="single" w:sz="4" w:space="0" w:color="auto"/>
              <w:bottom w:val="single" w:sz="12" w:space="0" w:color="auto"/>
              <w:right w:val="single" w:sz="4" w:space="0" w:color="auto"/>
            </w:tcBorders>
          </w:tcPr>
          <w:p w14:paraId="790DACBD" w14:textId="77777777" w:rsidR="000B231B" w:rsidRPr="00E5250F" w:rsidRDefault="000B231B" w:rsidP="000B231B">
            <w:pPr>
              <w:rPr>
                <w:rFonts w:ascii="Calibri" w:hAnsi="Calibri" w:cs="Arial"/>
                <w:sz w:val="20"/>
                <w:szCs w:val="20"/>
              </w:rPr>
            </w:pPr>
            <w:r w:rsidRPr="00E5250F">
              <w:rPr>
                <w:rFonts w:ascii="Calibri" w:hAnsi="Calibri" w:cs="Arial"/>
                <w:sz w:val="20"/>
                <w:szCs w:val="20"/>
              </w:rPr>
              <w:t>Mexico: 0</w:t>
            </w:r>
          </w:p>
          <w:p w14:paraId="1CA8C726" w14:textId="77777777" w:rsidR="000B231B" w:rsidRPr="00E5250F" w:rsidRDefault="000B231B" w:rsidP="000B231B">
            <w:pPr>
              <w:rPr>
                <w:rFonts w:ascii="Calibri" w:hAnsi="Calibri" w:cs="Arial"/>
                <w:sz w:val="20"/>
                <w:szCs w:val="20"/>
              </w:rPr>
            </w:pPr>
          </w:p>
          <w:p w14:paraId="11ECB348" w14:textId="77777777" w:rsidR="000B231B" w:rsidRPr="00E5250F" w:rsidRDefault="000B231B" w:rsidP="000B231B">
            <w:pPr>
              <w:rPr>
                <w:rFonts w:ascii="Calibri" w:hAnsi="Calibri" w:cs="Arial"/>
                <w:sz w:val="20"/>
                <w:szCs w:val="20"/>
              </w:rPr>
            </w:pPr>
            <w:r w:rsidRPr="00E5250F">
              <w:rPr>
                <w:rFonts w:ascii="Calibri" w:hAnsi="Calibri" w:cs="Arial"/>
                <w:sz w:val="20"/>
                <w:szCs w:val="20"/>
              </w:rPr>
              <w:t>Jamaica: 0</w:t>
            </w:r>
          </w:p>
          <w:p w14:paraId="40A686A8" w14:textId="77777777" w:rsidR="000B231B" w:rsidRPr="00E5250F" w:rsidRDefault="000B231B" w:rsidP="000B231B">
            <w:pPr>
              <w:rPr>
                <w:rFonts w:ascii="Calibri" w:hAnsi="Calibri" w:cs="Arial"/>
                <w:sz w:val="20"/>
                <w:szCs w:val="20"/>
              </w:rPr>
            </w:pPr>
          </w:p>
          <w:p w14:paraId="2197FE99" w14:textId="4F88A908" w:rsidR="000B231B" w:rsidRPr="00E5250F" w:rsidRDefault="000B231B" w:rsidP="000B231B">
            <w:pPr>
              <w:rPr>
                <w:rFonts w:ascii="Calibri" w:hAnsi="Calibri" w:cs="Arial"/>
                <w:sz w:val="20"/>
                <w:szCs w:val="20"/>
              </w:rPr>
            </w:pPr>
            <w:r w:rsidRPr="00E5250F">
              <w:rPr>
                <w:rFonts w:ascii="Calibri" w:hAnsi="Calibri" w:cs="Arial"/>
                <w:sz w:val="20"/>
                <w:szCs w:val="20"/>
              </w:rPr>
              <w:t>El Salvador: 0</w:t>
            </w:r>
          </w:p>
        </w:tc>
        <w:tc>
          <w:tcPr>
            <w:tcW w:w="1507" w:type="dxa"/>
            <w:gridSpan w:val="2"/>
            <w:tcBorders>
              <w:top w:val="single" w:sz="12" w:space="0" w:color="auto"/>
              <w:left w:val="single" w:sz="4" w:space="0" w:color="auto"/>
              <w:bottom w:val="single" w:sz="12" w:space="0" w:color="auto"/>
              <w:right w:val="single" w:sz="4" w:space="0" w:color="auto"/>
            </w:tcBorders>
          </w:tcPr>
          <w:p w14:paraId="48C9751E"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Mexico: 1515</w:t>
            </w:r>
          </w:p>
          <w:p w14:paraId="739ED83C" w14:textId="77777777" w:rsidR="000B231B" w:rsidRPr="00E5250F" w:rsidRDefault="000B231B" w:rsidP="000B231B">
            <w:pPr>
              <w:rPr>
                <w:rFonts w:ascii="Calibri" w:hAnsi="Calibri" w:cs="Calibri"/>
                <w:sz w:val="20"/>
                <w:szCs w:val="20"/>
              </w:rPr>
            </w:pPr>
          </w:p>
          <w:p w14:paraId="2FDA7BEB"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Jamaica: 1515</w:t>
            </w:r>
          </w:p>
          <w:p w14:paraId="6BD0C59A" w14:textId="77777777" w:rsidR="000B231B" w:rsidRPr="00E5250F" w:rsidRDefault="000B231B" w:rsidP="000B231B">
            <w:pPr>
              <w:rPr>
                <w:rFonts w:ascii="Calibri" w:hAnsi="Calibri" w:cs="Calibri"/>
                <w:sz w:val="20"/>
                <w:szCs w:val="20"/>
              </w:rPr>
            </w:pPr>
          </w:p>
          <w:p w14:paraId="43399FFA"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El Salvador: 10</w:t>
            </w:r>
          </w:p>
          <w:p w14:paraId="5F0EE93B" w14:textId="77777777" w:rsidR="000B231B" w:rsidRPr="00E5250F" w:rsidRDefault="000B231B" w:rsidP="000B231B">
            <w:pPr>
              <w:rPr>
                <w:rFonts w:ascii="Calibri" w:hAnsi="Calibri" w:cs="Calibri"/>
                <w:sz w:val="20"/>
                <w:szCs w:val="20"/>
              </w:rPr>
            </w:pPr>
          </w:p>
        </w:tc>
        <w:tc>
          <w:tcPr>
            <w:tcW w:w="3146" w:type="dxa"/>
            <w:tcBorders>
              <w:top w:val="single" w:sz="12" w:space="0" w:color="auto"/>
              <w:left w:val="single" w:sz="4" w:space="0" w:color="auto"/>
              <w:bottom w:val="single" w:sz="12" w:space="0" w:color="auto"/>
              <w:right w:val="single" w:sz="4" w:space="0" w:color="auto"/>
            </w:tcBorders>
          </w:tcPr>
          <w:p w14:paraId="14BB1D8E"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México: </w:t>
            </w:r>
          </w:p>
          <w:p w14:paraId="69697AFE"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2 rainwater harvesting systems currently in implementation stage.</w:t>
            </w:r>
          </w:p>
          <w:p w14:paraId="0EA05B23" w14:textId="77777777" w:rsidR="000B231B" w:rsidRPr="00E5250F" w:rsidRDefault="000B231B" w:rsidP="000B231B">
            <w:pPr>
              <w:rPr>
                <w:rFonts w:ascii="Calibri" w:hAnsi="Calibri" w:cs="Calibri"/>
                <w:sz w:val="20"/>
                <w:szCs w:val="20"/>
              </w:rPr>
            </w:pPr>
          </w:p>
          <w:p w14:paraId="38D500AB"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Jamaica: </w:t>
            </w:r>
          </w:p>
          <w:p w14:paraId="5E876760" w14:textId="2D09317C" w:rsidR="000B231B" w:rsidRPr="00E5250F" w:rsidRDefault="000B231B" w:rsidP="000B231B">
            <w:pPr>
              <w:rPr>
                <w:rFonts w:ascii="Calibri" w:hAnsi="Calibri" w:cs="Calibri"/>
                <w:sz w:val="20"/>
                <w:szCs w:val="20"/>
              </w:rPr>
            </w:pPr>
            <w:r w:rsidRPr="00E5250F">
              <w:rPr>
                <w:rFonts w:ascii="Calibri" w:hAnsi="Calibri" w:cs="Calibri"/>
                <w:sz w:val="20"/>
                <w:szCs w:val="20"/>
              </w:rPr>
              <w:t>2 rainwater harvesting systems</w:t>
            </w:r>
            <w:r w:rsidR="00EF1A46">
              <w:rPr>
                <w:rFonts w:ascii="Calibri" w:hAnsi="Calibri" w:cs="Calibri"/>
                <w:sz w:val="20"/>
                <w:szCs w:val="20"/>
              </w:rPr>
              <w:t xml:space="preserve"> </w:t>
            </w:r>
            <w:r w:rsidRPr="00E5250F">
              <w:rPr>
                <w:rFonts w:ascii="Calibri" w:hAnsi="Calibri" w:cs="Calibri"/>
                <w:sz w:val="20"/>
                <w:szCs w:val="20"/>
              </w:rPr>
              <w:t>currently in implementation stage.</w:t>
            </w:r>
            <w:r w:rsidRPr="00022068">
              <w:t xml:space="preserve"> </w:t>
            </w:r>
            <w:r w:rsidRPr="00E5250F">
              <w:rPr>
                <w:rFonts w:ascii="Calibri" w:hAnsi="Calibri" w:cs="Calibri"/>
                <w:sz w:val="20"/>
                <w:szCs w:val="20"/>
              </w:rPr>
              <w:t>Activities for the reforestation of 7 ha of the Hope watershed began in April 2019.</w:t>
            </w:r>
          </w:p>
          <w:p w14:paraId="0B95C41E" w14:textId="77777777" w:rsidR="000B231B" w:rsidRPr="00E5250F" w:rsidRDefault="000B231B" w:rsidP="000B231B">
            <w:pPr>
              <w:rPr>
                <w:rFonts w:ascii="Calibri" w:hAnsi="Calibri" w:cs="Calibri"/>
                <w:sz w:val="20"/>
                <w:szCs w:val="20"/>
              </w:rPr>
            </w:pPr>
          </w:p>
          <w:p w14:paraId="0B915824"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El Salvador: </w:t>
            </w:r>
          </w:p>
          <w:p w14:paraId="61EF1B1E" w14:textId="270D12DD" w:rsidR="000B231B" w:rsidRPr="00E5250F" w:rsidRDefault="000B231B" w:rsidP="000B231B">
            <w:pPr>
              <w:rPr>
                <w:rFonts w:ascii="Calibri" w:hAnsi="Calibri" w:cs="Calibri"/>
                <w:sz w:val="20"/>
                <w:szCs w:val="20"/>
              </w:rPr>
            </w:pPr>
            <w:r w:rsidRPr="00E5250F">
              <w:rPr>
                <w:rFonts w:ascii="Calibri" w:hAnsi="Calibri" w:cs="Calibri"/>
                <w:sz w:val="20"/>
                <w:szCs w:val="20"/>
              </w:rPr>
              <w:t>32 hectares of restoration within a coffee plantation has been implemented, as well as 14,117 line</w:t>
            </w:r>
            <w:r w:rsidR="00EF1A46">
              <w:rPr>
                <w:rFonts w:ascii="Calibri" w:hAnsi="Calibri" w:cs="Calibri"/>
                <w:sz w:val="20"/>
                <w:szCs w:val="20"/>
              </w:rPr>
              <w:t>al</w:t>
            </w:r>
            <w:r w:rsidRPr="00E5250F">
              <w:rPr>
                <w:rFonts w:ascii="Calibri" w:hAnsi="Calibri" w:cs="Calibri"/>
                <w:sz w:val="20"/>
                <w:szCs w:val="20"/>
              </w:rPr>
              <w:t xml:space="preserve"> meters of vegetated infiltration ditches.</w:t>
            </w:r>
          </w:p>
          <w:p w14:paraId="2CF03706" w14:textId="0913CEF8" w:rsidR="000B231B" w:rsidRPr="00E5250F" w:rsidRDefault="000B231B" w:rsidP="000B231B">
            <w:pPr>
              <w:rPr>
                <w:rFonts w:ascii="Calibri" w:hAnsi="Calibri" w:cs="Calibri"/>
                <w:sz w:val="20"/>
                <w:szCs w:val="20"/>
              </w:rPr>
            </w:pPr>
            <w:r w:rsidRPr="00E5250F">
              <w:rPr>
                <w:rFonts w:ascii="Calibri" w:hAnsi="Calibri" w:cs="Calibri"/>
                <w:sz w:val="20"/>
                <w:szCs w:val="20"/>
              </w:rPr>
              <w:t>Areas where riparian vegetation restoration will be implemented in July have been identified.</w:t>
            </w:r>
          </w:p>
          <w:p w14:paraId="5A16585F" w14:textId="77777777" w:rsidR="000B231B" w:rsidRPr="00E5250F" w:rsidRDefault="000B231B" w:rsidP="000B231B">
            <w:pPr>
              <w:rPr>
                <w:rFonts w:ascii="Calibri" w:hAnsi="Calibri" w:cs="Arial"/>
                <w:sz w:val="20"/>
                <w:szCs w:val="20"/>
              </w:rPr>
            </w:pPr>
          </w:p>
        </w:tc>
        <w:tc>
          <w:tcPr>
            <w:tcW w:w="1074" w:type="dxa"/>
            <w:tcBorders>
              <w:top w:val="single" w:sz="12" w:space="0" w:color="auto"/>
              <w:left w:val="single" w:sz="4" w:space="0" w:color="auto"/>
              <w:bottom w:val="single" w:sz="12" w:space="0" w:color="auto"/>
              <w:right w:val="single" w:sz="12" w:space="0" w:color="auto"/>
            </w:tcBorders>
            <w:shd w:val="clear" w:color="auto" w:fill="CCFFFF"/>
          </w:tcPr>
          <w:p w14:paraId="2649097B" w14:textId="167BB4F4" w:rsidR="000B231B" w:rsidRPr="00E5250F" w:rsidRDefault="000B231B" w:rsidP="000B231B">
            <w:pPr>
              <w:rPr>
                <w:rFonts w:ascii="Arial" w:hAnsi="Arial" w:cs="Arial"/>
                <w:sz w:val="20"/>
                <w:szCs w:val="20"/>
              </w:rPr>
            </w:pPr>
            <w:r w:rsidRPr="00E5250F">
              <w:rPr>
                <w:rFonts w:ascii="Arial" w:hAnsi="Arial" w:cs="Arial"/>
                <w:sz w:val="20"/>
                <w:szCs w:val="20"/>
              </w:rPr>
              <w:t>MS</w:t>
            </w:r>
          </w:p>
        </w:tc>
      </w:tr>
      <w:tr w:rsidR="000B231B" w:rsidRPr="00022068" w14:paraId="2C5A1FEB" w14:textId="77777777" w:rsidTr="0080211B">
        <w:trPr>
          <w:gridAfter w:val="1"/>
          <w:wAfter w:w="10" w:type="dxa"/>
          <w:trHeight w:val="1053"/>
        </w:trPr>
        <w:tc>
          <w:tcPr>
            <w:tcW w:w="4985" w:type="dxa"/>
            <w:gridSpan w:val="2"/>
            <w:tcBorders>
              <w:top w:val="single" w:sz="12" w:space="0" w:color="auto"/>
              <w:left w:val="single" w:sz="12" w:space="0" w:color="auto"/>
              <w:bottom w:val="single" w:sz="4" w:space="0" w:color="auto"/>
              <w:right w:val="single" w:sz="4" w:space="0" w:color="auto"/>
            </w:tcBorders>
          </w:tcPr>
          <w:p w14:paraId="137B8394" w14:textId="324EB09C" w:rsidR="000B231B" w:rsidRPr="00022068" w:rsidRDefault="000B231B" w:rsidP="000B231B">
            <w:pPr>
              <w:ind w:left="180"/>
              <w:jc w:val="both"/>
              <w:rPr>
                <w:rFonts w:ascii="Calibri" w:hAnsi="Calibri" w:cs="Arial"/>
                <w:sz w:val="20"/>
                <w:szCs w:val="20"/>
              </w:rPr>
            </w:pPr>
            <w:r w:rsidRPr="00022068">
              <w:rPr>
                <w:rFonts w:ascii="Calibri" w:hAnsi="Calibri" w:cs="Arial"/>
                <w:sz w:val="20"/>
                <w:szCs w:val="20"/>
              </w:rPr>
              <w:t>Output</w:t>
            </w:r>
            <w:r w:rsidRPr="00E5250F">
              <w:rPr>
                <w:rFonts w:ascii="Calibri" w:hAnsi="Calibri" w:cs="Arial"/>
                <w:sz w:val="20"/>
                <w:szCs w:val="20"/>
              </w:rPr>
              <w:t xml:space="preserve"> 2.4: </w:t>
            </w:r>
            <w:r w:rsidRPr="00E5250F">
              <w:rPr>
                <w:rFonts w:ascii="Calibri" w:hAnsi="Calibri" w:cs="Arial"/>
                <w:i/>
                <w:sz w:val="20"/>
                <w:szCs w:val="20"/>
              </w:rPr>
              <w:t>Additional climate-resilient livelihoods from EbA promoted through training and demonstration in community spaces</w:t>
            </w:r>
          </w:p>
        </w:tc>
        <w:tc>
          <w:tcPr>
            <w:tcW w:w="1170" w:type="dxa"/>
            <w:tcBorders>
              <w:top w:val="single" w:sz="12" w:space="0" w:color="auto"/>
              <w:left w:val="single" w:sz="4" w:space="0" w:color="auto"/>
              <w:bottom w:val="single" w:sz="4" w:space="0" w:color="auto"/>
              <w:right w:val="single" w:sz="4" w:space="0" w:color="auto"/>
            </w:tcBorders>
          </w:tcPr>
          <w:p w14:paraId="047372ED" w14:textId="0FDA0EA4" w:rsidR="000B231B" w:rsidRPr="00E5250F" w:rsidRDefault="000B231B" w:rsidP="000B231B">
            <w:pPr>
              <w:rPr>
                <w:rFonts w:ascii="Calibri" w:hAnsi="Calibri" w:cs="Arial"/>
                <w:sz w:val="20"/>
                <w:szCs w:val="20"/>
              </w:rPr>
            </w:pPr>
            <w:r w:rsidRPr="00E5250F">
              <w:rPr>
                <w:rFonts w:ascii="Calibri" w:hAnsi="Calibri" w:cs="Arial"/>
                <w:sz w:val="20"/>
                <w:szCs w:val="20"/>
              </w:rPr>
              <w:t>Q3 2021</w:t>
            </w:r>
          </w:p>
        </w:tc>
        <w:tc>
          <w:tcPr>
            <w:tcW w:w="1373" w:type="dxa"/>
            <w:tcBorders>
              <w:top w:val="single" w:sz="12" w:space="0" w:color="auto"/>
              <w:left w:val="single" w:sz="4" w:space="0" w:color="auto"/>
              <w:bottom w:val="single" w:sz="4" w:space="0" w:color="auto"/>
              <w:right w:val="single" w:sz="4" w:space="0" w:color="auto"/>
            </w:tcBorders>
          </w:tcPr>
          <w:p w14:paraId="3B70655F" w14:textId="77777777" w:rsidR="000B231B" w:rsidRPr="00E5250F" w:rsidRDefault="000B231B" w:rsidP="000B231B">
            <w:pPr>
              <w:rPr>
                <w:rFonts w:ascii="Calibri" w:hAnsi="Calibri" w:cs="Arial"/>
                <w:sz w:val="20"/>
                <w:szCs w:val="20"/>
              </w:rPr>
            </w:pPr>
            <w:r w:rsidRPr="00E5250F">
              <w:rPr>
                <w:rFonts w:ascii="Calibri" w:hAnsi="Calibri" w:cs="Arial"/>
                <w:sz w:val="20"/>
                <w:szCs w:val="20"/>
              </w:rPr>
              <w:t>Mexico: 0</w:t>
            </w:r>
          </w:p>
          <w:p w14:paraId="61EDC567" w14:textId="77777777" w:rsidR="000B231B" w:rsidRPr="00E5250F" w:rsidRDefault="000B231B" w:rsidP="000B231B">
            <w:pPr>
              <w:rPr>
                <w:rFonts w:ascii="Calibri" w:hAnsi="Calibri" w:cs="Arial"/>
                <w:sz w:val="20"/>
                <w:szCs w:val="20"/>
              </w:rPr>
            </w:pPr>
          </w:p>
          <w:p w14:paraId="79BADCBA" w14:textId="77777777" w:rsidR="000B231B" w:rsidRPr="00E5250F" w:rsidRDefault="000B231B" w:rsidP="000B231B">
            <w:pPr>
              <w:rPr>
                <w:rFonts w:ascii="Calibri" w:hAnsi="Calibri" w:cs="Arial"/>
                <w:sz w:val="20"/>
                <w:szCs w:val="20"/>
              </w:rPr>
            </w:pPr>
            <w:r w:rsidRPr="00E5250F">
              <w:rPr>
                <w:rFonts w:ascii="Calibri" w:hAnsi="Calibri" w:cs="Arial"/>
                <w:sz w:val="20"/>
                <w:szCs w:val="20"/>
              </w:rPr>
              <w:t>Jamaica: 0</w:t>
            </w:r>
          </w:p>
          <w:p w14:paraId="10B2C362" w14:textId="77777777" w:rsidR="000B231B" w:rsidRPr="00E5250F" w:rsidRDefault="000B231B" w:rsidP="000B231B">
            <w:pPr>
              <w:rPr>
                <w:rFonts w:ascii="Calibri" w:hAnsi="Calibri" w:cs="Arial"/>
                <w:sz w:val="20"/>
                <w:szCs w:val="20"/>
              </w:rPr>
            </w:pPr>
          </w:p>
          <w:p w14:paraId="5C0C9D60" w14:textId="34FE4B29" w:rsidR="000B231B" w:rsidRPr="00E5250F" w:rsidRDefault="000B231B" w:rsidP="000B231B">
            <w:pPr>
              <w:rPr>
                <w:rFonts w:ascii="Calibri" w:hAnsi="Calibri" w:cs="Arial"/>
                <w:sz w:val="20"/>
                <w:szCs w:val="20"/>
              </w:rPr>
            </w:pPr>
            <w:r w:rsidRPr="00E5250F">
              <w:rPr>
                <w:rFonts w:ascii="Calibri" w:hAnsi="Calibri" w:cs="Arial"/>
                <w:sz w:val="20"/>
                <w:szCs w:val="20"/>
              </w:rPr>
              <w:t>El Salvador: 0</w:t>
            </w:r>
          </w:p>
        </w:tc>
        <w:tc>
          <w:tcPr>
            <w:tcW w:w="1507" w:type="dxa"/>
            <w:gridSpan w:val="2"/>
            <w:tcBorders>
              <w:top w:val="single" w:sz="12" w:space="0" w:color="auto"/>
              <w:left w:val="single" w:sz="4" w:space="0" w:color="auto"/>
              <w:bottom w:val="single" w:sz="4" w:space="0" w:color="auto"/>
              <w:right w:val="single" w:sz="4" w:space="0" w:color="auto"/>
            </w:tcBorders>
          </w:tcPr>
          <w:p w14:paraId="1A964574" w14:textId="77777777" w:rsidR="000B231B" w:rsidRPr="00E5250F" w:rsidRDefault="000B231B" w:rsidP="000B231B">
            <w:pPr>
              <w:rPr>
                <w:rFonts w:ascii="Calibri" w:hAnsi="Calibri" w:cs="Arial"/>
                <w:sz w:val="20"/>
                <w:szCs w:val="20"/>
              </w:rPr>
            </w:pPr>
            <w:r w:rsidRPr="00E5250F">
              <w:rPr>
                <w:rFonts w:ascii="Calibri" w:hAnsi="Calibri" w:cs="Arial"/>
                <w:sz w:val="20"/>
                <w:szCs w:val="20"/>
              </w:rPr>
              <w:t>Mexico: 3030</w:t>
            </w:r>
          </w:p>
          <w:p w14:paraId="11F339A7" w14:textId="77777777" w:rsidR="000B231B" w:rsidRPr="00E5250F" w:rsidRDefault="000B231B" w:rsidP="000B231B">
            <w:pPr>
              <w:rPr>
                <w:rFonts w:ascii="Calibri" w:hAnsi="Calibri" w:cs="Arial"/>
                <w:sz w:val="20"/>
                <w:szCs w:val="20"/>
              </w:rPr>
            </w:pPr>
          </w:p>
          <w:p w14:paraId="3AF76C39" w14:textId="77777777" w:rsidR="000B231B" w:rsidRPr="00E5250F" w:rsidRDefault="000B231B" w:rsidP="000B231B">
            <w:pPr>
              <w:rPr>
                <w:rFonts w:ascii="Calibri" w:hAnsi="Calibri" w:cs="Arial"/>
                <w:sz w:val="20"/>
                <w:szCs w:val="20"/>
              </w:rPr>
            </w:pPr>
            <w:r w:rsidRPr="00E5250F">
              <w:rPr>
                <w:rFonts w:ascii="Calibri" w:hAnsi="Calibri" w:cs="Arial"/>
                <w:sz w:val="20"/>
                <w:szCs w:val="20"/>
              </w:rPr>
              <w:t>Jamaica: 10</w:t>
            </w:r>
          </w:p>
          <w:p w14:paraId="40FF9528" w14:textId="77777777" w:rsidR="000B231B" w:rsidRPr="00E5250F" w:rsidRDefault="000B231B" w:rsidP="000B231B">
            <w:pPr>
              <w:rPr>
                <w:rFonts w:ascii="Calibri" w:hAnsi="Calibri" w:cs="Arial"/>
                <w:sz w:val="20"/>
                <w:szCs w:val="20"/>
              </w:rPr>
            </w:pPr>
          </w:p>
          <w:p w14:paraId="6AFE5D50" w14:textId="280A0031" w:rsidR="000B231B" w:rsidRPr="00E5250F" w:rsidRDefault="000B231B" w:rsidP="000B231B">
            <w:pPr>
              <w:rPr>
                <w:rFonts w:ascii="Calibri" w:hAnsi="Calibri" w:cs="Calibri"/>
                <w:sz w:val="20"/>
                <w:szCs w:val="20"/>
              </w:rPr>
            </w:pPr>
            <w:r w:rsidRPr="00E5250F">
              <w:rPr>
                <w:rFonts w:ascii="Calibri" w:hAnsi="Calibri" w:cs="Arial"/>
                <w:sz w:val="20"/>
                <w:szCs w:val="20"/>
              </w:rPr>
              <w:t>El Salvador: 3030</w:t>
            </w:r>
          </w:p>
        </w:tc>
        <w:tc>
          <w:tcPr>
            <w:tcW w:w="3146" w:type="dxa"/>
            <w:tcBorders>
              <w:top w:val="single" w:sz="12" w:space="0" w:color="auto"/>
              <w:left w:val="single" w:sz="4" w:space="0" w:color="auto"/>
              <w:bottom w:val="single" w:sz="4" w:space="0" w:color="auto"/>
              <w:right w:val="single" w:sz="4" w:space="0" w:color="auto"/>
            </w:tcBorders>
          </w:tcPr>
          <w:p w14:paraId="69BF91A4" w14:textId="77777777" w:rsidR="0080211B" w:rsidRDefault="000B231B" w:rsidP="000B231B">
            <w:pPr>
              <w:rPr>
                <w:rFonts w:ascii="Calibri" w:hAnsi="Calibri" w:cs="Arial"/>
                <w:sz w:val="20"/>
                <w:szCs w:val="20"/>
              </w:rPr>
            </w:pPr>
            <w:r w:rsidRPr="00E5250F">
              <w:rPr>
                <w:rFonts w:ascii="Calibri" w:hAnsi="Calibri" w:cs="Arial"/>
                <w:sz w:val="20"/>
                <w:szCs w:val="20"/>
              </w:rPr>
              <w:t xml:space="preserve">Mexico: </w:t>
            </w:r>
          </w:p>
          <w:p w14:paraId="22B6176B" w14:textId="485B1849" w:rsidR="000B231B" w:rsidRPr="00E5250F" w:rsidRDefault="000B231B" w:rsidP="000B231B">
            <w:pPr>
              <w:rPr>
                <w:rFonts w:ascii="Calibri" w:hAnsi="Calibri" w:cs="Arial"/>
                <w:sz w:val="20"/>
                <w:szCs w:val="20"/>
              </w:rPr>
            </w:pPr>
            <w:r w:rsidRPr="00E5250F">
              <w:rPr>
                <w:rFonts w:ascii="Calibri" w:hAnsi="Calibri" w:cs="Arial"/>
                <w:sz w:val="20"/>
                <w:szCs w:val="20"/>
              </w:rPr>
              <w:t>5 best practices on agroforestry and 5 edible mushroom demonstration modules currently under way and will end in 2019</w:t>
            </w:r>
          </w:p>
          <w:p w14:paraId="3EAD1F84" w14:textId="77777777" w:rsidR="000B231B" w:rsidRPr="00E5250F" w:rsidRDefault="000B231B" w:rsidP="000B231B">
            <w:pPr>
              <w:rPr>
                <w:rFonts w:ascii="Calibri" w:hAnsi="Calibri" w:cs="Arial"/>
                <w:sz w:val="20"/>
                <w:szCs w:val="20"/>
                <w:u w:val="single"/>
              </w:rPr>
            </w:pPr>
          </w:p>
          <w:p w14:paraId="2F3034CE" w14:textId="77777777" w:rsidR="0080211B" w:rsidRDefault="000B231B" w:rsidP="000B231B">
            <w:pPr>
              <w:rPr>
                <w:rFonts w:ascii="Calibri" w:hAnsi="Calibri" w:cs="Arial"/>
                <w:sz w:val="20"/>
                <w:szCs w:val="20"/>
              </w:rPr>
            </w:pPr>
            <w:r w:rsidRPr="00E5250F">
              <w:rPr>
                <w:rFonts w:ascii="Calibri" w:hAnsi="Calibri" w:cs="Arial"/>
                <w:sz w:val="20"/>
                <w:szCs w:val="20"/>
              </w:rPr>
              <w:t>Jamaica:</w:t>
            </w:r>
            <w:r w:rsidR="0080211B">
              <w:rPr>
                <w:rFonts w:ascii="Calibri" w:hAnsi="Calibri" w:cs="Arial"/>
                <w:sz w:val="20"/>
                <w:szCs w:val="20"/>
              </w:rPr>
              <w:t xml:space="preserve"> </w:t>
            </w:r>
          </w:p>
          <w:p w14:paraId="129ED4E9" w14:textId="75433AB5" w:rsidR="000B231B" w:rsidRPr="00E5250F" w:rsidRDefault="000B231B" w:rsidP="000B231B">
            <w:pPr>
              <w:rPr>
                <w:rFonts w:ascii="Calibri" w:hAnsi="Calibri" w:cs="Arial"/>
                <w:sz w:val="20"/>
                <w:szCs w:val="20"/>
              </w:rPr>
            </w:pPr>
            <w:r w:rsidRPr="00E5250F">
              <w:rPr>
                <w:rFonts w:ascii="Calibri" w:hAnsi="Calibri" w:cs="Arial"/>
                <w:sz w:val="20"/>
                <w:szCs w:val="20"/>
              </w:rPr>
              <w:t>One urban garden established in 2019 in Kingston High School; Two urban gardens will be established at 1 school and 1 community location in 2020.</w:t>
            </w:r>
          </w:p>
          <w:p w14:paraId="725AACD5" w14:textId="77777777" w:rsidR="000B231B" w:rsidRPr="00E5250F" w:rsidRDefault="000B231B" w:rsidP="000B231B">
            <w:pPr>
              <w:rPr>
                <w:rFonts w:ascii="Calibri" w:hAnsi="Calibri" w:cs="Arial"/>
                <w:sz w:val="20"/>
                <w:szCs w:val="20"/>
              </w:rPr>
            </w:pPr>
          </w:p>
          <w:p w14:paraId="64CF3EF3" w14:textId="77777777" w:rsidR="0080211B" w:rsidRDefault="000B231B" w:rsidP="000B231B">
            <w:pPr>
              <w:rPr>
                <w:rFonts w:ascii="Calibri" w:hAnsi="Calibri" w:cs="Arial"/>
                <w:sz w:val="20"/>
                <w:szCs w:val="20"/>
              </w:rPr>
            </w:pPr>
            <w:r w:rsidRPr="00E5250F">
              <w:rPr>
                <w:rFonts w:ascii="Calibri" w:hAnsi="Calibri" w:cs="Arial"/>
                <w:sz w:val="20"/>
                <w:szCs w:val="20"/>
              </w:rPr>
              <w:t xml:space="preserve">El Salvador: </w:t>
            </w:r>
          </w:p>
          <w:p w14:paraId="1BA55E71" w14:textId="676690D6" w:rsidR="000B231B" w:rsidRPr="00E5250F" w:rsidRDefault="000B231B" w:rsidP="000B231B">
            <w:pPr>
              <w:rPr>
                <w:rFonts w:ascii="Calibri" w:hAnsi="Calibri" w:cs="Arial"/>
                <w:sz w:val="20"/>
                <w:szCs w:val="20"/>
              </w:rPr>
            </w:pPr>
            <w:r w:rsidRPr="00E5250F">
              <w:rPr>
                <w:rFonts w:ascii="Calibri" w:hAnsi="Calibri" w:cs="Arial"/>
                <w:sz w:val="20"/>
                <w:szCs w:val="20"/>
              </w:rPr>
              <w:lastRenderedPageBreak/>
              <w:t>5 urban gardens in 5 schools have been established. Also,</w:t>
            </w:r>
            <w:r w:rsidR="0080211B">
              <w:rPr>
                <w:rFonts w:ascii="Calibri" w:hAnsi="Calibri" w:cs="Arial"/>
                <w:sz w:val="20"/>
                <w:szCs w:val="20"/>
              </w:rPr>
              <w:t xml:space="preserve"> </w:t>
            </w:r>
            <w:r w:rsidRPr="00E5250F">
              <w:rPr>
                <w:rFonts w:ascii="Calibri" w:hAnsi="Calibri" w:cs="Arial"/>
                <w:sz w:val="20"/>
                <w:szCs w:val="20"/>
              </w:rPr>
              <w:t>areas for planting fruit trees in the watershed of Arenal Monserrat have been identified.</w:t>
            </w:r>
          </w:p>
          <w:p w14:paraId="3224E0A8" w14:textId="77777777" w:rsidR="000B231B" w:rsidRPr="00E5250F" w:rsidRDefault="000B231B" w:rsidP="000B231B">
            <w:pPr>
              <w:rPr>
                <w:rFonts w:ascii="Calibri" w:hAnsi="Calibri" w:cs="Arial"/>
                <w:sz w:val="20"/>
                <w:szCs w:val="20"/>
              </w:rPr>
            </w:pPr>
            <w:r w:rsidRPr="00E5250F">
              <w:rPr>
                <w:rFonts w:ascii="Calibri" w:hAnsi="Calibri" w:cs="Arial"/>
                <w:sz w:val="20"/>
                <w:szCs w:val="20"/>
              </w:rPr>
              <w:t>5 agricultural start-up kits at 5 schools in the Arenal Monserrat area.</w:t>
            </w:r>
          </w:p>
          <w:p w14:paraId="3B4EC66A" w14:textId="77777777" w:rsidR="000B231B" w:rsidRPr="00E5250F" w:rsidRDefault="000B231B" w:rsidP="000B231B">
            <w:pPr>
              <w:rPr>
                <w:rFonts w:ascii="Calibri" w:hAnsi="Calibri" w:cs="Calibri"/>
                <w:sz w:val="20"/>
                <w:szCs w:val="20"/>
              </w:rPr>
            </w:pPr>
          </w:p>
        </w:tc>
        <w:tc>
          <w:tcPr>
            <w:tcW w:w="1074" w:type="dxa"/>
            <w:tcBorders>
              <w:top w:val="single" w:sz="12" w:space="0" w:color="auto"/>
              <w:left w:val="single" w:sz="4" w:space="0" w:color="auto"/>
              <w:bottom w:val="single" w:sz="4" w:space="0" w:color="auto"/>
              <w:right w:val="single" w:sz="12" w:space="0" w:color="auto"/>
            </w:tcBorders>
            <w:shd w:val="clear" w:color="auto" w:fill="CCFFFF"/>
          </w:tcPr>
          <w:p w14:paraId="581EB031" w14:textId="77777777" w:rsidR="000B231B" w:rsidRPr="00E5250F" w:rsidRDefault="000B231B" w:rsidP="000B231B">
            <w:pPr>
              <w:rPr>
                <w:rFonts w:ascii="Arial" w:hAnsi="Arial" w:cs="Arial"/>
                <w:sz w:val="20"/>
                <w:szCs w:val="20"/>
              </w:rPr>
            </w:pPr>
          </w:p>
        </w:tc>
      </w:tr>
    </w:tbl>
    <w:p w14:paraId="0D321651" w14:textId="77777777" w:rsidR="00A30A23" w:rsidRPr="00431FFA" w:rsidRDefault="00A30A23">
      <w:pPr>
        <w:rPr>
          <w:b/>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4935"/>
        <w:gridCol w:w="1417"/>
        <w:gridCol w:w="1276"/>
        <w:gridCol w:w="1418"/>
        <w:gridCol w:w="3111"/>
        <w:gridCol w:w="1098"/>
      </w:tblGrid>
      <w:tr w:rsidR="00FA457A" w:rsidRPr="00022068" w14:paraId="29A12353" w14:textId="77777777" w:rsidTr="0080211B">
        <w:tc>
          <w:tcPr>
            <w:tcW w:w="4935" w:type="dxa"/>
            <w:tcBorders>
              <w:top w:val="single" w:sz="12" w:space="0" w:color="auto"/>
              <w:left w:val="single" w:sz="12" w:space="0" w:color="auto"/>
              <w:bottom w:val="single" w:sz="4" w:space="0" w:color="auto"/>
              <w:right w:val="single" w:sz="4" w:space="0" w:color="auto"/>
            </w:tcBorders>
          </w:tcPr>
          <w:p w14:paraId="02569689" w14:textId="77777777" w:rsidR="00FA457A" w:rsidRPr="00431FFA" w:rsidRDefault="00FA457A" w:rsidP="0060127B">
            <w:pPr>
              <w:rPr>
                <w:rFonts w:ascii="Arial" w:hAnsi="Arial" w:cs="Arial"/>
                <w:color w:val="4472C4"/>
                <w:sz w:val="18"/>
                <w:szCs w:val="18"/>
              </w:rPr>
            </w:pPr>
            <w:r w:rsidRPr="00431FFA">
              <w:rPr>
                <w:rFonts w:ascii="Calibri" w:hAnsi="Calibri" w:cs="Arial"/>
                <w:b/>
                <w:sz w:val="20"/>
                <w:szCs w:val="20"/>
              </w:rPr>
              <w:t xml:space="preserve">Outcome 3: </w:t>
            </w:r>
            <w:r w:rsidRPr="00431FFA">
              <w:rPr>
                <w:rFonts w:ascii="Calibri" w:hAnsi="Calibri" w:cs="Arial"/>
                <w:sz w:val="20"/>
                <w:szCs w:val="20"/>
              </w:rPr>
              <w:t xml:space="preserve"> Knowledge of urban EbA interventions strengthened in El Salvador, Jamaica and Mexico as well as throughout the LAC region</w:t>
            </w:r>
          </w:p>
        </w:tc>
        <w:tc>
          <w:tcPr>
            <w:tcW w:w="1417" w:type="dxa"/>
            <w:tcBorders>
              <w:top w:val="single" w:sz="12" w:space="0" w:color="auto"/>
              <w:left w:val="single" w:sz="4" w:space="0" w:color="auto"/>
              <w:bottom w:val="single" w:sz="4" w:space="0" w:color="auto"/>
              <w:right w:val="single" w:sz="4" w:space="0" w:color="auto"/>
            </w:tcBorders>
          </w:tcPr>
          <w:p w14:paraId="4ED9C30F" w14:textId="77777777" w:rsidR="00FA457A" w:rsidRPr="00431FFA" w:rsidRDefault="00FA457A" w:rsidP="0060127B">
            <w:pPr>
              <w:rPr>
                <w:rFonts w:ascii="Arial" w:hAnsi="Arial" w:cs="Arial"/>
                <w:sz w:val="20"/>
                <w:szCs w:val="20"/>
              </w:rPr>
            </w:pPr>
          </w:p>
        </w:tc>
        <w:tc>
          <w:tcPr>
            <w:tcW w:w="1276" w:type="dxa"/>
            <w:tcBorders>
              <w:top w:val="single" w:sz="12" w:space="0" w:color="auto"/>
              <w:left w:val="single" w:sz="4" w:space="0" w:color="auto"/>
              <w:bottom w:val="single" w:sz="4" w:space="0" w:color="auto"/>
              <w:right w:val="single" w:sz="4" w:space="0" w:color="auto"/>
            </w:tcBorders>
          </w:tcPr>
          <w:p w14:paraId="131D069F" w14:textId="77777777" w:rsidR="00FA457A" w:rsidRPr="00431FFA" w:rsidRDefault="00FA457A" w:rsidP="0060127B">
            <w:pPr>
              <w:rPr>
                <w:rFonts w:ascii="Arial" w:hAnsi="Arial" w:cs="Arial"/>
                <w:sz w:val="20"/>
                <w:szCs w:val="20"/>
              </w:rPr>
            </w:pPr>
          </w:p>
        </w:tc>
        <w:tc>
          <w:tcPr>
            <w:tcW w:w="1418" w:type="dxa"/>
            <w:tcBorders>
              <w:top w:val="single" w:sz="12" w:space="0" w:color="auto"/>
              <w:left w:val="single" w:sz="4" w:space="0" w:color="auto"/>
              <w:bottom w:val="single" w:sz="4" w:space="0" w:color="auto"/>
              <w:right w:val="single" w:sz="4" w:space="0" w:color="auto"/>
            </w:tcBorders>
          </w:tcPr>
          <w:p w14:paraId="5B93C904" w14:textId="77777777" w:rsidR="00FA457A" w:rsidRPr="00431FFA" w:rsidRDefault="00FA457A" w:rsidP="0060127B">
            <w:pPr>
              <w:rPr>
                <w:rFonts w:ascii="Arial" w:hAnsi="Arial" w:cs="Arial"/>
                <w:sz w:val="20"/>
                <w:szCs w:val="20"/>
              </w:rPr>
            </w:pPr>
          </w:p>
        </w:tc>
        <w:tc>
          <w:tcPr>
            <w:tcW w:w="3111" w:type="dxa"/>
            <w:tcBorders>
              <w:top w:val="single" w:sz="12" w:space="0" w:color="auto"/>
              <w:left w:val="single" w:sz="4" w:space="0" w:color="auto"/>
              <w:bottom w:val="single" w:sz="4" w:space="0" w:color="auto"/>
              <w:right w:val="single" w:sz="4" w:space="0" w:color="auto"/>
            </w:tcBorders>
          </w:tcPr>
          <w:p w14:paraId="4F9394B0" w14:textId="77777777" w:rsidR="00FA457A" w:rsidRPr="00431FFA" w:rsidRDefault="00FA457A" w:rsidP="0060127B">
            <w:pPr>
              <w:rPr>
                <w:rFonts w:ascii="Arial" w:hAnsi="Arial" w:cs="Arial"/>
                <w:sz w:val="20"/>
                <w:szCs w:val="20"/>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BBC15E7" w14:textId="77777777" w:rsidR="00FA457A" w:rsidRPr="00431FFA" w:rsidRDefault="00FA457A" w:rsidP="0060127B">
            <w:pPr>
              <w:rPr>
                <w:rFonts w:ascii="Arial" w:hAnsi="Arial" w:cs="Arial"/>
                <w:sz w:val="20"/>
                <w:szCs w:val="20"/>
              </w:rPr>
            </w:pPr>
          </w:p>
        </w:tc>
      </w:tr>
      <w:tr w:rsidR="006D5BD3" w:rsidRPr="00022068" w14:paraId="0EA82C18" w14:textId="77777777" w:rsidTr="0080211B">
        <w:tc>
          <w:tcPr>
            <w:tcW w:w="4935" w:type="dxa"/>
            <w:tcBorders>
              <w:top w:val="single" w:sz="12" w:space="0" w:color="auto"/>
              <w:left w:val="single" w:sz="12" w:space="0" w:color="auto"/>
              <w:bottom w:val="single" w:sz="4" w:space="0" w:color="auto"/>
              <w:right w:val="single" w:sz="4" w:space="0" w:color="auto"/>
            </w:tcBorders>
          </w:tcPr>
          <w:p w14:paraId="25D4E9EA" w14:textId="63373177" w:rsidR="006D5BD3" w:rsidRPr="00022068" w:rsidRDefault="006D5BD3" w:rsidP="006D5BD3">
            <w:pPr>
              <w:ind w:left="180"/>
              <w:jc w:val="both"/>
              <w:rPr>
                <w:rFonts w:ascii="Calibri" w:hAnsi="Calibri" w:cs="Arial"/>
                <w:i/>
                <w:iCs/>
                <w:sz w:val="20"/>
                <w:szCs w:val="20"/>
              </w:rPr>
            </w:pPr>
            <w:r w:rsidRPr="00022068">
              <w:rPr>
                <w:rFonts w:ascii="Calibri" w:hAnsi="Calibri" w:cs="Arial"/>
                <w:sz w:val="20"/>
                <w:szCs w:val="20"/>
              </w:rPr>
              <w:t>Output</w:t>
            </w:r>
            <w:r w:rsidRPr="00431FFA">
              <w:rPr>
                <w:rFonts w:ascii="Calibri" w:hAnsi="Calibri" w:cs="Arial"/>
                <w:sz w:val="20"/>
                <w:szCs w:val="20"/>
              </w:rPr>
              <w:t xml:space="preserve"> 3.1</w:t>
            </w:r>
            <w:r w:rsidRPr="00431FFA">
              <w:rPr>
                <w:rFonts w:ascii="Calibri" w:hAnsi="Calibri" w:cs="Arial"/>
                <w:i/>
                <w:sz w:val="20"/>
                <w:szCs w:val="20"/>
              </w:rPr>
              <w:t>:</w:t>
            </w:r>
            <w:r w:rsidRPr="00022068">
              <w:rPr>
                <w:rFonts w:ascii="Calibri" w:hAnsi="Calibri" w:cs="Arial"/>
                <w:i/>
                <w:sz w:val="20"/>
                <w:szCs w:val="20"/>
              </w:rPr>
              <w:t xml:space="preserve"> Communication strategies developed to collate and disseminate knowledge on urban EbA</w:t>
            </w:r>
            <w:r w:rsidRPr="00431FFA">
              <w:rPr>
                <w:rFonts w:ascii="Calibri" w:hAnsi="Calibri" w:cs="Arial"/>
                <w:i/>
                <w:sz w:val="20"/>
                <w:szCs w:val="20"/>
              </w:rPr>
              <w:t xml:space="preserve"> </w:t>
            </w:r>
          </w:p>
        </w:tc>
        <w:tc>
          <w:tcPr>
            <w:tcW w:w="1417" w:type="dxa"/>
            <w:tcBorders>
              <w:top w:val="single" w:sz="12" w:space="0" w:color="auto"/>
              <w:left w:val="single" w:sz="4" w:space="0" w:color="auto"/>
              <w:bottom w:val="single" w:sz="4" w:space="0" w:color="auto"/>
              <w:right w:val="single" w:sz="4" w:space="0" w:color="auto"/>
            </w:tcBorders>
          </w:tcPr>
          <w:p w14:paraId="741E89C6" w14:textId="77777777" w:rsidR="006D5BD3" w:rsidRPr="00431FFA" w:rsidRDefault="006D5BD3" w:rsidP="006D5BD3">
            <w:pPr>
              <w:rPr>
                <w:rFonts w:ascii="Calibri" w:hAnsi="Calibri" w:cs="Calibri"/>
                <w:sz w:val="20"/>
                <w:szCs w:val="20"/>
              </w:rPr>
            </w:pPr>
            <w:r w:rsidRPr="00431FFA">
              <w:rPr>
                <w:rFonts w:ascii="Calibri" w:hAnsi="Calibri" w:cs="Calibri"/>
                <w:sz w:val="20"/>
                <w:szCs w:val="20"/>
              </w:rPr>
              <w:t>Q1 2021</w:t>
            </w:r>
          </w:p>
        </w:tc>
        <w:tc>
          <w:tcPr>
            <w:tcW w:w="1276" w:type="dxa"/>
            <w:tcBorders>
              <w:top w:val="single" w:sz="12" w:space="0" w:color="auto"/>
              <w:left w:val="single" w:sz="4" w:space="0" w:color="auto"/>
              <w:bottom w:val="single" w:sz="4" w:space="0" w:color="auto"/>
              <w:right w:val="single" w:sz="4" w:space="0" w:color="auto"/>
            </w:tcBorders>
          </w:tcPr>
          <w:p w14:paraId="529873FA" w14:textId="77777777" w:rsidR="006D5BD3" w:rsidRPr="00431FFA" w:rsidRDefault="006D5BD3" w:rsidP="006D5BD3">
            <w:pPr>
              <w:rPr>
                <w:rFonts w:ascii="Calibri" w:hAnsi="Calibri" w:cs="Arial"/>
                <w:sz w:val="20"/>
                <w:szCs w:val="20"/>
              </w:rPr>
            </w:pPr>
            <w:r w:rsidRPr="00431FFA">
              <w:rPr>
                <w:rFonts w:ascii="Calibri" w:hAnsi="Calibri" w:cs="Arial"/>
                <w:sz w:val="20"/>
                <w:szCs w:val="20"/>
              </w:rPr>
              <w:t>Mexico: 0</w:t>
            </w:r>
          </w:p>
          <w:p w14:paraId="3DA6322F" w14:textId="77777777" w:rsidR="006D5BD3" w:rsidRPr="00431FFA" w:rsidRDefault="006D5BD3" w:rsidP="006D5BD3">
            <w:pPr>
              <w:rPr>
                <w:rFonts w:ascii="Calibri" w:hAnsi="Calibri" w:cs="Arial"/>
                <w:sz w:val="20"/>
                <w:szCs w:val="20"/>
              </w:rPr>
            </w:pPr>
          </w:p>
          <w:p w14:paraId="2BE01249" w14:textId="77777777" w:rsidR="006D5BD3" w:rsidRPr="00431FFA" w:rsidRDefault="006D5BD3" w:rsidP="006D5BD3">
            <w:pPr>
              <w:rPr>
                <w:rFonts w:ascii="Calibri" w:hAnsi="Calibri" w:cs="Arial"/>
                <w:sz w:val="20"/>
                <w:szCs w:val="20"/>
              </w:rPr>
            </w:pPr>
            <w:r w:rsidRPr="00431FFA">
              <w:rPr>
                <w:rFonts w:ascii="Calibri" w:hAnsi="Calibri" w:cs="Arial"/>
                <w:sz w:val="20"/>
                <w:szCs w:val="20"/>
              </w:rPr>
              <w:t>Jamaica: 0</w:t>
            </w:r>
          </w:p>
          <w:p w14:paraId="4E2A52DC" w14:textId="77777777" w:rsidR="006D5BD3" w:rsidRPr="00431FFA" w:rsidRDefault="006D5BD3" w:rsidP="006D5BD3">
            <w:pPr>
              <w:rPr>
                <w:rFonts w:ascii="Calibri" w:hAnsi="Calibri" w:cs="Arial"/>
                <w:sz w:val="20"/>
                <w:szCs w:val="20"/>
              </w:rPr>
            </w:pPr>
          </w:p>
          <w:p w14:paraId="48B9A1AE" w14:textId="77777777" w:rsidR="006D5BD3" w:rsidRPr="00431FFA" w:rsidRDefault="006D5BD3" w:rsidP="006D5BD3">
            <w:pPr>
              <w:rPr>
                <w:rFonts w:ascii="Calibri" w:hAnsi="Calibri" w:cs="Arial"/>
                <w:sz w:val="20"/>
                <w:szCs w:val="20"/>
              </w:rPr>
            </w:pPr>
            <w:r w:rsidRPr="00431FFA">
              <w:rPr>
                <w:rFonts w:ascii="Calibri" w:hAnsi="Calibri" w:cs="Arial"/>
                <w:sz w:val="20"/>
                <w:szCs w:val="20"/>
              </w:rPr>
              <w:t>El Salvador: 0</w:t>
            </w:r>
          </w:p>
        </w:tc>
        <w:tc>
          <w:tcPr>
            <w:tcW w:w="1418" w:type="dxa"/>
            <w:tcBorders>
              <w:top w:val="single" w:sz="12" w:space="0" w:color="auto"/>
              <w:left w:val="single" w:sz="4" w:space="0" w:color="auto"/>
              <w:bottom w:val="single" w:sz="4" w:space="0" w:color="auto"/>
              <w:right w:val="single" w:sz="4" w:space="0" w:color="auto"/>
            </w:tcBorders>
          </w:tcPr>
          <w:p w14:paraId="147C6F4C" w14:textId="77777777" w:rsidR="006D5BD3" w:rsidRPr="00431FFA" w:rsidRDefault="006D5BD3" w:rsidP="006D5BD3">
            <w:pPr>
              <w:rPr>
                <w:rFonts w:ascii="Calibri" w:hAnsi="Calibri" w:cs="Arial"/>
                <w:sz w:val="20"/>
                <w:szCs w:val="20"/>
              </w:rPr>
            </w:pPr>
            <w:r w:rsidRPr="00431FFA">
              <w:rPr>
                <w:rFonts w:ascii="Calibri" w:hAnsi="Calibri" w:cs="Arial"/>
                <w:sz w:val="20"/>
                <w:szCs w:val="20"/>
              </w:rPr>
              <w:t>Mexico:</w:t>
            </w:r>
            <w:r w:rsidR="00A01284" w:rsidRPr="00431FFA">
              <w:rPr>
                <w:rFonts w:ascii="Calibri" w:hAnsi="Calibri" w:cs="Arial"/>
                <w:sz w:val="20"/>
                <w:szCs w:val="20"/>
              </w:rPr>
              <w:t>15</w:t>
            </w:r>
          </w:p>
          <w:p w14:paraId="04C67D58" w14:textId="77777777" w:rsidR="006D5BD3" w:rsidRPr="00431FFA" w:rsidRDefault="006D5BD3" w:rsidP="006D5BD3">
            <w:pPr>
              <w:rPr>
                <w:rFonts w:ascii="Calibri" w:hAnsi="Calibri" w:cs="Arial"/>
                <w:sz w:val="20"/>
                <w:szCs w:val="20"/>
              </w:rPr>
            </w:pPr>
          </w:p>
          <w:p w14:paraId="4DC35E6D" w14:textId="77777777" w:rsidR="006D5BD3" w:rsidRPr="00431FFA" w:rsidRDefault="006D5BD3" w:rsidP="006D5BD3">
            <w:pPr>
              <w:rPr>
                <w:rFonts w:ascii="Calibri" w:hAnsi="Calibri" w:cs="Arial"/>
                <w:sz w:val="20"/>
                <w:szCs w:val="20"/>
              </w:rPr>
            </w:pPr>
            <w:r w:rsidRPr="00431FFA">
              <w:rPr>
                <w:rFonts w:ascii="Calibri" w:hAnsi="Calibri" w:cs="Arial"/>
                <w:sz w:val="20"/>
                <w:szCs w:val="20"/>
              </w:rPr>
              <w:t xml:space="preserve">Jamaica: </w:t>
            </w:r>
            <w:r w:rsidR="00A01284" w:rsidRPr="00431FFA">
              <w:rPr>
                <w:rFonts w:ascii="Calibri" w:hAnsi="Calibri" w:cs="Arial"/>
                <w:sz w:val="20"/>
                <w:szCs w:val="20"/>
              </w:rPr>
              <w:t>15</w:t>
            </w:r>
          </w:p>
          <w:p w14:paraId="5B0A640C" w14:textId="77777777" w:rsidR="006D5BD3" w:rsidRPr="00431FFA" w:rsidRDefault="006D5BD3" w:rsidP="006D5BD3">
            <w:pPr>
              <w:rPr>
                <w:rFonts w:ascii="Calibri" w:hAnsi="Calibri" w:cs="Arial"/>
                <w:sz w:val="20"/>
                <w:szCs w:val="20"/>
              </w:rPr>
            </w:pPr>
          </w:p>
          <w:p w14:paraId="38AD0224" w14:textId="77777777" w:rsidR="006D5BD3" w:rsidRPr="00431FFA" w:rsidRDefault="006D5BD3" w:rsidP="006D5BD3">
            <w:pPr>
              <w:rPr>
                <w:rFonts w:ascii="Calibri" w:hAnsi="Calibri" w:cs="Arial"/>
                <w:sz w:val="20"/>
                <w:szCs w:val="20"/>
              </w:rPr>
            </w:pPr>
            <w:r w:rsidRPr="00431FFA">
              <w:rPr>
                <w:rFonts w:ascii="Calibri" w:hAnsi="Calibri" w:cs="Arial"/>
                <w:sz w:val="20"/>
                <w:szCs w:val="20"/>
              </w:rPr>
              <w:t xml:space="preserve">El Salvador: </w:t>
            </w:r>
            <w:r w:rsidR="00A01284" w:rsidRPr="00431FFA">
              <w:rPr>
                <w:rFonts w:ascii="Calibri" w:hAnsi="Calibri" w:cs="Arial"/>
                <w:sz w:val="20"/>
                <w:szCs w:val="20"/>
              </w:rPr>
              <w:t>15</w:t>
            </w:r>
          </w:p>
        </w:tc>
        <w:tc>
          <w:tcPr>
            <w:tcW w:w="3111" w:type="dxa"/>
            <w:tcBorders>
              <w:top w:val="single" w:sz="12" w:space="0" w:color="auto"/>
              <w:left w:val="single" w:sz="4" w:space="0" w:color="auto"/>
              <w:bottom w:val="single" w:sz="4" w:space="0" w:color="auto"/>
              <w:right w:val="single" w:sz="4" w:space="0" w:color="auto"/>
            </w:tcBorders>
          </w:tcPr>
          <w:p w14:paraId="6037FA7D" w14:textId="605A61A8" w:rsidR="006D5BD3" w:rsidRPr="00431FFA" w:rsidRDefault="006D5BD3" w:rsidP="006D5BD3">
            <w:pPr>
              <w:rPr>
                <w:rFonts w:ascii="Calibri" w:hAnsi="Calibri" w:cs="Calibri"/>
                <w:sz w:val="20"/>
                <w:szCs w:val="20"/>
              </w:rPr>
            </w:pPr>
            <w:r w:rsidRPr="00431FFA">
              <w:rPr>
                <w:rFonts w:ascii="Calibri" w:hAnsi="Calibri" w:cs="Arial"/>
                <w:sz w:val="20"/>
                <w:szCs w:val="20"/>
              </w:rPr>
              <w:t xml:space="preserve">A communication expert is already part of the team </w:t>
            </w:r>
            <w:proofErr w:type="gramStart"/>
            <w:r w:rsidRPr="00431FFA">
              <w:rPr>
                <w:rFonts w:ascii="Calibri" w:hAnsi="Calibri" w:cs="Arial"/>
                <w:sz w:val="20"/>
                <w:szCs w:val="20"/>
              </w:rPr>
              <w:t>and  communication</w:t>
            </w:r>
            <w:proofErr w:type="gramEnd"/>
            <w:r w:rsidRPr="00431FFA">
              <w:rPr>
                <w:rFonts w:ascii="Calibri" w:hAnsi="Calibri" w:cs="Arial"/>
                <w:sz w:val="20"/>
                <w:szCs w:val="20"/>
              </w:rPr>
              <w:t xml:space="preserve"> strateg</w:t>
            </w:r>
            <w:r w:rsidR="0080211B">
              <w:rPr>
                <w:rFonts w:ascii="Calibri" w:hAnsi="Calibri" w:cs="Arial"/>
                <w:sz w:val="20"/>
                <w:szCs w:val="20"/>
              </w:rPr>
              <w:t>ies are</w:t>
            </w:r>
            <w:r w:rsidRPr="00431FFA">
              <w:rPr>
                <w:rFonts w:ascii="Calibri" w:hAnsi="Calibri" w:cs="Arial"/>
                <w:sz w:val="20"/>
                <w:szCs w:val="20"/>
              </w:rPr>
              <w:t xml:space="preserve"> under development at the regional and national levels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E917E53" w14:textId="77777777" w:rsidR="006D5BD3" w:rsidRPr="00431FFA" w:rsidRDefault="00296B3A" w:rsidP="006D5BD3">
            <w:pPr>
              <w:rPr>
                <w:rFonts w:ascii="Arial" w:hAnsi="Arial" w:cs="Arial"/>
                <w:sz w:val="20"/>
                <w:szCs w:val="20"/>
              </w:rPr>
            </w:pPr>
            <w:r w:rsidRPr="00431FFA">
              <w:rPr>
                <w:rFonts w:ascii="Arial" w:hAnsi="Arial" w:cs="Arial"/>
                <w:sz w:val="20"/>
                <w:szCs w:val="20"/>
              </w:rPr>
              <w:t>S</w:t>
            </w:r>
          </w:p>
        </w:tc>
      </w:tr>
      <w:tr w:rsidR="006D5BD3" w:rsidRPr="00022068" w14:paraId="6FB15A6F" w14:textId="77777777" w:rsidTr="0080211B">
        <w:tc>
          <w:tcPr>
            <w:tcW w:w="4935" w:type="dxa"/>
            <w:tcBorders>
              <w:top w:val="single" w:sz="12" w:space="0" w:color="auto"/>
              <w:left w:val="single" w:sz="12" w:space="0" w:color="auto"/>
              <w:bottom w:val="single" w:sz="4" w:space="0" w:color="auto"/>
              <w:right w:val="single" w:sz="4" w:space="0" w:color="auto"/>
            </w:tcBorders>
          </w:tcPr>
          <w:p w14:paraId="64B04472" w14:textId="77777777" w:rsidR="006D5BD3" w:rsidRPr="00022068" w:rsidRDefault="006D5BD3" w:rsidP="006D5BD3">
            <w:pPr>
              <w:ind w:left="180"/>
              <w:jc w:val="both"/>
              <w:rPr>
                <w:rFonts w:ascii="Calibri" w:hAnsi="Calibri" w:cs="Arial"/>
                <w:i/>
                <w:iCs/>
                <w:sz w:val="20"/>
                <w:szCs w:val="20"/>
              </w:rPr>
            </w:pPr>
            <w:r w:rsidRPr="00022068">
              <w:rPr>
                <w:rFonts w:ascii="Calibri" w:hAnsi="Calibri" w:cs="Arial"/>
                <w:sz w:val="20"/>
                <w:szCs w:val="20"/>
              </w:rPr>
              <w:t>Output</w:t>
            </w:r>
            <w:r w:rsidRPr="00431FFA">
              <w:rPr>
                <w:rFonts w:ascii="Calibri" w:hAnsi="Calibri" w:cs="Arial"/>
                <w:sz w:val="20"/>
                <w:szCs w:val="20"/>
              </w:rPr>
              <w:t xml:space="preserve"> 3.2:</w:t>
            </w:r>
            <w:r w:rsidRPr="00022068">
              <w:rPr>
                <w:rFonts w:ascii="Calibri" w:hAnsi="Calibri" w:cs="Arial"/>
                <w:sz w:val="20"/>
                <w:szCs w:val="20"/>
              </w:rPr>
              <w:t xml:space="preserve"> </w:t>
            </w:r>
            <w:r w:rsidRPr="00022068">
              <w:rPr>
                <w:rFonts w:ascii="Calibri" w:hAnsi="Calibri" w:cs="Arial"/>
                <w:i/>
                <w:sz w:val="20"/>
                <w:szCs w:val="20"/>
              </w:rPr>
              <w:t>Public awareness communication materials developed and shared with decision-makers, community members and identified stakeholders</w:t>
            </w:r>
          </w:p>
        </w:tc>
        <w:tc>
          <w:tcPr>
            <w:tcW w:w="1417" w:type="dxa"/>
            <w:tcBorders>
              <w:top w:val="single" w:sz="12" w:space="0" w:color="auto"/>
              <w:left w:val="single" w:sz="4" w:space="0" w:color="auto"/>
              <w:bottom w:val="single" w:sz="4" w:space="0" w:color="auto"/>
              <w:right w:val="single" w:sz="4" w:space="0" w:color="auto"/>
            </w:tcBorders>
          </w:tcPr>
          <w:p w14:paraId="593EBE4D" w14:textId="77777777" w:rsidR="006D5BD3" w:rsidRPr="00431FFA" w:rsidRDefault="006D5BD3" w:rsidP="006D5BD3">
            <w:pPr>
              <w:rPr>
                <w:rFonts w:ascii="Calibri" w:hAnsi="Calibri" w:cs="Calibri"/>
                <w:sz w:val="20"/>
                <w:szCs w:val="20"/>
              </w:rPr>
            </w:pPr>
            <w:r w:rsidRPr="00431FFA">
              <w:rPr>
                <w:rFonts w:ascii="Calibri" w:hAnsi="Calibri" w:cs="Calibri"/>
                <w:sz w:val="20"/>
                <w:szCs w:val="20"/>
              </w:rPr>
              <w:t>Q1 2021</w:t>
            </w:r>
          </w:p>
        </w:tc>
        <w:tc>
          <w:tcPr>
            <w:tcW w:w="1276" w:type="dxa"/>
            <w:tcBorders>
              <w:top w:val="single" w:sz="12" w:space="0" w:color="auto"/>
              <w:left w:val="single" w:sz="4" w:space="0" w:color="auto"/>
              <w:bottom w:val="single" w:sz="4" w:space="0" w:color="auto"/>
              <w:right w:val="single" w:sz="4" w:space="0" w:color="auto"/>
            </w:tcBorders>
          </w:tcPr>
          <w:p w14:paraId="57177799" w14:textId="77777777" w:rsidR="006D5BD3" w:rsidRPr="00431FFA" w:rsidRDefault="006D5BD3" w:rsidP="006D5BD3">
            <w:pPr>
              <w:rPr>
                <w:rFonts w:ascii="Calibri" w:hAnsi="Calibri" w:cs="Arial"/>
                <w:sz w:val="20"/>
                <w:szCs w:val="20"/>
              </w:rPr>
            </w:pPr>
            <w:r w:rsidRPr="00431FFA">
              <w:rPr>
                <w:rFonts w:ascii="Calibri" w:hAnsi="Calibri" w:cs="Arial"/>
                <w:sz w:val="20"/>
                <w:szCs w:val="20"/>
              </w:rPr>
              <w:t>Mexico: 0</w:t>
            </w:r>
          </w:p>
          <w:p w14:paraId="3A540A70" w14:textId="77777777" w:rsidR="006D5BD3" w:rsidRPr="00431FFA" w:rsidRDefault="006D5BD3" w:rsidP="006D5BD3">
            <w:pPr>
              <w:rPr>
                <w:rFonts w:ascii="Calibri" w:hAnsi="Calibri" w:cs="Arial"/>
                <w:sz w:val="20"/>
                <w:szCs w:val="20"/>
              </w:rPr>
            </w:pPr>
          </w:p>
          <w:p w14:paraId="45214D11" w14:textId="77777777" w:rsidR="006D5BD3" w:rsidRPr="00431FFA" w:rsidRDefault="006D5BD3" w:rsidP="006D5BD3">
            <w:pPr>
              <w:rPr>
                <w:rFonts w:ascii="Calibri" w:hAnsi="Calibri" w:cs="Arial"/>
                <w:sz w:val="20"/>
                <w:szCs w:val="20"/>
              </w:rPr>
            </w:pPr>
            <w:r w:rsidRPr="00431FFA">
              <w:rPr>
                <w:rFonts w:ascii="Calibri" w:hAnsi="Calibri" w:cs="Arial"/>
                <w:sz w:val="20"/>
                <w:szCs w:val="20"/>
              </w:rPr>
              <w:t>Jamaica: 0</w:t>
            </w:r>
          </w:p>
          <w:p w14:paraId="299671F9" w14:textId="77777777" w:rsidR="006D5BD3" w:rsidRPr="00431FFA" w:rsidRDefault="006D5BD3" w:rsidP="006D5BD3">
            <w:pPr>
              <w:rPr>
                <w:rFonts w:ascii="Calibri" w:hAnsi="Calibri" w:cs="Arial"/>
                <w:sz w:val="20"/>
                <w:szCs w:val="20"/>
              </w:rPr>
            </w:pPr>
          </w:p>
          <w:p w14:paraId="0B9F2D69" w14:textId="77777777" w:rsidR="006D5BD3" w:rsidRPr="00431FFA" w:rsidRDefault="006D5BD3" w:rsidP="006D5BD3">
            <w:pPr>
              <w:rPr>
                <w:rFonts w:ascii="Calibri" w:hAnsi="Calibri" w:cs="Arial"/>
                <w:sz w:val="20"/>
                <w:szCs w:val="20"/>
              </w:rPr>
            </w:pPr>
            <w:r w:rsidRPr="00431FFA">
              <w:rPr>
                <w:rFonts w:ascii="Calibri" w:hAnsi="Calibri" w:cs="Arial"/>
                <w:sz w:val="20"/>
                <w:szCs w:val="20"/>
              </w:rPr>
              <w:t>El Salvador: 0</w:t>
            </w:r>
          </w:p>
        </w:tc>
        <w:tc>
          <w:tcPr>
            <w:tcW w:w="1418" w:type="dxa"/>
            <w:tcBorders>
              <w:top w:val="single" w:sz="12" w:space="0" w:color="auto"/>
              <w:left w:val="single" w:sz="4" w:space="0" w:color="auto"/>
              <w:bottom w:val="single" w:sz="4" w:space="0" w:color="auto"/>
              <w:right w:val="single" w:sz="4" w:space="0" w:color="auto"/>
            </w:tcBorders>
          </w:tcPr>
          <w:p w14:paraId="749DC159" w14:textId="77777777" w:rsidR="006D5BD3" w:rsidRPr="00431FFA" w:rsidRDefault="006D5BD3" w:rsidP="006D5BD3">
            <w:pPr>
              <w:rPr>
                <w:rFonts w:ascii="Calibri" w:hAnsi="Calibri" w:cs="Arial"/>
                <w:sz w:val="20"/>
                <w:szCs w:val="20"/>
              </w:rPr>
            </w:pPr>
            <w:r w:rsidRPr="00431FFA">
              <w:rPr>
                <w:rFonts w:ascii="Calibri" w:hAnsi="Calibri" w:cs="Arial"/>
                <w:sz w:val="20"/>
                <w:szCs w:val="20"/>
              </w:rPr>
              <w:t xml:space="preserve">Mexico: </w:t>
            </w:r>
            <w:r w:rsidR="00695D67" w:rsidRPr="00431FFA">
              <w:rPr>
                <w:rFonts w:ascii="Calibri" w:hAnsi="Calibri" w:cs="Arial"/>
                <w:sz w:val="20"/>
                <w:szCs w:val="20"/>
              </w:rPr>
              <w:t>1</w:t>
            </w:r>
            <w:r w:rsidRPr="00431FFA">
              <w:rPr>
                <w:rFonts w:ascii="Calibri" w:hAnsi="Calibri" w:cs="Arial"/>
                <w:sz w:val="20"/>
                <w:szCs w:val="20"/>
              </w:rPr>
              <w:t>0</w:t>
            </w:r>
          </w:p>
          <w:p w14:paraId="630F79FA" w14:textId="77777777" w:rsidR="006D5BD3" w:rsidRPr="00431FFA" w:rsidRDefault="006D5BD3" w:rsidP="006D5BD3">
            <w:pPr>
              <w:rPr>
                <w:rFonts w:ascii="Calibri" w:hAnsi="Calibri" w:cs="Arial"/>
                <w:sz w:val="20"/>
                <w:szCs w:val="20"/>
              </w:rPr>
            </w:pPr>
          </w:p>
          <w:p w14:paraId="63C75564" w14:textId="77777777" w:rsidR="006D5BD3" w:rsidRPr="00431FFA" w:rsidRDefault="006D5BD3" w:rsidP="006D5BD3">
            <w:pPr>
              <w:rPr>
                <w:rFonts w:ascii="Calibri" w:hAnsi="Calibri" w:cs="Arial"/>
                <w:sz w:val="20"/>
                <w:szCs w:val="20"/>
              </w:rPr>
            </w:pPr>
            <w:r w:rsidRPr="00431FFA">
              <w:rPr>
                <w:rFonts w:ascii="Calibri" w:hAnsi="Calibri" w:cs="Arial"/>
                <w:sz w:val="20"/>
                <w:szCs w:val="20"/>
              </w:rPr>
              <w:t>Jamaica: 0</w:t>
            </w:r>
          </w:p>
          <w:p w14:paraId="7123DAE8" w14:textId="77777777" w:rsidR="006D5BD3" w:rsidRPr="00431FFA" w:rsidRDefault="006D5BD3" w:rsidP="006D5BD3">
            <w:pPr>
              <w:rPr>
                <w:rFonts w:ascii="Calibri" w:hAnsi="Calibri" w:cs="Arial"/>
                <w:sz w:val="20"/>
                <w:szCs w:val="20"/>
              </w:rPr>
            </w:pPr>
          </w:p>
          <w:p w14:paraId="0791E09C" w14:textId="77777777" w:rsidR="006D5BD3" w:rsidRPr="00431FFA" w:rsidRDefault="006D5BD3" w:rsidP="006D5BD3">
            <w:pPr>
              <w:rPr>
                <w:rFonts w:ascii="Calibri" w:hAnsi="Calibri" w:cs="Arial"/>
                <w:sz w:val="20"/>
                <w:szCs w:val="20"/>
              </w:rPr>
            </w:pPr>
            <w:r w:rsidRPr="00431FFA">
              <w:rPr>
                <w:rFonts w:ascii="Calibri" w:hAnsi="Calibri" w:cs="Arial"/>
                <w:sz w:val="20"/>
                <w:szCs w:val="20"/>
              </w:rPr>
              <w:t>El Salvador: 15</w:t>
            </w:r>
          </w:p>
        </w:tc>
        <w:tc>
          <w:tcPr>
            <w:tcW w:w="3111" w:type="dxa"/>
            <w:tcBorders>
              <w:top w:val="single" w:sz="12" w:space="0" w:color="auto"/>
              <w:left w:val="single" w:sz="4" w:space="0" w:color="auto"/>
              <w:bottom w:val="single" w:sz="4" w:space="0" w:color="auto"/>
              <w:right w:val="single" w:sz="4" w:space="0" w:color="auto"/>
            </w:tcBorders>
          </w:tcPr>
          <w:p w14:paraId="02626A90" w14:textId="77777777" w:rsidR="00695D67" w:rsidRPr="00431FFA" w:rsidRDefault="00695D67" w:rsidP="00695D67">
            <w:pPr>
              <w:rPr>
                <w:rFonts w:ascii="Calibri" w:hAnsi="Calibri" w:cs="Calibri"/>
                <w:sz w:val="20"/>
                <w:szCs w:val="20"/>
              </w:rPr>
            </w:pPr>
            <w:r w:rsidRPr="00431FFA">
              <w:rPr>
                <w:rFonts w:ascii="Calibri" w:hAnsi="Calibri" w:cs="Calibri"/>
                <w:sz w:val="20"/>
                <w:szCs w:val="20"/>
              </w:rPr>
              <w:t xml:space="preserve">Mexico: </w:t>
            </w:r>
          </w:p>
          <w:p w14:paraId="149EB809" w14:textId="7554AB07" w:rsidR="00695D67" w:rsidRPr="00431FFA" w:rsidRDefault="00695D67" w:rsidP="00695D67">
            <w:pPr>
              <w:rPr>
                <w:rFonts w:ascii="Calibri" w:hAnsi="Calibri" w:cs="Calibri"/>
                <w:sz w:val="20"/>
                <w:szCs w:val="20"/>
              </w:rPr>
            </w:pPr>
            <w:r w:rsidRPr="00431FFA">
              <w:rPr>
                <w:rFonts w:ascii="Calibri" w:hAnsi="Calibri" w:cs="Calibri"/>
                <w:sz w:val="20"/>
                <w:szCs w:val="20"/>
              </w:rPr>
              <w:t xml:space="preserve">A short documentary on the project is currently under development </w:t>
            </w:r>
          </w:p>
          <w:p w14:paraId="2806DAB6" w14:textId="77777777" w:rsidR="00695D67" w:rsidRPr="00431FFA" w:rsidRDefault="00695D67" w:rsidP="00695D67">
            <w:pPr>
              <w:rPr>
                <w:rFonts w:ascii="Calibri" w:hAnsi="Calibri" w:cs="Calibri"/>
                <w:sz w:val="20"/>
                <w:szCs w:val="20"/>
              </w:rPr>
            </w:pPr>
          </w:p>
          <w:p w14:paraId="2A012D65" w14:textId="77777777" w:rsidR="00EB2EEE" w:rsidRPr="00431FFA" w:rsidRDefault="006D5BD3" w:rsidP="006D5BD3">
            <w:pPr>
              <w:rPr>
                <w:rFonts w:ascii="Calibri" w:hAnsi="Calibri" w:cs="Calibri"/>
                <w:sz w:val="20"/>
                <w:szCs w:val="20"/>
              </w:rPr>
            </w:pPr>
            <w:r w:rsidRPr="00431FFA">
              <w:rPr>
                <w:rFonts w:ascii="Calibri" w:hAnsi="Calibri" w:cs="Calibri"/>
                <w:sz w:val="20"/>
                <w:szCs w:val="20"/>
              </w:rPr>
              <w:t xml:space="preserve">El Salvador: </w:t>
            </w:r>
          </w:p>
          <w:p w14:paraId="0A3734CA" w14:textId="54B99C1B" w:rsidR="006D5BD3" w:rsidRPr="00431FFA" w:rsidRDefault="006D5BD3" w:rsidP="006D5BD3">
            <w:pPr>
              <w:rPr>
                <w:rFonts w:ascii="Calibri" w:hAnsi="Calibri" w:cs="Calibri"/>
                <w:sz w:val="20"/>
                <w:szCs w:val="20"/>
              </w:rPr>
            </w:pPr>
            <w:r w:rsidRPr="00431FFA">
              <w:rPr>
                <w:rFonts w:ascii="Calibri" w:hAnsi="Calibri" w:cs="Calibri"/>
                <w:sz w:val="20"/>
                <w:szCs w:val="20"/>
              </w:rPr>
              <w:t>Th</w:t>
            </w:r>
            <w:r w:rsidR="00296B3A" w:rsidRPr="00431FFA">
              <w:rPr>
                <w:rFonts w:ascii="Calibri" w:hAnsi="Calibri" w:cs="Calibri"/>
                <w:sz w:val="20"/>
                <w:szCs w:val="20"/>
              </w:rPr>
              <w:t>e</w:t>
            </w:r>
            <w:r w:rsidRPr="00431FFA">
              <w:rPr>
                <w:rFonts w:ascii="Calibri" w:hAnsi="Calibri" w:cs="Calibri"/>
                <w:sz w:val="20"/>
                <w:szCs w:val="20"/>
              </w:rPr>
              <w:t xml:space="preserve"> project has produced some communication materials like</w:t>
            </w:r>
            <w:r w:rsidR="00695D67" w:rsidRPr="00431FFA">
              <w:rPr>
                <w:rFonts w:ascii="Calibri" w:hAnsi="Calibri" w:cs="Calibri"/>
                <w:sz w:val="20"/>
                <w:szCs w:val="20"/>
              </w:rPr>
              <w:t xml:space="preserve"> a</w:t>
            </w:r>
            <w:r w:rsidRPr="00431FFA">
              <w:rPr>
                <w:rFonts w:ascii="Calibri" w:hAnsi="Calibri" w:cs="Calibri"/>
                <w:sz w:val="20"/>
                <w:szCs w:val="20"/>
              </w:rPr>
              <w:t xml:space="preserve"> brochure, banners and workshop notebooks.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2F0EC99" w14:textId="77777777" w:rsidR="006D5BD3" w:rsidRPr="00431FFA" w:rsidRDefault="00296B3A" w:rsidP="006D5BD3">
            <w:pPr>
              <w:rPr>
                <w:rFonts w:ascii="Arial" w:hAnsi="Arial" w:cs="Arial"/>
                <w:sz w:val="20"/>
                <w:szCs w:val="20"/>
              </w:rPr>
            </w:pPr>
            <w:r w:rsidRPr="00431FFA">
              <w:rPr>
                <w:rFonts w:ascii="Arial" w:hAnsi="Arial" w:cs="Arial"/>
                <w:sz w:val="20"/>
                <w:szCs w:val="20"/>
              </w:rPr>
              <w:t>S</w:t>
            </w:r>
          </w:p>
        </w:tc>
      </w:tr>
    </w:tbl>
    <w:tbl>
      <w:tblPr>
        <w:tblStyle w:val="TableGrid"/>
        <w:tblW w:w="13291" w:type="dxa"/>
        <w:tblLook w:val="04A0" w:firstRow="1" w:lastRow="0" w:firstColumn="1" w:lastColumn="0" w:noHBand="0" w:noVBand="1"/>
      </w:tblPr>
      <w:tblGrid>
        <w:gridCol w:w="4928"/>
        <w:gridCol w:w="1417"/>
        <w:gridCol w:w="1276"/>
        <w:gridCol w:w="1418"/>
        <w:gridCol w:w="3118"/>
        <w:gridCol w:w="1134"/>
      </w:tblGrid>
      <w:tr w:rsidR="000B231B" w14:paraId="3400B262" w14:textId="10297080" w:rsidTr="00431FFA">
        <w:tc>
          <w:tcPr>
            <w:tcW w:w="4928" w:type="dxa"/>
          </w:tcPr>
          <w:p w14:paraId="3E7F0405" w14:textId="044D7599" w:rsidR="000B231B" w:rsidRDefault="000B231B" w:rsidP="000B231B">
            <w:r w:rsidRPr="00022068">
              <w:rPr>
                <w:rFonts w:ascii="Calibri" w:hAnsi="Calibri" w:cs="Arial"/>
                <w:sz w:val="20"/>
                <w:szCs w:val="20"/>
              </w:rPr>
              <w:t>Output</w:t>
            </w:r>
            <w:r w:rsidRPr="00E5250F">
              <w:rPr>
                <w:rFonts w:ascii="Calibri" w:hAnsi="Calibri" w:cs="Arial"/>
                <w:sz w:val="20"/>
                <w:szCs w:val="20"/>
              </w:rPr>
              <w:t xml:space="preserve"> 3.3:</w:t>
            </w:r>
            <w:r w:rsidRPr="00022068">
              <w:rPr>
                <w:rFonts w:ascii="Calibri" w:hAnsi="Calibri" w:cs="Arial"/>
                <w:sz w:val="20"/>
                <w:szCs w:val="20"/>
              </w:rPr>
              <w:t xml:space="preserve"> </w:t>
            </w:r>
            <w:r w:rsidRPr="00022068">
              <w:rPr>
                <w:rFonts w:ascii="Calibri" w:hAnsi="Calibri" w:cs="Arial"/>
                <w:i/>
                <w:sz w:val="20"/>
                <w:szCs w:val="20"/>
              </w:rPr>
              <w:t>A long-term research program established on the benefits and cost-effectiveness of urban EbA interventions in the three pilot cities</w:t>
            </w:r>
          </w:p>
        </w:tc>
        <w:tc>
          <w:tcPr>
            <w:tcW w:w="1417" w:type="dxa"/>
          </w:tcPr>
          <w:p w14:paraId="29C9F90D" w14:textId="2AA51FF6" w:rsidR="000B231B" w:rsidRDefault="000B231B" w:rsidP="000B231B">
            <w:r w:rsidRPr="00E5250F">
              <w:rPr>
                <w:rFonts w:ascii="Calibri" w:hAnsi="Calibri" w:cs="Calibri"/>
                <w:sz w:val="20"/>
                <w:szCs w:val="20"/>
              </w:rPr>
              <w:t>Q3 2021</w:t>
            </w:r>
          </w:p>
        </w:tc>
        <w:tc>
          <w:tcPr>
            <w:tcW w:w="1276" w:type="dxa"/>
          </w:tcPr>
          <w:p w14:paraId="1BC7EEBF"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Mexico: 0</w:t>
            </w:r>
          </w:p>
          <w:p w14:paraId="601EC8B6" w14:textId="77777777" w:rsidR="000B231B" w:rsidRPr="00E5250F" w:rsidRDefault="000B231B" w:rsidP="000B231B">
            <w:pPr>
              <w:rPr>
                <w:rFonts w:ascii="Calibri" w:hAnsi="Calibri" w:cs="Calibri"/>
                <w:sz w:val="20"/>
                <w:szCs w:val="20"/>
              </w:rPr>
            </w:pPr>
          </w:p>
          <w:p w14:paraId="1806D838"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Jamaica: 0</w:t>
            </w:r>
          </w:p>
          <w:p w14:paraId="59A1979C" w14:textId="77777777" w:rsidR="000B231B" w:rsidRPr="00E5250F" w:rsidRDefault="000B231B" w:rsidP="000B231B">
            <w:pPr>
              <w:rPr>
                <w:rFonts w:ascii="Calibri" w:hAnsi="Calibri" w:cs="Calibri"/>
                <w:sz w:val="20"/>
                <w:szCs w:val="20"/>
              </w:rPr>
            </w:pPr>
          </w:p>
          <w:p w14:paraId="44643B45" w14:textId="27422F83" w:rsidR="000B231B" w:rsidRDefault="000B231B" w:rsidP="000B231B">
            <w:r w:rsidRPr="00E5250F">
              <w:rPr>
                <w:rFonts w:ascii="Calibri" w:hAnsi="Calibri" w:cs="Calibri"/>
                <w:sz w:val="20"/>
                <w:szCs w:val="20"/>
              </w:rPr>
              <w:t>El Salvador: 0</w:t>
            </w:r>
          </w:p>
        </w:tc>
        <w:tc>
          <w:tcPr>
            <w:tcW w:w="1418" w:type="dxa"/>
          </w:tcPr>
          <w:p w14:paraId="31258763"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Mexico: 15</w:t>
            </w:r>
          </w:p>
          <w:p w14:paraId="07C7AFCB" w14:textId="77777777" w:rsidR="000B231B" w:rsidRPr="00E5250F" w:rsidRDefault="000B231B" w:rsidP="000B231B">
            <w:pPr>
              <w:rPr>
                <w:rFonts w:ascii="Calibri" w:hAnsi="Calibri" w:cs="Calibri"/>
                <w:sz w:val="20"/>
                <w:szCs w:val="20"/>
              </w:rPr>
            </w:pPr>
          </w:p>
          <w:p w14:paraId="12AFB586"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Jamaica: 10</w:t>
            </w:r>
          </w:p>
          <w:p w14:paraId="79D380AF" w14:textId="77777777" w:rsidR="000B231B" w:rsidRPr="00E5250F" w:rsidRDefault="000B231B" w:rsidP="000B231B">
            <w:pPr>
              <w:rPr>
                <w:rFonts w:ascii="Calibri" w:hAnsi="Calibri" w:cs="Calibri"/>
                <w:sz w:val="20"/>
                <w:szCs w:val="20"/>
              </w:rPr>
            </w:pPr>
          </w:p>
          <w:p w14:paraId="54428DD9" w14:textId="41FCC3D1" w:rsidR="000B231B" w:rsidRDefault="000B231B" w:rsidP="000B231B">
            <w:r w:rsidRPr="00E5250F">
              <w:rPr>
                <w:rFonts w:ascii="Calibri" w:hAnsi="Calibri" w:cs="Calibri"/>
                <w:sz w:val="20"/>
                <w:szCs w:val="20"/>
              </w:rPr>
              <w:t>El Salvador: 15</w:t>
            </w:r>
          </w:p>
        </w:tc>
        <w:tc>
          <w:tcPr>
            <w:tcW w:w="3118" w:type="dxa"/>
          </w:tcPr>
          <w:p w14:paraId="5483734D"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Mexico: </w:t>
            </w:r>
          </w:p>
          <w:p w14:paraId="51EB3DB1"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Two research reports are underway.</w:t>
            </w:r>
          </w:p>
          <w:p w14:paraId="48AA9EA5"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Report 1: Economic and social analysis of the production of edible mushrooms as an EbA strategy: </w:t>
            </w:r>
            <w:r w:rsidRPr="00E5250F">
              <w:rPr>
                <w:rFonts w:ascii="Calibri" w:hAnsi="Calibri" w:cs="Calibri"/>
                <w:sz w:val="20"/>
                <w:szCs w:val="20"/>
              </w:rPr>
              <w:lastRenderedPageBreak/>
              <w:t xml:space="preserve">Case of “Manos </w:t>
            </w:r>
            <w:proofErr w:type="spellStart"/>
            <w:r w:rsidRPr="00E5250F">
              <w:rPr>
                <w:rFonts w:ascii="Calibri" w:hAnsi="Calibri" w:cs="Calibri"/>
                <w:sz w:val="20"/>
                <w:szCs w:val="20"/>
              </w:rPr>
              <w:t>Mágicas</w:t>
            </w:r>
            <w:proofErr w:type="spellEnd"/>
            <w:r w:rsidRPr="00E5250F">
              <w:rPr>
                <w:rFonts w:ascii="Calibri" w:hAnsi="Calibri" w:cs="Calibri"/>
                <w:sz w:val="20"/>
                <w:szCs w:val="20"/>
              </w:rPr>
              <w:t>”, women group.</w:t>
            </w:r>
          </w:p>
          <w:p w14:paraId="5494F6A2"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Report 2: Economic valuation of the Gutierrez Barrios urban watershed ecosystem services. Xalapa, Veracruz, Mexico</w:t>
            </w:r>
          </w:p>
          <w:p w14:paraId="71C684C2"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An agreement is under development with the Instituto </w:t>
            </w:r>
            <w:proofErr w:type="spellStart"/>
            <w:r w:rsidRPr="00E5250F">
              <w:rPr>
                <w:rFonts w:ascii="Calibri" w:hAnsi="Calibri" w:cs="Calibri"/>
                <w:sz w:val="20"/>
                <w:szCs w:val="20"/>
              </w:rPr>
              <w:t>Tecnológico</w:t>
            </w:r>
            <w:proofErr w:type="spellEnd"/>
            <w:r w:rsidRPr="00E5250F">
              <w:rPr>
                <w:rFonts w:ascii="Calibri" w:hAnsi="Calibri" w:cs="Calibri"/>
                <w:sz w:val="20"/>
                <w:szCs w:val="20"/>
              </w:rPr>
              <w:t xml:space="preserve"> de </w:t>
            </w:r>
            <w:proofErr w:type="spellStart"/>
            <w:r w:rsidRPr="00E5250F">
              <w:rPr>
                <w:rFonts w:ascii="Calibri" w:hAnsi="Calibri" w:cs="Calibri"/>
                <w:sz w:val="20"/>
                <w:szCs w:val="20"/>
              </w:rPr>
              <w:t>Xalapa</w:t>
            </w:r>
            <w:proofErr w:type="spellEnd"/>
            <w:r w:rsidRPr="00E5250F">
              <w:rPr>
                <w:rFonts w:ascii="Calibri" w:hAnsi="Calibri" w:cs="Calibri"/>
                <w:sz w:val="20"/>
                <w:szCs w:val="20"/>
              </w:rPr>
              <w:t xml:space="preserve"> to develop the policy briefs for the project and to install some of the EbA measures in their campus as there is an interesting opportunity for training and dissemination of results. The project is also providing advice for the development of a sustainability MSc course.</w:t>
            </w:r>
          </w:p>
          <w:p w14:paraId="67DFF37F" w14:textId="77777777" w:rsidR="000B231B" w:rsidRPr="00E5250F" w:rsidRDefault="000B231B" w:rsidP="000B231B">
            <w:pPr>
              <w:rPr>
                <w:rFonts w:ascii="Calibri" w:hAnsi="Calibri" w:cs="Calibri"/>
                <w:sz w:val="20"/>
                <w:szCs w:val="20"/>
              </w:rPr>
            </w:pPr>
          </w:p>
          <w:p w14:paraId="158D3411"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Jamaica: </w:t>
            </w:r>
          </w:p>
          <w:p w14:paraId="65133D5A"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There are 3 portfolios under development for the U</w:t>
            </w:r>
            <w:r>
              <w:rPr>
                <w:rFonts w:ascii="Calibri" w:hAnsi="Calibri" w:cs="Calibri"/>
                <w:sz w:val="20"/>
                <w:szCs w:val="20"/>
              </w:rPr>
              <w:t>niversity of</w:t>
            </w:r>
            <w:r w:rsidRPr="00E5250F">
              <w:rPr>
                <w:rFonts w:ascii="Calibri" w:hAnsi="Calibri" w:cs="Calibri"/>
                <w:sz w:val="20"/>
                <w:szCs w:val="20"/>
              </w:rPr>
              <w:t xml:space="preserve"> West Indies, U</w:t>
            </w:r>
            <w:r>
              <w:rPr>
                <w:rFonts w:ascii="Calibri" w:hAnsi="Calibri" w:cs="Calibri"/>
                <w:sz w:val="20"/>
                <w:szCs w:val="20"/>
              </w:rPr>
              <w:t>niversity</w:t>
            </w:r>
            <w:r w:rsidRPr="00E5250F">
              <w:rPr>
                <w:rFonts w:ascii="Calibri" w:hAnsi="Calibri" w:cs="Calibri"/>
                <w:sz w:val="20"/>
                <w:szCs w:val="20"/>
              </w:rPr>
              <w:t xml:space="preserve"> of Technology and Northern Caribbean U</w:t>
            </w:r>
            <w:r>
              <w:rPr>
                <w:rFonts w:ascii="Calibri" w:hAnsi="Calibri" w:cs="Calibri"/>
                <w:sz w:val="20"/>
                <w:szCs w:val="20"/>
              </w:rPr>
              <w:t>niversity</w:t>
            </w:r>
          </w:p>
          <w:p w14:paraId="2E2582FC" w14:textId="77777777" w:rsidR="000B231B" w:rsidRPr="00E5250F" w:rsidRDefault="000B231B" w:rsidP="000B231B">
            <w:pPr>
              <w:rPr>
                <w:rFonts w:ascii="Calibri" w:hAnsi="Calibri" w:cs="Calibri"/>
                <w:sz w:val="20"/>
                <w:szCs w:val="20"/>
              </w:rPr>
            </w:pPr>
          </w:p>
          <w:p w14:paraId="701EB67D"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El Salvador:</w:t>
            </w:r>
          </w:p>
          <w:p w14:paraId="18489820" w14:textId="654BDB69" w:rsidR="000B231B" w:rsidRDefault="000B231B" w:rsidP="000B231B">
            <w:r w:rsidRPr="00E5250F">
              <w:rPr>
                <w:rFonts w:ascii="Calibri" w:hAnsi="Calibri" w:cs="Calibri"/>
                <w:sz w:val="20"/>
                <w:szCs w:val="20"/>
              </w:rPr>
              <w:t>Two topics for research reports have been selected with pre-grade students from</w:t>
            </w:r>
            <w:r>
              <w:rPr>
                <w:rFonts w:ascii="Calibri" w:hAnsi="Calibri" w:cs="Calibri"/>
                <w:sz w:val="20"/>
                <w:szCs w:val="20"/>
              </w:rPr>
              <w:t xml:space="preserve"> the</w:t>
            </w:r>
            <w:r w:rsidRPr="00E5250F">
              <w:rPr>
                <w:rFonts w:ascii="Calibri" w:hAnsi="Calibri" w:cs="Calibri"/>
                <w:sz w:val="20"/>
                <w:szCs w:val="20"/>
              </w:rPr>
              <w:t xml:space="preserve"> National University of El Salvador (UES). A Memorandum of Understanding between UES, UN Environment and FUNDASAL is pending</w:t>
            </w:r>
          </w:p>
        </w:tc>
        <w:tc>
          <w:tcPr>
            <w:tcW w:w="1134" w:type="dxa"/>
            <w:shd w:val="clear" w:color="auto" w:fill="CCFFFF"/>
          </w:tcPr>
          <w:p w14:paraId="203BD5F9" w14:textId="0FF5DCC5" w:rsidR="000B231B" w:rsidRDefault="00773CDD" w:rsidP="000B231B">
            <w:r>
              <w:lastRenderedPageBreak/>
              <w:t>S</w:t>
            </w:r>
          </w:p>
          <w:p w14:paraId="51FC23B1" w14:textId="77777777" w:rsidR="000B231B" w:rsidRDefault="000B231B" w:rsidP="000B231B"/>
          <w:p w14:paraId="20CD87CA" w14:textId="2450FCBA" w:rsidR="000B231B" w:rsidRDefault="000B231B" w:rsidP="000B231B"/>
        </w:tc>
      </w:tr>
      <w:tr w:rsidR="000B231B" w14:paraId="3A88E682" w14:textId="77777777" w:rsidTr="00431FFA">
        <w:tc>
          <w:tcPr>
            <w:tcW w:w="4928" w:type="dxa"/>
          </w:tcPr>
          <w:p w14:paraId="75EC0899" w14:textId="3E8D1EC5" w:rsidR="000B231B" w:rsidRPr="00022068" w:rsidRDefault="000B231B" w:rsidP="000B231B">
            <w:pPr>
              <w:rPr>
                <w:rFonts w:ascii="Calibri" w:hAnsi="Calibri" w:cs="Arial"/>
                <w:sz w:val="20"/>
                <w:szCs w:val="20"/>
              </w:rPr>
            </w:pPr>
            <w:bookmarkStart w:id="4" w:name="_Hlk22545626"/>
            <w:r w:rsidRPr="00022068">
              <w:rPr>
                <w:rFonts w:ascii="Calibri" w:hAnsi="Calibri" w:cs="Arial"/>
                <w:sz w:val="20"/>
                <w:szCs w:val="20"/>
              </w:rPr>
              <w:lastRenderedPageBreak/>
              <w:t>Output</w:t>
            </w:r>
            <w:r w:rsidRPr="000B231B">
              <w:rPr>
                <w:rFonts w:ascii="Calibri" w:hAnsi="Calibri" w:cs="Arial"/>
                <w:sz w:val="20"/>
                <w:szCs w:val="20"/>
                <w:lang w:val="en-GB"/>
              </w:rPr>
              <w:t xml:space="preserve"> 3.4:</w:t>
            </w:r>
            <w:r w:rsidRPr="00022068">
              <w:rPr>
                <w:rFonts w:ascii="Calibri" w:hAnsi="Calibri" w:cs="Arial"/>
                <w:sz w:val="20"/>
                <w:szCs w:val="20"/>
              </w:rPr>
              <w:t xml:space="preserve"> </w:t>
            </w:r>
            <w:r w:rsidRPr="00022068">
              <w:rPr>
                <w:rFonts w:ascii="Calibri" w:hAnsi="Calibri" w:cs="Arial"/>
                <w:i/>
                <w:sz w:val="20"/>
                <w:szCs w:val="20"/>
              </w:rPr>
              <w:t xml:space="preserve">Educational toolkits </w:t>
            </w:r>
            <w:bookmarkEnd w:id="4"/>
            <w:r w:rsidRPr="00022068">
              <w:rPr>
                <w:rFonts w:ascii="Calibri" w:hAnsi="Calibri" w:cs="Arial"/>
                <w:i/>
                <w:sz w:val="20"/>
                <w:szCs w:val="20"/>
              </w:rPr>
              <w:t>detailing lessons learned and good EbA practices developed and shared with local, sub-national, national and regional authorities</w:t>
            </w:r>
          </w:p>
        </w:tc>
        <w:tc>
          <w:tcPr>
            <w:tcW w:w="1417" w:type="dxa"/>
          </w:tcPr>
          <w:p w14:paraId="7B12DA34" w14:textId="46E24B40" w:rsidR="000B231B" w:rsidRPr="00E5250F" w:rsidRDefault="000B231B" w:rsidP="000B231B">
            <w:pPr>
              <w:rPr>
                <w:rFonts w:ascii="Calibri" w:hAnsi="Calibri" w:cs="Calibri"/>
                <w:sz w:val="20"/>
                <w:szCs w:val="20"/>
              </w:rPr>
            </w:pPr>
            <w:r w:rsidRPr="000B231B">
              <w:rPr>
                <w:rFonts w:ascii="Calibri" w:hAnsi="Calibri" w:cs="Calibri"/>
                <w:sz w:val="20"/>
                <w:szCs w:val="20"/>
                <w:lang w:val="en-GB"/>
              </w:rPr>
              <w:t>Q4 2020</w:t>
            </w:r>
          </w:p>
        </w:tc>
        <w:tc>
          <w:tcPr>
            <w:tcW w:w="1276" w:type="dxa"/>
          </w:tcPr>
          <w:p w14:paraId="726DAE5D"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Mexico: 0</w:t>
            </w:r>
          </w:p>
          <w:p w14:paraId="74C71700" w14:textId="77777777" w:rsidR="000B231B" w:rsidRPr="000B231B" w:rsidRDefault="000B231B" w:rsidP="000B231B">
            <w:pPr>
              <w:rPr>
                <w:rFonts w:ascii="Calibri" w:hAnsi="Calibri" w:cs="Calibri"/>
                <w:sz w:val="20"/>
                <w:szCs w:val="20"/>
                <w:lang w:val="en-GB"/>
              </w:rPr>
            </w:pPr>
          </w:p>
          <w:p w14:paraId="14CA4686"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Jamaica: 0</w:t>
            </w:r>
          </w:p>
          <w:p w14:paraId="2F004F55" w14:textId="77777777" w:rsidR="000B231B" w:rsidRPr="000B231B" w:rsidRDefault="000B231B" w:rsidP="000B231B">
            <w:pPr>
              <w:rPr>
                <w:rFonts w:ascii="Calibri" w:hAnsi="Calibri" w:cs="Calibri"/>
                <w:sz w:val="20"/>
                <w:szCs w:val="20"/>
                <w:lang w:val="en-GB"/>
              </w:rPr>
            </w:pPr>
          </w:p>
          <w:p w14:paraId="1D49EA37" w14:textId="39F042C0" w:rsidR="000B231B" w:rsidRPr="00E5250F" w:rsidRDefault="000B231B" w:rsidP="000B231B">
            <w:pPr>
              <w:rPr>
                <w:rFonts w:ascii="Calibri" w:hAnsi="Calibri" w:cs="Calibri"/>
                <w:sz w:val="20"/>
                <w:szCs w:val="20"/>
              </w:rPr>
            </w:pPr>
            <w:r w:rsidRPr="000B231B">
              <w:rPr>
                <w:rFonts w:ascii="Calibri" w:hAnsi="Calibri" w:cs="Calibri"/>
                <w:sz w:val="20"/>
                <w:szCs w:val="20"/>
                <w:lang w:val="en-GB"/>
              </w:rPr>
              <w:t>El Salvador: 0</w:t>
            </w:r>
          </w:p>
        </w:tc>
        <w:tc>
          <w:tcPr>
            <w:tcW w:w="1418" w:type="dxa"/>
          </w:tcPr>
          <w:p w14:paraId="513D958B" w14:textId="208D1D5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Mexico: 10</w:t>
            </w:r>
          </w:p>
          <w:p w14:paraId="429ECE83" w14:textId="77777777" w:rsidR="000B231B" w:rsidRPr="000B231B" w:rsidRDefault="000B231B" w:rsidP="000B231B">
            <w:pPr>
              <w:rPr>
                <w:rFonts w:ascii="Calibri" w:hAnsi="Calibri" w:cs="Calibri"/>
                <w:sz w:val="20"/>
                <w:szCs w:val="20"/>
                <w:lang w:val="en-GB"/>
              </w:rPr>
            </w:pPr>
          </w:p>
          <w:p w14:paraId="61654956"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Jamaica: 0</w:t>
            </w:r>
          </w:p>
          <w:p w14:paraId="05BB489B" w14:textId="77777777" w:rsidR="000B231B" w:rsidRPr="000B231B" w:rsidRDefault="000B231B" w:rsidP="000B231B">
            <w:pPr>
              <w:rPr>
                <w:rFonts w:ascii="Calibri" w:hAnsi="Calibri" w:cs="Calibri"/>
                <w:sz w:val="20"/>
                <w:szCs w:val="20"/>
                <w:lang w:val="en-GB"/>
              </w:rPr>
            </w:pPr>
          </w:p>
          <w:p w14:paraId="37AAF40E" w14:textId="7CDD060C" w:rsidR="000B231B" w:rsidRPr="00E5250F" w:rsidRDefault="000B231B" w:rsidP="000B231B">
            <w:pPr>
              <w:rPr>
                <w:rFonts w:ascii="Calibri" w:hAnsi="Calibri" w:cs="Calibri"/>
                <w:sz w:val="20"/>
                <w:szCs w:val="20"/>
              </w:rPr>
            </w:pPr>
            <w:r w:rsidRPr="000B231B">
              <w:rPr>
                <w:rFonts w:ascii="Calibri" w:hAnsi="Calibri" w:cs="Calibri"/>
                <w:sz w:val="20"/>
                <w:szCs w:val="20"/>
                <w:lang w:val="en-GB"/>
              </w:rPr>
              <w:t>El Salvador: 0</w:t>
            </w:r>
          </w:p>
        </w:tc>
        <w:tc>
          <w:tcPr>
            <w:tcW w:w="3118" w:type="dxa"/>
          </w:tcPr>
          <w:p w14:paraId="3CAE7E74" w14:textId="77777777" w:rsidR="0080211B" w:rsidRDefault="000B231B" w:rsidP="000B231B">
            <w:pPr>
              <w:rPr>
                <w:rFonts w:ascii="Calibri" w:hAnsi="Calibri" w:cs="Arial"/>
                <w:sz w:val="20"/>
                <w:szCs w:val="20"/>
                <w:lang w:val="en-GB"/>
              </w:rPr>
            </w:pPr>
            <w:r w:rsidRPr="000B231B">
              <w:rPr>
                <w:rFonts w:ascii="Calibri" w:hAnsi="Calibri" w:cs="Arial"/>
                <w:sz w:val="20"/>
                <w:szCs w:val="20"/>
                <w:lang w:val="en-GB"/>
              </w:rPr>
              <w:t xml:space="preserve">Mexico: </w:t>
            </w:r>
          </w:p>
          <w:p w14:paraId="463DECDA" w14:textId="4A5F14D1" w:rsidR="000B231B" w:rsidRDefault="000B231B" w:rsidP="000B231B">
            <w:pPr>
              <w:rPr>
                <w:rFonts w:ascii="Calibri" w:hAnsi="Calibri" w:cs="Arial"/>
                <w:sz w:val="20"/>
                <w:szCs w:val="20"/>
                <w:lang w:val="en-GB"/>
              </w:rPr>
            </w:pPr>
            <w:r w:rsidRPr="000B231B">
              <w:rPr>
                <w:rFonts w:ascii="Calibri" w:hAnsi="Calibri" w:cs="Arial"/>
                <w:sz w:val="20"/>
                <w:szCs w:val="20"/>
                <w:lang w:val="en-GB"/>
              </w:rPr>
              <w:t>1 educational toolkit focused on rainwater harvesting underway, to be finalized by the end of 2019.</w:t>
            </w:r>
          </w:p>
          <w:p w14:paraId="50B42FA6" w14:textId="77777777" w:rsidR="000B231B" w:rsidRDefault="000B231B" w:rsidP="000B231B">
            <w:pPr>
              <w:rPr>
                <w:rFonts w:ascii="Calibri" w:hAnsi="Calibri" w:cs="Arial"/>
                <w:sz w:val="20"/>
                <w:szCs w:val="20"/>
                <w:lang w:val="en-GB"/>
              </w:rPr>
            </w:pPr>
          </w:p>
          <w:p w14:paraId="0F4E4FFB" w14:textId="77777777" w:rsidR="0080211B" w:rsidRDefault="000B231B" w:rsidP="000B231B">
            <w:pPr>
              <w:rPr>
                <w:rFonts w:ascii="Calibri" w:hAnsi="Calibri" w:cs="Arial"/>
                <w:sz w:val="20"/>
                <w:szCs w:val="20"/>
                <w:lang w:val="en-GB"/>
              </w:rPr>
            </w:pPr>
            <w:r w:rsidRPr="00431FFA">
              <w:rPr>
                <w:rFonts w:ascii="Calibri" w:hAnsi="Calibri" w:cs="Arial"/>
                <w:sz w:val="20"/>
                <w:szCs w:val="20"/>
                <w:lang w:val="en-GB"/>
              </w:rPr>
              <w:t>Jamaica</w:t>
            </w:r>
            <w:r w:rsidR="000B0057" w:rsidRPr="00431FFA">
              <w:rPr>
                <w:rFonts w:ascii="Calibri" w:hAnsi="Calibri" w:cs="Arial"/>
                <w:sz w:val="20"/>
                <w:szCs w:val="20"/>
                <w:lang w:val="en-GB"/>
              </w:rPr>
              <w:t xml:space="preserve">: </w:t>
            </w:r>
          </w:p>
          <w:p w14:paraId="2B94E5F2" w14:textId="60C56205" w:rsidR="000B231B" w:rsidRPr="00431FFA" w:rsidRDefault="000B0057" w:rsidP="000B231B">
            <w:pPr>
              <w:rPr>
                <w:rFonts w:ascii="Calibri" w:hAnsi="Calibri" w:cs="Arial"/>
                <w:sz w:val="20"/>
                <w:szCs w:val="20"/>
                <w:lang w:val="en-GB"/>
              </w:rPr>
            </w:pPr>
            <w:r w:rsidRPr="00431FFA">
              <w:rPr>
                <w:rFonts w:ascii="Calibri" w:hAnsi="Calibri" w:cs="Arial"/>
                <w:sz w:val="20"/>
                <w:szCs w:val="20"/>
                <w:lang w:val="en-GB"/>
              </w:rPr>
              <w:t>Scheduled to start in the next reporting period</w:t>
            </w:r>
          </w:p>
          <w:p w14:paraId="0A464B4F" w14:textId="77777777" w:rsidR="000B231B" w:rsidRPr="00431FFA" w:rsidRDefault="000B231B" w:rsidP="000B231B">
            <w:pPr>
              <w:rPr>
                <w:rFonts w:ascii="Calibri" w:hAnsi="Calibri" w:cs="Arial"/>
                <w:sz w:val="20"/>
                <w:szCs w:val="20"/>
                <w:lang w:val="en-GB"/>
              </w:rPr>
            </w:pPr>
          </w:p>
          <w:p w14:paraId="641344D8" w14:textId="066160A6" w:rsidR="000B231B" w:rsidRDefault="000B231B" w:rsidP="000B231B">
            <w:pPr>
              <w:rPr>
                <w:rFonts w:ascii="Calibri" w:hAnsi="Calibri" w:cs="Arial"/>
                <w:sz w:val="20"/>
                <w:szCs w:val="20"/>
                <w:lang w:val="en-GB"/>
              </w:rPr>
            </w:pPr>
            <w:r w:rsidRPr="00431FFA">
              <w:rPr>
                <w:rFonts w:ascii="Calibri" w:hAnsi="Calibri" w:cs="Arial"/>
                <w:sz w:val="20"/>
                <w:szCs w:val="20"/>
                <w:lang w:val="en-GB"/>
              </w:rPr>
              <w:t>El Salvador</w:t>
            </w:r>
            <w:r w:rsidR="0080211B">
              <w:rPr>
                <w:rFonts w:ascii="Calibri" w:hAnsi="Calibri" w:cs="Arial"/>
                <w:sz w:val="20"/>
                <w:szCs w:val="20"/>
                <w:lang w:val="en-GB"/>
              </w:rPr>
              <w:t>:</w:t>
            </w:r>
          </w:p>
          <w:p w14:paraId="3461A024" w14:textId="6147E78F" w:rsidR="005275B7" w:rsidRPr="00E5250F" w:rsidRDefault="005275B7" w:rsidP="000B231B">
            <w:pPr>
              <w:rPr>
                <w:rFonts w:ascii="Calibri" w:hAnsi="Calibri" w:cs="Calibri"/>
                <w:sz w:val="20"/>
                <w:szCs w:val="20"/>
              </w:rPr>
            </w:pPr>
            <w:r w:rsidRPr="00431FFA">
              <w:rPr>
                <w:rFonts w:ascii="Calibri" w:hAnsi="Calibri" w:cs="Arial"/>
                <w:sz w:val="20"/>
                <w:szCs w:val="20"/>
                <w:lang w:val="en-GB"/>
              </w:rPr>
              <w:t>A toolkit about urban garden and waste management will be finished at the end of 2019</w:t>
            </w:r>
          </w:p>
        </w:tc>
        <w:tc>
          <w:tcPr>
            <w:tcW w:w="1134" w:type="dxa"/>
            <w:shd w:val="clear" w:color="auto" w:fill="CCFFFF"/>
          </w:tcPr>
          <w:p w14:paraId="204963DD" w14:textId="0584D871" w:rsidR="000B231B" w:rsidRDefault="000B231B" w:rsidP="000B231B">
            <w:r w:rsidRPr="000B231B">
              <w:rPr>
                <w:rFonts w:ascii="Arial" w:hAnsi="Arial" w:cs="Arial"/>
                <w:sz w:val="20"/>
                <w:szCs w:val="20"/>
                <w:lang w:val="en-GB"/>
              </w:rPr>
              <w:t>MS</w:t>
            </w:r>
          </w:p>
        </w:tc>
      </w:tr>
      <w:tr w:rsidR="000B231B" w14:paraId="48AB80C1" w14:textId="77777777" w:rsidTr="00431FFA">
        <w:tc>
          <w:tcPr>
            <w:tcW w:w="4928" w:type="dxa"/>
          </w:tcPr>
          <w:p w14:paraId="17870A02" w14:textId="5470240B" w:rsidR="000B231B" w:rsidRPr="00022068" w:rsidRDefault="000B231B" w:rsidP="000B231B">
            <w:pPr>
              <w:rPr>
                <w:rFonts w:ascii="Calibri" w:hAnsi="Calibri" w:cs="Arial"/>
                <w:sz w:val="20"/>
                <w:szCs w:val="20"/>
              </w:rPr>
            </w:pPr>
            <w:r w:rsidRPr="00022068">
              <w:rPr>
                <w:rFonts w:ascii="Calibri" w:hAnsi="Calibri" w:cs="Arial"/>
                <w:sz w:val="20"/>
                <w:szCs w:val="20"/>
              </w:rPr>
              <w:t>Output 3.5:</w:t>
            </w:r>
            <w:r w:rsidRPr="00022068">
              <w:rPr>
                <w:rFonts w:ascii="Calibri" w:hAnsi="Calibri" w:cs="Arial"/>
                <w:i/>
                <w:sz w:val="20"/>
                <w:szCs w:val="20"/>
              </w:rPr>
              <w:t xml:space="preserve"> Knowledge generated by the SCCF-financed project – including lessons learned – shared through web-based portals within the Global Adaptation network, including REGATTA</w:t>
            </w:r>
          </w:p>
        </w:tc>
        <w:tc>
          <w:tcPr>
            <w:tcW w:w="1417" w:type="dxa"/>
          </w:tcPr>
          <w:p w14:paraId="3297BAC8" w14:textId="6D238E4A" w:rsidR="000B231B" w:rsidRPr="00E5250F" w:rsidRDefault="000B231B" w:rsidP="000B231B">
            <w:pPr>
              <w:rPr>
                <w:rFonts w:ascii="Calibri" w:hAnsi="Calibri" w:cs="Calibri"/>
                <w:sz w:val="20"/>
                <w:szCs w:val="20"/>
              </w:rPr>
            </w:pPr>
            <w:r w:rsidRPr="000B231B">
              <w:rPr>
                <w:rFonts w:ascii="Calibri" w:hAnsi="Calibri" w:cs="Calibri"/>
                <w:sz w:val="20"/>
                <w:szCs w:val="20"/>
                <w:lang w:val="en-GB"/>
              </w:rPr>
              <w:t>Q3 2021</w:t>
            </w:r>
          </w:p>
        </w:tc>
        <w:tc>
          <w:tcPr>
            <w:tcW w:w="1276" w:type="dxa"/>
          </w:tcPr>
          <w:p w14:paraId="081693FD"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Mexico: 0</w:t>
            </w:r>
          </w:p>
          <w:p w14:paraId="653801FC" w14:textId="77777777" w:rsidR="000B231B" w:rsidRPr="000B231B" w:rsidRDefault="000B231B" w:rsidP="000B231B">
            <w:pPr>
              <w:rPr>
                <w:rFonts w:ascii="Calibri" w:hAnsi="Calibri" w:cs="Calibri"/>
                <w:sz w:val="20"/>
                <w:szCs w:val="20"/>
                <w:lang w:val="en-GB"/>
              </w:rPr>
            </w:pPr>
          </w:p>
          <w:p w14:paraId="30B11FC7"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Jamaica: 0</w:t>
            </w:r>
          </w:p>
          <w:p w14:paraId="161CD91B" w14:textId="77777777" w:rsidR="000B231B" w:rsidRPr="000B231B" w:rsidRDefault="000B231B" w:rsidP="000B231B">
            <w:pPr>
              <w:rPr>
                <w:rFonts w:ascii="Calibri" w:hAnsi="Calibri" w:cs="Calibri"/>
                <w:sz w:val="20"/>
                <w:szCs w:val="20"/>
                <w:lang w:val="en-GB"/>
              </w:rPr>
            </w:pPr>
          </w:p>
          <w:p w14:paraId="01E54C26" w14:textId="6BC1A30B" w:rsidR="000B231B" w:rsidRPr="00E5250F" w:rsidRDefault="000B231B" w:rsidP="000B231B">
            <w:pPr>
              <w:rPr>
                <w:rFonts w:ascii="Calibri" w:hAnsi="Calibri" w:cs="Calibri"/>
                <w:sz w:val="20"/>
                <w:szCs w:val="20"/>
              </w:rPr>
            </w:pPr>
            <w:r w:rsidRPr="000B231B">
              <w:rPr>
                <w:rFonts w:ascii="Calibri" w:hAnsi="Calibri" w:cs="Calibri"/>
                <w:sz w:val="20"/>
                <w:szCs w:val="20"/>
                <w:lang w:val="en-GB"/>
              </w:rPr>
              <w:t>El Salvador: 0</w:t>
            </w:r>
          </w:p>
        </w:tc>
        <w:tc>
          <w:tcPr>
            <w:tcW w:w="1418" w:type="dxa"/>
          </w:tcPr>
          <w:p w14:paraId="7E98CCB6"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Mexico: 0</w:t>
            </w:r>
          </w:p>
          <w:p w14:paraId="46F25BBA" w14:textId="77777777" w:rsidR="000B231B" w:rsidRPr="000B231B" w:rsidRDefault="000B231B" w:rsidP="000B231B">
            <w:pPr>
              <w:rPr>
                <w:rFonts w:ascii="Calibri" w:hAnsi="Calibri" w:cs="Calibri"/>
                <w:sz w:val="20"/>
                <w:szCs w:val="20"/>
                <w:lang w:val="en-GB"/>
              </w:rPr>
            </w:pPr>
          </w:p>
          <w:p w14:paraId="5AB5C0EA"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Jamaica: 0</w:t>
            </w:r>
          </w:p>
          <w:p w14:paraId="09B6C2C1" w14:textId="77777777" w:rsidR="000B231B" w:rsidRPr="000B231B" w:rsidRDefault="000B231B" w:rsidP="000B231B">
            <w:pPr>
              <w:rPr>
                <w:rFonts w:ascii="Calibri" w:hAnsi="Calibri" w:cs="Calibri"/>
                <w:sz w:val="20"/>
                <w:szCs w:val="20"/>
                <w:lang w:val="en-GB"/>
              </w:rPr>
            </w:pPr>
          </w:p>
          <w:p w14:paraId="54A6F7D7" w14:textId="435A0F40" w:rsidR="000B231B" w:rsidRPr="00E5250F" w:rsidRDefault="000B231B" w:rsidP="000B231B">
            <w:pPr>
              <w:rPr>
                <w:rFonts w:ascii="Calibri" w:hAnsi="Calibri" w:cs="Calibri"/>
                <w:sz w:val="20"/>
                <w:szCs w:val="20"/>
              </w:rPr>
            </w:pPr>
            <w:r w:rsidRPr="000B231B">
              <w:rPr>
                <w:rFonts w:ascii="Calibri" w:hAnsi="Calibri" w:cs="Calibri"/>
                <w:sz w:val="20"/>
                <w:szCs w:val="20"/>
                <w:lang w:val="en-GB"/>
              </w:rPr>
              <w:t>El Salvador: 0</w:t>
            </w:r>
          </w:p>
        </w:tc>
        <w:tc>
          <w:tcPr>
            <w:tcW w:w="3118" w:type="dxa"/>
          </w:tcPr>
          <w:p w14:paraId="247EC921" w14:textId="7107D95F" w:rsidR="000B231B" w:rsidRPr="00E5250F" w:rsidRDefault="000B231B" w:rsidP="000B231B">
            <w:pPr>
              <w:rPr>
                <w:rFonts w:ascii="Calibri" w:hAnsi="Calibri" w:cs="Calibri"/>
                <w:sz w:val="20"/>
                <w:szCs w:val="20"/>
              </w:rPr>
            </w:pPr>
            <w:r w:rsidRPr="000B231B">
              <w:rPr>
                <w:rFonts w:ascii="Calibri" w:hAnsi="Calibri" w:cs="Arial"/>
                <w:sz w:val="20"/>
                <w:szCs w:val="20"/>
                <w:lang w:val="en-GB"/>
              </w:rPr>
              <w:t>Activities not yet started.</w:t>
            </w:r>
          </w:p>
        </w:tc>
        <w:tc>
          <w:tcPr>
            <w:tcW w:w="1134" w:type="dxa"/>
            <w:shd w:val="clear" w:color="auto" w:fill="CCFFFF"/>
          </w:tcPr>
          <w:p w14:paraId="2EF6AF30" w14:textId="552B0A85" w:rsidR="000B231B" w:rsidRDefault="000B231B" w:rsidP="000B231B">
            <w:r w:rsidRPr="000B231B">
              <w:rPr>
                <w:rFonts w:ascii="Arial" w:hAnsi="Arial" w:cs="Arial"/>
                <w:sz w:val="20"/>
                <w:szCs w:val="20"/>
                <w:lang w:val="en-GB"/>
              </w:rPr>
              <w:t>MS</w:t>
            </w:r>
          </w:p>
        </w:tc>
      </w:tr>
    </w:tbl>
    <w:p w14:paraId="6578F01A" w14:textId="77777777" w:rsidR="0080211B" w:rsidRDefault="0080211B" w:rsidP="00107C1E">
      <w:pPr>
        <w:rPr>
          <w:rFonts w:ascii="Arial" w:hAnsi="Arial" w:cs="Arial"/>
          <w:sz w:val="20"/>
          <w:szCs w:val="20"/>
        </w:rPr>
      </w:pPr>
    </w:p>
    <w:p w14:paraId="4FBF713D" w14:textId="6FA69A43" w:rsidR="00A30A23" w:rsidRPr="00431FFA" w:rsidRDefault="00A30A23" w:rsidP="00107C1E">
      <w:pPr>
        <w:rPr>
          <w:rFonts w:ascii="Arial" w:hAnsi="Arial" w:cs="Arial"/>
          <w:sz w:val="20"/>
          <w:szCs w:val="20"/>
        </w:rPr>
      </w:pPr>
      <w:r w:rsidRPr="00431FFA">
        <w:rPr>
          <w:rFonts w:ascii="Arial" w:hAnsi="Arial" w:cs="Arial"/>
          <w:sz w:val="20"/>
          <w:szCs w:val="20"/>
        </w:rPr>
        <w:t xml:space="preserve">Overall project implementation progress </w:t>
      </w:r>
      <w:r w:rsidRPr="00431FFA">
        <w:rPr>
          <w:rStyle w:val="FootnoteReference"/>
          <w:rFonts w:ascii="Arial" w:hAnsi="Arial" w:cs="Arial"/>
          <w:sz w:val="20"/>
          <w:szCs w:val="20"/>
        </w:rPr>
        <w:footnoteReference w:id="6"/>
      </w:r>
      <w:r w:rsidRPr="00431FFA">
        <w:rPr>
          <w:rFonts w:ascii="Arial" w:hAnsi="Arial" w:cs="Arial"/>
          <w:i/>
          <w:sz w:val="20"/>
          <w:szCs w:val="20"/>
        </w:rPr>
        <w:t>:</w:t>
      </w:r>
    </w:p>
    <w:p w14:paraId="7E681064" w14:textId="77777777" w:rsidR="00A30A23" w:rsidRPr="00431FFA" w:rsidRDefault="00A30A23">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rsidRPr="00022068" w14:paraId="1763FF91" w14:textId="77777777">
        <w:trPr>
          <w:cantSplit/>
        </w:trPr>
        <w:tc>
          <w:tcPr>
            <w:tcW w:w="1548" w:type="dxa"/>
            <w:shd w:val="clear" w:color="auto" w:fill="CCFFFF"/>
          </w:tcPr>
          <w:p w14:paraId="7949C75B" w14:textId="77777777" w:rsidR="00A30A23" w:rsidRPr="00431FFA" w:rsidRDefault="00D4691C" w:rsidP="0031604A">
            <w:pPr>
              <w:rPr>
                <w:rFonts w:ascii="Arial" w:hAnsi="Arial" w:cs="Arial"/>
                <w:b/>
                <w:color w:val="FF0000"/>
                <w:sz w:val="20"/>
                <w:szCs w:val="20"/>
              </w:rPr>
            </w:pPr>
            <w:r w:rsidRPr="00431FFA">
              <w:rPr>
                <w:rFonts w:ascii="Arial" w:hAnsi="Arial" w:cs="Arial"/>
                <w:b/>
                <w:sz w:val="20"/>
                <w:szCs w:val="20"/>
              </w:rPr>
              <w:t>FY20</w:t>
            </w:r>
            <w:r w:rsidR="0031604A" w:rsidRPr="00431FFA">
              <w:rPr>
                <w:rFonts w:ascii="Arial" w:hAnsi="Arial" w:cs="Arial"/>
                <w:b/>
                <w:sz w:val="20"/>
                <w:szCs w:val="20"/>
              </w:rPr>
              <w:t xml:space="preserve">18 </w:t>
            </w:r>
            <w:r w:rsidRPr="00431FFA">
              <w:rPr>
                <w:rFonts w:ascii="Arial" w:hAnsi="Arial" w:cs="Arial"/>
                <w:b/>
                <w:sz w:val="20"/>
                <w:szCs w:val="20"/>
              </w:rPr>
              <w:t>rating</w:t>
            </w:r>
            <w:r w:rsidRPr="00431FFA">
              <w:rPr>
                <w:rFonts w:ascii="Arial" w:hAnsi="Arial" w:cs="Arial"/>
                <w:b/>
                <w:sz w:val="20"/>
                <w:szCs w:val="20"/>
              </w:rPr>
              <w:br/>
            </w:r>
            <w:r w:rsidRPr="00431FFA">
              <w:rPr>
                <w:rFonts w:ascii="Arial" w:hAnsi="Arial" w:cs="Arial"/>
                <w:sz w:val="20"/>
                <w:szCs w:val="20"/>
              </w:rPr>
              <w:t>[previous]</w:t>
            </w:r>
          </w:p>
        </w:tc>
        <w:tc>
          <w:tcPr>
            <w:tcW w:w="1620" w:type="dxa"/>
            <w:shd w:val="clear" w:color="auto" w:fill="CCFFFF"/>
          </w:tcPr>
          <w:p w14:paraId="1E71F827" w14:textId="77777777" w:rsidR="00D4691C" w:rsidRPr="00431FFA" w:rsidRDefault="00D4691C" w:rsidP="00D4691C">
            <w:pPr>
              <w:rPr>
                <w:rFonts w:ascii="Arial" w:hAnsi="Arial" w:cs="Arial"/>
                <w:b/>
                <w:sz w:val="20"/>
                <w:szCs w:val="20"/>
              </w:rPr>
            </w:pPr>
            <w:r w:rsidRPr="00431FFA">
              <w:rPr>
                <w:rFonts w:ascii="Arial" w:hAnsi="Arial" w:cs="Arial"/>
                <w:b/>
                <w:sz w:val="20"/>
                <w:szCs w:val="20"/>
              </w:rPr>
              <w:t>FY20</w:t>
            </w:r>
            <w:r w:rsidR="0031604A" w:rsidRPr="00431FFA">
              <w:rPr>
                <w:rFonts w:ascii="Arial" w:hAnsi="Arial" w:cs="Arial"/>
                <w:b/>
                <w:sz w:val="20"/>
                <w:szCs w:val="20"/>
              </w:rPr>
              <w:t xml:space="preserve">19 </w:t>
            </w:r>
            <w:r w:rsidRPr="00431FFA">
              <w:rPr>
                <w:rFonts w:ascii="Arial" w:hAnsi="Arial" w:cs="Arial"/>
                <w:b/>
                <w:sz w:val="20"/>
                <w:szCs w:val="20"/>
              </w:rPr>
              <w:t>rating</w:t>
            </w:r>
          </w:p>
          <w:p w14:paraId="1549C105" w14:textId="77777777" w:rsidR="00A30A23" w:rsidRPr="00431FFA" w:rsidRDefault="00D4691C" w:rsidP="00D4691C">
            <w:pPr>
              <w:rPr>
                <w:rFonts w:ascii="Arial" w:hAnsi="Arial" w:cs="Arial"/>
                <w:b/>
                <w:color w:val="FF0000"/>
                <w:sz w:val="20"/>
                <w:szCs w:val="20"/>
              </w:rPr>
            </w:pPr>
            <w:r w:rsidRPr="00431FFA">
              <w:rPr>
                <w:rFonts w:ascii="Arial" w:hAnsi="Arial" w:cs="Arial"/>
                <w:sz w:val="20"/>
                <w:szCs w:val="20"/>
              </w:rPr>
              <w:t>[current]</w:t>
            </w:r>
          </w:p>
        </w:tc>
        <w:tc>
          <w:tcPr>
            <w:tcW w:w="10080" w:type="dxa"/>
            <w:shd w:val="clear" w:color="auto" w:fill="CCFFFF"/>
          </w:tcPr>
          <w:p w14:paraId="497E8FEB" w14:textId="77777777" w:rsidR="00A30A23" w:rsidRPr="00431FFA" w:rsidRDefault="00663C7C">
            <w:pPr>
              <w:rPr>
                <w:rFonts w:ascii="Arial" w:hAnsi="Arial" w:cs="Arial"/>
                <w:b/>
                <w:color w:val="FF0000"/>
                <w:sz w:val="20"/>
                <w:szCs w:val="20"/>
              </w:rPr>
            </w:pPr>
            <w:r w:rsidRPr="00431FFA">
              <w:rPr>
                <w:rFonts w:ascii="Arial" w:hAnsi="Arial" w:cs="Arial"/>
                <w:b/>
                <w:sz w:val="20"/>
                <w:szCs w:val="20"/>
              </w:rPr>
              <w:t>Justification of the current rating and explanation of reasons for change (positive or negative) since previous reporting periods</w:t>
            </w:r>
            <w:r w:rsidRPr="00431FFA">
              <w:rPr>
                <w:rFonts w:ascii="Arial" w:hAnsi="Arial" w:cs="Arial"/>
                <w:b/>
                <w:color w:val="4472C4"/>
                <w:sz w:val="20"/>
                <w:szCs w:val="20"/>
              </w:rPr>
              <w:t>.</w:t>
            </w:r>
          </w:p>
        </w:tc>
      </w:tr>
      <w:tr w:rsidR="00A30A23" w:rsidRPr="00022068" w14:paraId="0D7C2FC8" w14:textId="77777777">
        <w:tc>
          <w:tcPr>
            <w:tcW w:w="1548" w:type="dxa"/>
          </w:tcPr>
          <w:p w14:paraId="7250254E" w14:textId="77777777" w:rsidR="00A30A23" w:rsidRPr="00431FFA" w:rsidRDefault="0047437B">
            <w:pPr>
              <w:rPr>
                <w:rFonts w:ascii="Arial" w:hAnsi="Arial" w:cs="Arial"/>
                <w:sz w:val="20"/>
                <w:szCs w:val="20"/>
              </w:rPr>
            </w:pPr>
            <w:r w:rsidRPr="00431FFA">
              <w:rPr>
                <w:rFonts w:ascii="Arial" w:hAnsi="Arial" w:cs="Arial"/>
                <w:sz w:val="20"/>
                <w:szCs w:val="20"/>
              </w:rPr>
              <w:t>MS</w:t>
            </w:r>
          </w:p>
        </w:tc>
        <w:tc>
          <w:tcPr>
            <w:tcW w:w="1620" w:type="dxa"/>
          </w:tcPr>
          <w:p w14:paraId="07B4140E" w14:textId="77777777" w:rsidR="00A30A23" w:rsidRPr="00431FFA" w:rsidRDefault="00EB2EEE">
            <w:pPr>
              <w:rPr>
                <w:rFonts w:ascii="Arial" w:hAnsi="Arial" w:cs="Arial"/>
                <w:sz w:val="20"/>
                <w:szCs w:val="20"/>
              </w:rPr>
            </w:pPr>
            <w:r w:rsidRPr="00431FFA">
              <w:rPr>
                <w:rFonts w:ascii="Arial" w:hAnsi="Arial" w:cs="Arial"/>
                <w:sz w:val="20"/>
                <w:szCs w:val="20"/>
              </w:rPr>
              <w:t>MS</w:t>
            </w:r>
          </w:p>
        </w:tc>
        <w:tc>
          <w:tcPr>
            <w:tcW w:w="10080" w:type="dxa"/>
          </w:tcPr>
          <w:p w14:paraId="18C0228A" w14:textId="0614DECF" w:rsidR="0080211B" w:rsidRPr="0080211B" w:rsidRDefault="00C73048" w:rsidP="0080211B">
            <w:pPr>
              <w:rPr>
                <w:rFonts w:ascii="Arial" w:hAnsi="Arial" w:cs="Arial"/>
                <w:sz w:val="20"/>
                <w:szCs w:val="20"/>
              </w:rPr>
            </w:pPr>
            <w:r>
              <w:rPr>
                <w:rFonts w:ascii="Arial" w:hAnsi="Arial" w:cs="Arial"/>
                <w:sz w:val="20"/>
                <w:szCs w:val="20"/>
              </w:rPr>
              <w:t>Most of the administrative d</w:t>
            </w:r>
            <w:r w:rsidRPr="00C73048">
              <w:rPr>
                <w:rFonts w:ascii="Arial" w:hAnsi="Arial" w:cs="Arial"/>
                <w:sz w:val="20"/>
                <w:szCs w:val="20"/>
              </w:rPr>
              <w:t xml:space="preserve">elays </w:t>
            </w:r>
            <w:r>
              <w:rPr>
                <w:rFonts w:ascii="Arial" w:hAnsi="Arial" w:cs="Arial"/>
                <w:sz w:val="20"/>
                <w:szCs w:val="20"/>
              </w:rPr>
              <w:t>(</w:t>
            </w:r>
            <w:r w:rsidRPr="00C73048">
              <w:rPr>
                <w:rFonts w:ascii="Arial" w:hAnsi="Arial" w:cs="Arial"/>
                <w:sz w:val="20"/>
                <w:szCs w:val="20"/>
              </w:rPr>
              <w:t>legal agreements and payments to partners</w:t>
            </w:r>
            <w:r>
              <w:rPr>
                <w:rFonts w:ascii="Arial" w:hAnsi="Arial" w:cs="Arial"/>
                <w:sz w:val="20"/>
                <w:szCs w:val="20"/>
              </w:rPr>
              <w:t>)</w:t>
            </w:r>
            <w:r w:rsidRPr="00C73048">
              <w:rPr>
                <w:rFonts w:ascii="Arial" w:hAnsi="Arial" w:cs="Arial"/>
                <w:sz w:val="20"/>
                <w:szCs w:val="20"/>
              </w:rPr>
              <w:t xml:space="preserve"> </w:t>
            </w:r>
            <w:r>
              <w:rPr>
                <w:rFonts w:ascii="Arial" w:hAnsi="Arial" w:cs="Arial"/>
                <w:sz w:val="20"/>
                <w:szCs w:val="20"/>
              </w:rPr>
              <w:t xml:space="preserve">and coordination challenges that resulted in a prolonged inception period have been successfully addressed. </w:t>
            </w:r>
            <w:r w:rsidR="0080211B" w:rsidRPr="0080211B">
              <w:rPr>
                <w:rFonts w:ascii="Arial" w:hAnsi="Arial" w:cs="Arial"/>
                <w:sz w:val="20"/>
                <w:szCs w:val="20"/>
              </w:rPr>
              <w:t xml:space="preserve">The overall management of the project is organized through regular contact between the regional coordinator, national coordinators and project partners. The exchange of information between coordinators </w:t>
            </w:r>
            <w:r>
              <w:rPr>
                <w:rFonts w:ascii="Arial" w:hAnsi="Arial" w:cs="Arial"/>
                <w:sz w:val="20"/>
                <w:szCs w:val="20"/>
              </w:rPr>
              <w:t xml:space="preserve">and </w:t>
            </w:r>
            <w:r w:rsidR="0080211B" w:rsidRPr="0080211B">
              <w:rPr>
                <w:rFonts w:ascii="Arial" w:hAnsi="Arial" w:cs="Arial"/>
                <w:sz w:val="20"/>
                <w:szCs w:val="20"/>
              </w:rPr>
              <w:t xml:space="preserve">local project partners </w:t>
            </w:r>
            <w:r>
              <w:rPr>
                <w:rFonts w:ascii="Arial" w:hAnsi="Arial" w:cs="Arial"/>
                <w:sz w:val="20"/>
                <w:szCs w:val="20"/>
              </w:rPr>
              <w:t xml:space="preserve">can be challenging, as many </w:t>
            </w:r>
            <w:r w:rsidRPr="00C73048">
              <w:rPr>
                <w:rFonts w:ascii="Arial" w:hAnsi="Arial" w:cs="Arial"/>
                <w:sz w:val="20"/>
                <w:szCs w:val="20"/>
              </w:rPr>
              <w:t>stakeholders at the national level have a limited overview of the overarching project objectives because of the project’s multi-faceted, multi-country nature.</w:t>
            </w:r>
            <w:r w:rsidR="0080211B" w:rsidRPr="0080211B">
              <w:rPr>
                <w:rFonts w:ascii="Arial" w:hAnsi="Arial" w:cs="Arial"/>
                <w:sz w:val="20"/>
                <w:szCs w:val="20"/>
              </w:rPr>
              <w:t xml:space="preserve"> Continuous dialogue and support from the regional office are provided to address this general issue.</w:t>
            </w:r>
          </w:p>
          <w:p w14:paraId="1DF9C534" w14:textId="15A7273B" w:rsidR="0080211B" w:rsidRDefault="0080211B" w:rsidP="0080211B">
            <w:pPr>
              <w:rPr>
                <w:rFonts w:ascii="Arial" w:hAnsi="Arial" w:cs="Arial"/>
                <w:sz w:val="20"/>
                <w:szCs w:val="20"/>
              </w:rPr>
            </w:pPr>
          </w:p>
          <w:p w14:paraId="120F10CB" w14:textId="54160EF4" w:rsidR="0080211B" w:rsidRPr="0080211B" w:rsidRDefault="0080211B" w:rsidP="0080211B">
            <w:pPr>
              <w:rPr>
                <w:rFonts w:ascii="Arial" w:hAnsi="Arial" w:cs="Arial"/>
                <w:sz w:val="20"/>
                <w:szCs w:val="20"/>
              </w:rPr>
            </w:pPr>
            <w:r w:rsidRPr="0080211B">
              <w:rPr>
                <w:rFonts w:ascii="Arial" w:hAnsi="Arial" w:cs="Arial"/>
                <w:sz w:val="20"/>
                <w:szCs w:val="20"/>
              </w:rPr>
              <w:lastRenderedPageBreak/>
              <w:t xml:space="preserve">As for national progress monitoring and follow up, each country has set up a technical advisory committee that includes the relevant institutions and stakeholders to ensure appropriate guidance and integration with ongoing initiatives and strategies. </w:t>
            </w:r>
          </w:p>
          <w:p w14:paraId="6703F85C" w14:textId="77777777" w:rsidR="0080211B" w:rsidRPr="0080211B" w:rsidRDefault="0080211B" w:rsidP="0080211B">
            <w:pPr>
              <w:rPr>
                <w:rFonts w:ascii="Arial" w:hAnsi="Arial" w:cs="Arial"/>
                <w:sz w:val="20"/>
                <w:szCs w:val="20"/>
              </w:rPr>
            </w:pPr>
          </w:p>
          <w:p w14:paraId="1E5BDF9A" w14:textId="5F17AFE6" w:rsidR="0080211B" w:rsidRPr="0080211B" w:rsidRDefault="0080211B" w:rsidP="0080211B">
            <w:pPr>
              <w:rPr>
                <w:rFonts w:ascii="Arial" w:hAnsi="Arial" w:cs="Arial"/>
                <w:sz w:val="20"/>
                <w:szCs w:val="20"/>
              </w:rPr>
            </w:pPr>
            <w:r w:rsidRPr="0080211B">
              <w:rPr>
                <w:rFonts w:ascii="Arial" w:hAnsi="Arial" w:cs="Arial"/>
                <w:sz w:val="20"/>
                <w:szCs w:val="20"/>
              </w:rPr>
              <w:t>The</w:t>
            </w:r>
            <w:r w:rsidR="00C73048">
              <w:rPr>
                <w:rFonts w:ascii="Arial" w:hAnsi="Arial" w:cs="Arial"/>
                <w:sz w:val="20"/>
                <w:szCs w:val="20"/>
              </w:rPr>
              <w:t xml:space="preserve"> past administrative</w:t>
            </w:r>
            <w:r w:rsidRPr="0080211B">
              <w:rPr>
                <w:rFonts w:ascii="Arial" w:hAnsi="Arial" w:cs="Arial"/>
                <w:sz w:val="20"/>
                <w:szCs w:val="20"/>
              </w:rPr>
              <w:t xml:space="preserve"> delays led to some adjustments in the calendar of implementation and corresponding budget (mainly for activities in component</w:t>
            </w:r>
            <w:r w:rsidR="00C73048">
              <w:rPr>
                <w:rFonts w:ascii="Arial" w:hAnsi="Arial" w:cs="Arial"/>
                <w:sz w:val="20"/>
                <w:szCs w:val="20"/>
              </w:rPr>
              <w:t xml:space="preserve"> 2</w:t>
            </w:r>
            <w:r w:rsidRPr="0080211B">
              <w:rPr>
                <w:rFonts w:ascii="Arial" w:hAnsi="Arial" w:cs="Arial"/>
                <w:sz w:val="20"/>
                <w:szCs w:val="20"/>
              </w:rPr>
              <w:t xml:space="preserve">), but these were </w:t>
            </w:r>
            <w:r w:rsidR="00C73048">
              <w:rPr>
                <w:rFonts w:ascii="Arial" w:hAnsi="Arial" w:cs="Arial"/>
                <w:sz w:val="20"/>
                <w:szCs w:val="20"/>
              </w:rPr>
              <w:t xml:space="preserve">relatively </w:t>
            </w:r>
            <w:r w:rsidRPr="0080211B">
              <w:rPr>
                <w:rFonts w:ascii="Arial" w:hAnsi="Arial" w:cs="Arial"/>
                <w:sz w:val="20"/>
                <w:szCs w:val="20"/>
              </w:rPr>
              <w:t xml:space="preserve">minor changes that shouldn’t affect project results. </w:t>
            </w:r>
          </w:p>
          <w:p w14:paraId="53287E8A" w14:textId="77777777" w:rsidR="0080211B" w:rsidRDefault="0080211B" w:rsidP="00107C1E">
            <w:pPr>
              <w:rPr>
                <w:rFonts w:ascii="Arial" w:hAnsi="Arial" w:cs="Arial"/>
                <w:sz w:val="20"/>
                <w:szCs w:val="20"/>
              </w:rPr>
            </w:pPr>
          </w:p>
          <w:p w14:paraId="22721429" w14:textId="3A2713E4" w:rsidR="00A30A23" w:rsidRPr="00431FFA" w:rsidRDefault="0080211B" w:rsidP="00107C1E">
            <w:pPr>
              <w:rPr>
                <w:rFonts w:ascii="Arial" w:hAnsi="Arial" w:cs="Arial"/>
                <w:b/>
                <w:sz w:val="20"/>
                <w:szCs w:val="20"/>
              </w:rPr>
            </w:pPr>
            <w:r>
              <w:rPr>
                <w:rFonts w:ascii="Arial" w:hAnsi="Arial" w:cs="Arial"/>
                <w:sz w:val="20"/>
                <w:szCs w:val="20"/>
              </w:rPr>
              <w:t>T</w:t>
            </w:r>
            <w:r w:rsidR="00171AA5" w:rsidRPr="00022068">
              <w:rPr>
                <w:rFonts w:ascii="Arial" w:hAnsi="Arial" w:cs="Arial"/>
                <w:sz w:val="20"/>
                <w:szCs w:val="20"/>
              </w:rPr>
              <w:t xml:space="preserve">he project has made considerable progress in implementation in this reporting period. In particular, the vulnerability assessments undertaken through consultative processes in the three cities (under Component 2) have provided an overarching approach that has, in addition to paving the way for the demonstration of EbA approaches, also enabled progress to be made in activities under Component 1 (in particular the development of technical guidelines and the provision of training and capacity building). The timeliness and quality of the vulnerability assessment processes have, however, varied between the cities, due to differences in capacity and engagement. Some of the other project activities are also somewhat delayed in their level of implementation, for example the development of policy briefs with recommendations </w:t>
            </w:r>
            <w:r w:rsidR="00171AA5" w:rsidRPr="00022068">
              <w:rPr>
                <w:rFonts w:ascii="Arial" w:hAnsi="Arial" w:cs="Arial"/>
                <w:iCs/>
                <w:sz w:val="20"/>
                <w:szCs w:val="20"/>
              </w:rPr>
              <w:t>for revisions to policies, strategies and plans.</w:t>
            </w:r>
            <w:r w:rsidR="00B55497" w:rsidRPr="00431FFA">
              <w:rPr>
                <w:rFonts w:ascii="Arial" w:hAnsi="Arial" w:cs="Arial"/>
                <w:color w:val="0070C0"/>
                <w:sz w:val="18"/>
                <w:szCs w:val="20"/>
              </w:rPr>
              <w:t xml:space="preserve"> </w:t>
            </w:r>
          </w:p>
        </w:tc>
      </w:tr>
    </w:tbl>
    <w:p w14:paraId="24571826" w14:textId="77777777" w:rsidR="00A30A23" w:rsidRPr="00431FFA" w:rsidRDefault="00A30A23">
      <w:pPr>
        <w:rPr>
          <w:b/>
        </w:rPr>
      </w:pPr>
    </w:p>
    <w:p w14:paraId="0D1D3B80" w14:textId="77777777" w:rsidR="00C73048" w:rsidRDefault="00C73048">
      <w:pPr>
        <w:keepNext/>
        <w:rPr>
          <w:rFonts w:ascii="Arial" w:hAnsi="Arial" w:cs="Arial"/>
          <w:b/>
          <w:bCs/>
          <w:sz w:val="20"/>
          <w:szCs w:val="20"/>
        </w:rPr>
      </w:pPr>
    </w:p>
    <w:p w14:paraId="3C4625F9" w14:textId="0C5AA94A" w:rsidR="006C6BE3" w:rsidRPr="00022068" w:rsidRDefault="006C6BE3">
      <w:pPr>
        <w:keepNext/>
        <w:rPr>
          <w:rFonts w:ascii="Arial" w:hAnsi="Arial" w:cs="Arial"/>
          <w:b/>
          <w:bCs/>
          <w:sz w:val="20"/>
          <w:szCs w:val="20"/>
        </w:rPr>
      </w:pPr>
      <w:r w:rsidRPr="00022068">
        <w:rPr>
          <w:rFonts w:ascii="Arial" w:hAnsi="Arial" w:cs="Arial"/>
          <w:b/>
          <w:bCs/>
          <w:sz w:val="20"/>
          <w:szCs w:val="20"/>
        </w:rPr>
        <w:t>Risks in implementation</w:t>
      </w:r>
    </w:p>
    <w:p w14:paraId="4B586587" w14:textId="77777777" w:rsidR="00A30A23" w:rsidRPr="00431FFA" w:rsidRDefault="00A30A23">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A30A23" w:rsidRPr="00022068" w14:paraId="6EF80F40" w14:textId="77777777" w:rsidTr="0073217D">
        <w:trPr>
          <w:tblHeader/>
        </w:trPr>
        <w:tc>
          <w:tcPr>
            <w:tcW w:w="4077" w:type="dxa"/>
            <w:shd w:val="clear" w:color="auto" w:fill="F3F3F3"/>
          </w:tcPr>
          <w:p w14:paraId="193BC549" w14:textId="77777777" w:rsidR="00A30A23" w:rsidRPr="00431FFA" w:rsidRDefault="006C6BE3">
            <w:pPr>
              <w:rPr>
                <w:rFonts w:ascii="Arial" w:hAnsi="Arial" w:cs="Arial"/>
                <w:b/>
                <w:sz w:val="20"/>
                <w:szCs w:val="20"/>
              </w:rPr>
            </w:pPr>
            <w:bookmarkStart w:id="5" w:name="_Hlk17889643"/>
            <w:r w:rsidRPr="00431FFA">
              <w:rPr>
                <w:rFonts w:ascii="Arial" w:hAnsi="Arial" w:cs="Arial"/>
                <w:b/>
                <w:sz w:val="20"/>
                <w:szCs w:val="20"/>
              </w:rPr>
              <w:t>Problems/risks identified</w:t>
            </w:r>
          </w:p>
        </w:tc>
        <w:tc>
          <w:tcPr>
            <w:tcW w:w="4311" w:type="dxa"/>
            <w:shd w:val="clear" w:color="auto" w:fill="F3F3F3"/>
          </w:tcPr>
          <w:p w14:paraId="250C41CF" w14:textId="77777777" w:rsidR="00A30A23" w:rsidRPr="00431FFA" w:rsidRDefault="00C4588D">
            <w:pPr>
              <w:rPr>
                <w:rFonts w:ascii="Arial" w:hAnsi="Arial" w:cs="Arial"/>
                <w:b/>
                <w:sz w:val="20"/>
                <w:szCs w:val="20"/>
              </w:rPr>
            </w:pPr>
            <w:r w:rsidRPr="00431FFA">
              <w:rPr>
                <w:rFonts w:ascii="Arial" w:hAnsi="Arial" w:cs="Arial"/>
                <w:b/>
                <w:sz w:val="20"/>
                <w:szCs w:val="20"/>
              </w:rPr>
              <w:t>Agreed r</w:t>
            </w:r>
            <w:r w:rsidR="0073217D" w:rsidRPr="00431FFA">
              <w:rPr>
                <w:rFonts w:ascii="Arial" w:hAnsi="Arial" w:cs="Arial"/>
                <w:b/>
                <w:sz w:val="20"/>
                <w:szCs w:val="20"/>
              </w:rPr>
              <w:t>ecommended action</w:t>
            </w:r>
            <w:r w:rsidR="006C6BE3" w:rsidRPr="00431FFA">
              <w:rPr>
                <w:rFonts w:ascii="Arial" w:hAnsi="Arial" w:cs="Arial"/>
                <w:b/>
                <w:sz w:val="20"/>
                <w:szCs w:val="20"/>
              </w:rPr>
              <w:t>s</w:t>
            </w:r>
          </w:p>
        </w:tc>
        <w:tc>
          <w:tcPr>
            <w:tcW w:w="2340" w:type="dxa"/>
            <w:shd w:val="clear" w:color="auto" w:fill="F3F3F3"/>
          </w:tcPr>
          <w:p w14:paraId="62457631" w14:textId="77777777" w:rsidR="00A30A23" w:rsidRPr="00431FFA" w:rsidRDefault="00A30A23">
            <w:pPr>
              <w:rPr>
                <w:rFonts w:ascii="Arial" w:hAnsi="Arial" w:cs="Arial"/>
                <w:b/>
                <w:sz w:val="20"/>
                <w:szCs w:val="20"/>
              </w:rPr>
            </w:pPr>
            <w:r w:rsidRPr="00431FFA">
              <w:rPr>
                <w:rFonts w:ascii="Arial" w:hAnsi="Arial" w:cs="Arial"/>
                <w:b/>
                <w:sz w:val="20"/>
                <w:szCs w:val="20"/>
              </w:rPr>
              <w:t>By whom</w:t>
            </w:r>
          </w:p>
        </w:tc>
        <w:tc>
          <w:tcPr>
            <w:tcW w:w="2520" w:type="dxa"/>
            <w:shd w:val="clear" w:color="auto" w:fill="F3F3F3"/>
          </w:tcPr>
          <w:p w14:paraId="1DD42765" w14:textId="77777777" w:rsidR="00A30A23" w:rsidRPr="00431FFA" w:rsidRDefault="00A30A23">
            <w:pPr>
              <w:rPr>
                <w:rFonts w:ascii="Arial" w:hAnsi="Arial" w:cs="Arial"/>
                <w:b/>
                <w:sz w:val="20"/>
                <w:szCs w:val="20"/>
              </w:rPr>
            </w:pPr>
            <w:r w:rsidRPr="00431FFA">
              <w:rPr>
                <w:rFonts w:ascii="Arial" w:hAnsi="Arial" w:cs="Arial"/>
                <w:b/>
                <w:sz w:val="20"/>
                <w:szCs w:val="20"/>
              </w:rPr>
              <w:t>When</w:t>
            </w:r>
          </w:p>
        </w:tc>
      </w:tr>
      <w:tr w:rsidR="00CA77A6" w:rsidRPr="00022068" w14:paraId="21BC60A2" w14:textId="77777777" w:rsidTr="0073217D">
        <w:tc>
          <w:tcPr>
            <w:tcW w:w="4077" w:type="dxa"/>
          </w:tcPr>
          <w:p w14:paraId="3D6E07FB" w14:textId="77777777" w:rsidR="00CA77A6" w:rsidRPr="00431FFA" w:rsidRDefault="00CA77A6" w:rsidP="00CA77A6">
            <w:pPr>
              <w:rPr>
                <w:rFonts w:ascii="Arial" w:hAnsi="Arial" w:cs="Arial"/>
                <w:sz w:val="20"/>
                <w:szCs w:val="20"/>
              </w:rPr>
            </w:pPr>
            <w:r w:rsidRPr="00022068">
              <w:rPr>
                <w:rFonts w:ascii="Arial" w:hAnsi="Arial" w:cs="Arial"/>
                <w:sz w:val="20"/>
                <w:szCs w:val="20"/>
              </w:rPr>
              <w:t>National Coordinators and stakeholders at the national level have a limited overview of the overarching project objectives because of the project’s multi-faceted, multi-country nature.</w:t>
            </w:r>
          </w:p>
        </w:tc>
        <w:tc>
          <w:tcPr>
            <w:tcW w:w="4311" w:type="dxa"/>
          </w:tcPr>
          <w:p w14:paraId="4134FA3B" w14:textId="04F798B7" w:rsidR="00CA77A6" w:rsidRPr="00431FFA" w:rsidRDefault="004F63D7" w:rsidP="00CA77A6">
            <w:pPr>
              <w:rPr>
                <w:rFonts w:ascii="Arial" w:hAnsi="Arial" w:cs="Arial"/>
                <w:sz w:val="20"/>
                <w:szCs w:val="20"/>
              </w:rPr>
            </w:pPr>
            <w:r w:rsidRPr="00431FFA">
              <w:rPr>
                <w:rFonts w:ascii="Arial" w:hAnsi="Arial" w:cs="Arial"/>
                <w:sz w:val="20"/>
                <w:szCs w:val="20"/>
              </w:rPr>
              <w:t>T</w:t>
            </w:r>
            <w:r w:rsidR="00134B8F" w:rsidRPr="00431FFA">
              <w:rPr>
                <w:rFonts w:ascii="Arial" w:hAnsi="Arial" w:cs="Arial"/>
                <w:sz w:val="20"/>
                <w:szCs w:val="20"/>
              </w:rPr>
              <w:t>he development of technical capacities will be strengthened through exchanges with other initiatives, organization of webinars and development of training materials.</w:t>
            </w:r>
          </w:p>
        </w:tc>
        <w:tc>
          <w:tcPr>
            <w:tcW w:w="2340" w:type="dxa"/>
          </w:tcPr>
          <w:p w14:paraId="28707F4E" w14:textId="763CF7B7" w:rsidR="00CA77A6" w:rsidRPr="00431FFA" w:rsidRDefault="00134B8F" w:rsidP="00CA77A6">
            <w:pPr>
              <w:rPr>
                <w:rFonts w:ascii="Arial" w:hAnsi="Arial" w:cs="Arial"/>
                <w:sz w:val="20"/>
                <w:szCs w:val="20"/>
              </w:rPr>
            </w:pPr>
            <w:r w:rsidRPr="00431FFA">
              <w:rPr>
                <w:rFonts w:ascii="Arial" w:hAnsi="Arial" w:cs="Arial"/>
                <w:sz w:val="20"/>
                <w:szCs w:val="20"/>
              </w:rPr>
              <w:t xml:space="preserve">National </w:t>
            </w:r>
            <w:r w:rsidR="004F63D7" w:rsidRPr="00431FFA">
              <w:rPr>
                <w:rFonts w:ascii="Arial" w:hAnsi="Arial" w:cs="Arial"/>
                <w:sz w:val="20"/>
                <w:szCs w:val="20"/>
              </w:rPr>
              <w:t>p</w:t>
            </w:r>
            <w:r w:rsidRPr="00431FFA">
              <w:rPr>
                <w:rFonts w:ascii="Arial" w:hAnsi="Arial" w:cs="Arial"/>
                <w:sz w:val="20"/>
                <w:szCs w:val="20"/>
              </w:rPr>
              <w:t xml:space="preserve">roject coordinators </w:t>
            </w:r>
          </w:p>
        </w:tc>
        <w:tc>
          <w:tcPr>
            <w:tcW w:w="2520" w:type="dxa"/>
          </w:tcPr>
          <w:p w14:paraId="7ED08CF4" w14:textId="77777777" w:rsidR="00CA77A6" w:rsidRPr="00431FFA" w:rsidRDefault="00134B8F" w:rsidP="00CA77A6">
            <w:pPr>
              <w:rPr>
                <w:rFonts w:ascii="Arial" w:hAnsi="Arial" w:cs="Arial"/>
                <w:sz w:val="20"/>
                <w:szCs w:val="20"/>
              </w:rPr>
            </w:pPr>
            <w:r w:rsidRPr="00431FFA">
              <w:rPr>
                <w:rFonts w:ascii="Arial" w:hAnsi="Arial" w:cs="Arial"/>
                <w:sz w:val="20"/>
                <w:szCs w:val="20"/>
              </w:rPr>
              <w:t>Capacity building sessions</w:t>
            </w:r>
            <w:r w:rsidR="00B73F98" w:rsidRPr="00431FFA">
              <w:rPr>
                <w:rFonts w:ascii="Arial" w:hAnsi="Arial" w:cs="Arial"/>
                <w:sz w:val="20"/>
                <w:szCs w:val="20"/>
              </w:rPr>
              <w:t xml:space="preserve"> and trainings for stakeholders planned for 2020.</w:t>
            </w:r>
          </w:p>
        </w:tc>
      </w:tr>
      <w:tr w:rsidR="00CA77A6" w:rsidRPr="00022068" w14:paraId="7D00A8A8" w14:textId="77777777" w:rsidTr="0073217D">
        <w:tc>
          <w:tcPr>
            <w:tcW w:w="4077" w:type="dxa"/>
          </w:tcPr>
          <w:p w14:paraId="52D3E138" w14:textId="77777777" w:rsidR="00CA77A6" w:rsidRPr="00431FFA" w:rsidRDefault="00763389" w:rsidP="00CA77A6">
            <w:pPr>
              <w:rPr>
                <w:rFonts w:ascii="Arial" w:hAnsi="Arial" w:cs="Arial"/>
                <w:sz w:val="20"/>
                <w:szCs w:val="20"/>
              </w:rPr>
            </w:pPr>
            <w:r w:rsidRPr="00431FFA">
              <w:rPr>
                <w:rFonts w:ascii="Arial" w:hAnsi="Arial" w:cs="Arial"/>
                <w:sz w:val="20"/>
                <w:szCs w:val="20"/>
              </w:rPr>
              <w:t>Delay in the process</w:t>
            </w:r>
            <w:r w:rsidR="00B73F98" w:rsidRPr="00431FFA">
              <w:rPr>
                <w:rFonts w:ascii="Arial" w:hAnsi="Arial" w:cs="Arial"/>
                <w:sz w:val="20"/>
                <w:szCs w:val="20"/>
              </w:rPr>
              <w:t xml:space="preserve"> of the vulnerability assessments in Jamaica due to the </w:t>
            </w:r>
            <w:r w:rsidRPr="00431FFA">
              <w:rPr>
                <w:rFonts w:ascii="Arial" w:hAnsi="Arial" w:cs="Arial"/>
                <w:sz w:val="20"/>
                <w:szCs w:val="20"/>
              </w:rPr>
              <w:t>limited</w:t>
            </w:r>
            <w:r w:rsidR="00B73F98" w:rsidRPr="00431FFA">
              <w:rPr>
                <w:rFonts w:ascii="Arial" w:hAnsi="Arial" w:cs="Arial"/>
                <w:sz w:val="20"/>
                <w:szCs w:val="20"/>
              </w:rPr>
              <w:t xml:space="preserve"> coordination among technical experts and limited </w:t>
            </w:r>
            <w:r w:rsidRPr="00431FFA">
              <w:rPr>
                <w:rFonts w:ascii="Arial" w:hAnsi="Arial" w:cs="Arial"/>
                <w:sz w:val="20"/>
                <w:szCs w:val="20"/>
              </w:rPr>
              <w:t xml:space="preserve">understanding of the concept of Ecosystem based Adaptation </w:t>
            </w:r>
          </w:p>
        </w:tc>
        <w:tc>
          <w:tcPr>
            <w:tcW w:w="4311" w:type="dxa"/>
          </w:tcPr>
          <w:p w14:paraId="25740E4B" w14:textId="1BF81601" w:rsidR="00CA77A6" w:rsidRPr="00431FFA" w:rsidRDefault="00763389" w:rsidP="00CA77A6">
            <w:pPr>
              <w:rPr>
                <w:rFonts w:ascii="Arial" w:hAnsi="Arial" w:cs="Arial"/>
                <w:sz w:val="20"/>
                <w:szCs w:val="20"/>
              </w:rPr>
            </w:pPr>
            <w:r w:rsidRPr="00431FFA">
              <w:rPr>
                <w:rFonts w:ascii="Arial" w:hAnsi="Arial" w:cs="Arial"/>
                <w:sz w:val="20"/>
                <w:szCs w:val="20"/>
              </w:rPr>
              <w:t xml:space="preserve">The validation workshop for the vulnerability assessment will need to be delayed in order to give some additional time to develop this assessment in a more solid manner. </w:t>
            </w:r>
          </w:p>
          <w:p w14:paraId="70550AC4" w14:textId="0281EEB2" w:rsidR="00763389" w:rsidRPr="00431FFA" w:rsidRDefault="00763389" w:rsidP="00CA77A6">
            <w:pPr>
              <w:rPr>
                <w:rFonts w:ascii="Arial" w:hAnsi="Arial" w:cs="Arial"/>
                <w:sz w:val="20"/>
                <w:szCs w:val="20"/>
              </w:rPr>
            </w:pPr>
            <w:r w:rsidRPr="00431FFA">
              <w:rPr>
                <w:rFonts w:ascii="Arial" w:hAnsi="Arial" w:cs="Arial"/>
                <w:sz w:val="20"/>
                <w:szCs w:val="20"/>
              </w:rPr>
              <w:t>The coordinator in Jamaica will be participating in the validation workshop in Mexico to gain understanding of the consultative process and applications of the results</w:t>
            </w:r>
            <w:r w:rsidR="00D730C5">
              <w:rPr>
                <w:rFonts w:ascii="Arial" w:hAnsi="Arial" w:cs="Arial"/>
                <w:sz w:val="20"/>
                <w:szCs w:val="20"/>
              </w:rPr>
              <w:t>.</w:t>
            </w:r>
          </w:p>
        </w:tc>
        <w:tc>
          <w:tcPr>
            <w:tcW w:w="2340" w:type="dxa"/>
          </w:tcPr>
          <w:p w14:paraId="098AF1E6" w14:textId="77777777" w:rsidR="00CA77A6" w:rsidRPr="00431FFA" w:rsidRDefault="00763389" w:rsidP="00CA77A6">
            <w:pPr>
              <w:rPr>
                <w:rFonts w:ascii="Arial" w:hAnsi="Arial" w:cs="Arial"/>
                <w:sz w:val="20"/>
                <w:szCs w:val="20"/>
              </w:rPr>
            </w:pPr>
            <w:r w:rsidRPr="00431FFA">
              <w:rPr>
                <w:rFonts w:ascii="Arial" w:hAnsi="Arial" w:cs="Arial"/>
                <w:sz w:val="20"/>
                <w:szCs w:val="20"/>
              </w:rPr>
              <w:t>National coordinator, national technical advisory committee</w:t>
            </w:r>
          </w:p>
        </w:tc>
        <w:tc>
          <w:tcPr>
            <w:tcW w:w="2520" w:type="dxa"/>
          </w:tcPr>
          <w:p w14:paraId="326EBF3A" w14:textId="5EA229F3" w:rsidR="00763389" w:rsidRPr="00431FFA" w:rsidRDefault="00763389" w:rsidP="00CA77A6">
            <w:pPr>
              <w:rPr>
                <w:rFonts w:ascii="Arial" w:hAnsi="Arial" w:cs="Arial"/>
                <w:sz w:val="20"/>
                <w:szCs w:val="20"/>
              </w:rPr>
            </w:pPr>
            <w:r w:rsidRPr="00431FFA">
              <w:rPr>
                <w:rFonts w:ascii="Arial" w:hAnsi="Arial" w:cs="Arial"/>
                <w:sz w:val="20"/>
                <w:szCs w:val="20"/>
              </w:rPr>
              <w:t>Participation in consultation in Mexico (</w:t>
            </w:r>
            <w:r w:rsidR="004F63D7" w:rsidRPr="00431FFA">
              <w:rPr>
                <w:rFonts w:ascii="Arial" w:hAnsi="Arial" w:cs="Arial"/>
                <w:sz w:val="20"/>
                <w:szCs w:val="20"/>
              </w:rPr>
              <w:t>A</w:t>
            </w:r>
            <w:r w:rsidRPr="00431FFA">
              <w:rPr>
                <w:rFonts w:ascii="Arial" w:hAnsi="Arial" w:cs="Arial"/>
                <w:sz w:val="20"/>
                <w:szCs w:val="20"/>
              </w:rPr>
              <w:t>ugust 2019)</w:t>
            </w:r>
            <w:r w:rsidR="004F63D7" w:rsidRPr="00431FFA">
              <w:rPr>
                <w:rFonts w:ascii="Arial" w:hAnsi="Arial" w:cs="Arial"/>
                <w:sz w:val="20"/>
                <w:szCs w:val="20"/>
              </w:rPr>
              <w:t>.</w:t>
            </w:r>
            <w:r w:rsidRPr="00431FFA">
              <w:rPr>
                <w:rFonts w:ascii="Arial" w:hAnsi="Arial" w:cs="Arial"/>
                <w:sz w:val="20"/>
                <w:szCs w:val="20"/>
              </w:rPr>
              <w:t xml:space="preserve"> </w:t>
            </w:r>
          </w:p>
          <w:p w14:paraId="5DAAD029" w14:textId="6A7D36CA" w:rsidR="00CA77A6" w:rsidRPr="00431FFA" w:rsidRDefault="00763389" w:rsidP="00CA77A6">
            <w:pPr>
              <w:rPr>
                <w:rFonts w:ascii="Arial" w:hAnsi="Arial" w:cs="Arial"/>
                <w:sz w:val="20"/>
                <w:szCs w:val="20"/>
              </w:rPr>
            </w:pPr>
            <w:r w:rsidRPr="00431FFA">
              <w:rPr>
                <w:rFonts w:ascii="Arial" w:hAnsi="Arial" w:cs="Arial"/>
                <w:sz w:val="20"/>
                <w:szCs w:val="20"/>
              </w:rPr>
              <w:t xml:space="preserve">Continuation with the </w:t>
            </w:r>
            <w:r w:rsidR="004F63D7" w:rsidRPr="00431FFA">
              <w:rPr>
                <w:rFonts w:ascii="Arial" w:hAnsi="Arial" w:cs="Arial"/>
                <w:sz w:val="20"/>
                <w:szCs w:val="20"/>
              </w:rPr>
              <w:t xml:space="preserve">further development of the </w:t>
            </w:r>
            <w:r w:rsidRPr="00431FFA">
              <w:rPr>
                <w:rFonts w:ascii="Arial" w:hAnsi="Arial" w:cs="Arial"/>
                <w:sz w:val="20"/>
                <w:szCs w:val="20"/>
              </w:rPr>
              <w:t>vulnerability assessment (</w:t>
            </w:r>
            <w:r w:rsidR="004F63D7" w:rsidRPr="00431FFA">
              <w:rPr>
                <w:rFonts w:ascii="Arial" w:hAnsi="Arial" w:cs="Arial"/>
                <w:sz w:val="20"/>
                <w:szCs w:val="20"/>
              </w:rPr>
              <w:t>A</w:t>
            </w:r>
            <w:r w:rsidRPr="00431FFA">
              <w:rPr>
                <w:rFonts w:ascii="Arial" w:hAnsi="Arial" w:cs="Arial"/>
                <w:sz w:val="20"/>
                <w:szCs w:val="20"/>
              </w:rPr>
              <w:t>ug – Dec 2019)</w:t>
            </w:r>
            <w:r w:rsidR="004F63D7" w:rsidRPr="00431FFA">
              <w:rPr>
                <w:rFonts w:ascii="Arial" w:hAnsi="Arial" w:cs="Arial"/>
                <w:sz w:val="20"/>
                <w:szCs w:val="20"/>
              </w:rPr>
              <w:t>.</w:t>
            </w:r>
            <w:r w:rsidRPr="00431FFA">
              <w:rPr>
                <w:rFonts w:ascii="Arial" w:hAnsi="Arial" w:cs="Arial"/>
                <w:sz w:val="20"/>
                <w:szCs w:val="20"/>
              </w:rPr>
              <w:t xml:space="preserve"> </w:t>
            </w:r>
          </w:p>
        </w:tc>
      </w:tr>
      <w:tr w:rsidR="00CA77A6" w:rsidRPr="00022068" w14:paraId="19B096AF" w14:textId="77777777" w:rsidTr="0073217D">
        <w:tc>
          <w:tcPr>
            <w:tcW w:w="4077" w:type="dxa"/>
          </w:tcPr>
          <w:p w14:paraId="1D532739" w14:textId="77777777" w:rsidR="00CA77A6" w:rsidRPr="00431FFA" w:rsidRDefault="00763389" w:rsidP="00CA77A6">
            <w:pPr>
              <w:rPr>
                <w:rFonts w:ascii="Arial" w:hAnsi="Arial" w:cs="Arial"/>
                <w:sz w:val="20"/>
                <w:szCs w:val="20"/>
              </w:rPr>
            </w:pPr>
            <w:r w:rsidRPr="00431FFA">
              <w:rPr>
                <w:rFonts w:ascii="Arial" w:hAnsi="Arial" w:cs="Arial"/>
                <w:sz w:val="20"/>
                <w:szCs w:val="20"/>
              </w:rPr>
              <w:lastRenderedPageBreak/>
              <w:t xml:space="preserve">Administrative delays with legal agreements and payments to partners </w:t>
            </w:r>
          </w:p>
        </w:tc>
        <w:tc>
          <w:tcPr>
            <w:tcW w:w="4311" w:type="dxa"/>
          </w:tcPr>
          <w:p w14:paraId="1A1488A8" w14:textId="38DA361F" w:rsidR="00CA77A6" w:rsidRPr="00431FFA" w:rsidRDefault="00763389" w:rsidP="00CA77A6">
            <w:pPr>
              <w:rPr>
                <w:rFonts w:ascii="Arial" w:hAnsi="Arial" w:cs="Arial"/>
                <w:sz w:val="20"/>
                <w:szCs w:val="20"/>
              </w:rPr>
            </w:pPr>
            <w:r w:rsidRPr="00431FFA">
              <w:rPr>
                <w:rFonts w:ascii="Arial" w:hAnsi="Arial" w:cs="Arial"/>
                <w:sz w:val="20"/>
                <w:szCs w:val="20"/>
              </w:rPr>
              <w:t xml:space="preserve">The timeframe considered to formalize new legal agreements needs to increase and the new agreements with the national partners that will start from January 2020 will be drafted </w:t>
            </w:r>
            <w:r w:rsidR="00A674AD" w:rsidRPr="00431FFA">
              <w:rPr>
                <w:rFonts w:ascii="Arial" w:hAnsi="Arial" w:cs="Arial"/>
                <w:sz w:val="20"/>
                <w:szCs w:val="20"/>
              </w:rPr>
              <w:t xml:space="preserve">between </w:t>
            </w:r>
            <w:r w:rsidR="004F63D7" w:rsidRPr="00431FFA">
              <w:rPr>
                <w:rFonts w:ascii="Arial" w:hAnsi="Arial" w:cs="Arial"/>
                <w:sz w:val="20"/>
                <w:szCs w:val="20"/>
              </w:rPr>
              <w:t>A</w:t>
            </w:r>
            <w:r w:rsidR="00A674AD" w:rsidRPr="00431FFA">
              <w:rPr>
                <w:rFonts w:ascii="Arial" w:hAnsi="Arial" w:cs="Arial"/>
                <w:sz w:val="20"/>
                <w:szCs w:val="20"/>
              </w:rPr>
              <w:t>ugust</w:t>
            </w:r>
            <w:r w:rsidR="00D730C5">
              <w:rPr>
                <w:rFonts w:ascii="Arial" w:hAnsi="Arial" w:cs="Arial"/>
                <w:sz w:val="20"/>
                <w:szCs w:val="20"/>
              </w:rPr>
              <w:t xml:space="preserve"> </w:t>
            </w:r>
            <w:r w:rsidR="00A674AD" w:rsidRPr="00431FFA">
              <w:rPr>
                <w:rFonts w:ascii="Arial" w:hAnsi="Arial" w:cs="Arial"/>
                <w:sz w:val="20"/>
                <w:szCs w:val="20"/>
              </w:rPr>
              <w:t>and October 2019</w:t>
            </w:r>
            <w:r w:rsidR="00D730C5">
              <w:rPr>
                <w:rFonts w:ascii="Arial" w:hAnsi="Arial" w:cs="Arial"/>
                <w:sz w:val="20"/>
                <w:szCs w:val="20"/>
              </w:rPr>
              <w:t>.</w:t>
            </w:r>
          </w:p>
        </w:tc>
        <w:tc>
          <w:tcPr>
            <w:tcW w:w="2340" w:type="dxa"/>
          </w:tcPr>
          <w:p w14:paraId="20CB4B6E" w14:textId="77777777" w:rsidR="00CA77A6" w:rsidRPr="00431FFA" w:rsidRDefault="00763389" w:rsidP="00CA77A6">
            <w:pPr>
              <w:rPr>
                <w:rFonts w:ascii="Arial" w:hAnsi="Arial" w:cs="Arial"/>
                <w:sz w:val="20"/>
                <w:szCs w:val="20"/>
              </w:rPr>
            </w:pPr>
            <w:r w:rsidRPr="00431FFA">
              <w:rPr>
                <w:rFonts w:ascii="Arial" w:hAnsi="Arial" w:cs="Arial"/>
                <w:sz w:val="20"/>
                <w:szCs w:val="20"/>
              </w:rPr>
              <w:t xml:space="preserve">Regional coordinator/Regional office/National coordinators </w:t>
            </w:r>
          </w:p>
        </w:tc>
        <w:tc>
          <w:tcPr>
            <w:tcW w:w="2520" w:type="dxa"/>
          </w:tcPr>
          <w:p w14:paraId="32198FDB" w14:textId="77777777" w:rsidR="00CA77A6" w:rsidRPr="00431FFA" w:rsidRDefault="00763389" w:rsidP="00CA77A6">
            <w:pPr>
              <w:rPr>
                <w:rFonts w:ascii="Arial" w:hAnsi="Arial" w:cs="Arial"/>
                <w:sz w:val="20"/>
                <w:szCs w:val="20"/>
              </w:rPr>
            </w:pPr>
            <w:r w:rsidRPr="00431FFA">
              <w:rPr>
                <w:rFonts w:ascii="Arial" w:hAnsi="Arial" w:cs="Arial"/>
                <w:sz w:val="20"/>
                <w:szCs w:val="20"/>
              </w:rPr>
              <w:t>August – December 2019</w:t>
            </w:r>
          </w:p>
        </w:tc>
      </w:tr>
      <w:tr w:rsidR="00A30A23" w:rsidRPr="00022068" w14:paraId="48609612" w14:textId="77777777" w:rsidTr="0073217D">
        <w:tc>
          <w:tcPr>
            <w:tcW w:w="4077" w:type="dxa"/>
          </w:tcPr>
          <w:p w14:paraId="26916E0D" w14:textId="265B02BA" w:rsidR="00A30A23" w:rsidRPr="00431FFA" w:rsidRDefault="000843E0">
            <w:pPr>
              <w:rPr>
                <w:rFonts w:ascii="Arial" w:hAnsi="Arial" w:cs="Arial"/>
                <w:sz w:val="20"/>
                <w:szCs w:val="20"/>
              </w:rPr>
            </w:pPr>
            <w:r w:rsidRPr="00431FFA">
              <w:rPr>
                <w:rFonts w:ascii="Arial" w:hAnsi="Arial" w:cs="Arial"/>
                <w:sz w:val="20"/>
                <w:szCs w:val="20"/>
              </w:rPr>
              <w:t xml:space="preserve">Issues with permissions to intervene </w:t>
            </w:r>
            <w:r w:rsidR="004F63D7" w:rsidRPr="00431FFA">
              <w:rPr>
                <w:rFonts w:ascii="Arial" w:hAnsi="Arial" w:cs="Arial"/>
                <w:sz w:val="20"/>
                <w:szCs w:val="20"/>
              </w:rPr>
              <w:t xml:space="preserve">in </w:t>
            </w:r>
            <w:r w:rsidRPr="00431FFA">
              <w:rPr>
                <w:rFonts w:ascii="Arial" w:hAnsi="Arial" w:cs="Arial"/>
                <w:sz w:val="20"/>
                <w:szCs w:val="20"/>
              </w:rPr>
              <w:t>some areas identified in the project document (</w:t>
            </w:r>
            <w:proofErr w:type="spellStart"/>
            <w:r w:rsidRPr="00431FFA">
              <w:rPr>
                <w:rFonts w:ascii="Arial" w:hAnsi="Arial" w:cs="Arial"/>
                <w:sz w:val="20"/>
                <w:szCs w:val="20"/>
              </w:rPr>
              <w:t>Santuario</w:t>
            </w:r>
            <w:proofErr w:type="spellEnd"/>
            <w:r w:rsidRPr="00431FFA">
              <w:rPr>
                <w:rFonts w:ascii="Arial" w:hAnsi="Arial" w:cs="Arial"/>
                <w:sz w:val="20"/>
                <w:szCs w:val="20"/>
              </w:rPr>
              <w:t xml:space="preserve"> de las Garzas in Mexico</w:t>
            </w:r>
            <w:r w:rsidR="004F63D7" w:rsidRPr="00431FFA">
              <w:rPr>
                <w:rFonts w:ascii="Arial" w:hAnsi="Arial" w:cs="Arial"/>
                <w:sz w:val="20"/>
                <w:szCs w:val="20"/>
              </w:rPr>
              <w:t>,</w:t>
            </w:r>
            <w:r w:rsidRPr="00431FFA">
              <w:rPr>
                <w:rFonts w:ascii="Arial" w:hAnsi="Arial" w:cs="Arial"/>
                <w:sz w:val="20"/>
                <w:szCs w:val="20"/>
              </w:rPr>
              <w:t xml:space="preserve"> Arenal Monserrat in El Salvador, Hope Watershed in Jamaica)</w:t>
            </w:r>
          </w:p>
        </w:tc>
        <w:tc>
          <w:tcPr>
            <w:tcW w:w="4311" w:type="dxa"/>
          </w:tcPr>
          <w:p w14:paraId="34379E39" w14:textId="1E24FF16" w:rsidR="00A30A23" w:rsidRPr="00431FFA" w:rsidRDefault="000843E0">
            <w:pPr>
              <w:rPr>
                <w:rFonts w:ascii="Arial" w:hAnsi="Arial" w:cs="Arial"/>
                <w:sz w:val="20"/>
                <w:szCs w:val="20"/>
              </w:rPr>
            </w:pPr>
            <w:r w:rsidRPr="00431FFA">
              <w:rPr>
                <w:rFonts w:ascii="Arial" w:hAnsi="Arial" w:cs="Arial"/>
                <w:sz w:val="20"/>
                <w:szCs w:val="20"/>
              </w:rPr>
              <w:t>Arranging permissions with the relevant institutions (National authorities in Mexico and El Salvador</w:t>
            </w:r>
            <w:r w:rsidR="004F63D7" w:rsidRPr="00431FFA">
              <w:rPr>
                <w:rFonts w:ascii="Arial" w:hAnsi="Arial" w:cs="Arial"/>
                <w:sz w:val="20"/>
                <w:szCs w:val="20"/>
              </w:rPr>
              <w:t>,</w:t>
            </w:r>
            <w:r w:rsidRPr="00431FFA">
              <w:rPr>
                <w:rFonts w:ascii="Arial" w:hAnsi="Arial" w:cs="Arial"/>
                <w:sz w:val="20"/>
                <w:szCs w:val="20"/>
              </w:rPr>
              <w:t xml:space="preserve"> and Forestry department in Jam</w:t>
            </w:r>
            <w:r w:rsidR="00D730C5">
              <w:rPr>
                <w:rFonts w:ascii="Arial" w:hAnsi="Arial" w:cs="Arial"/>
                <w:sz w:val="20"/>
                <w:szCs w:val="20"/>
              </w:rPr>
              <w:t>ai</w:t>
            </w:r>
            <w:r w:rsidRPr="00431FFA">
              <w:rPr>
                <w:rFonts w:ascii="Arial" w:hAnsi="Arial" w:cs="Arial"/>
                <w:sz w:val="20"/>
                <w:szCs w:val="20"/>
              </w:rPr>
              <w:t>ca)</w:t>
            </w:r>
          </w:p>
        </w:tc>
        <w:tc>
          <w:tcPr>
            <w:tcW w:w="2340" w:type="dxa"/>
          </w:tcPr>
          <w:p w14:paraId="54BDBEB5" w14:textId="77777777" w:rsidR="00A30A23" w:rsidRPr="00431FFA" w:rsidRDefault="000843E0">
            <w:pPr>
              <w:rPr>
                <w:rFonts w:ascii="Arial" w:hAnsi="Arial" w:cs="Arial"/>
                <w:sz w:val="20"/>
                <w:szCs w:val="20"/>
              </w:rPr>
            </w:pPr>
            <w:r w:rsidRPr="00431FFA">
              <w:rPr>
                <w:rFonts w:ascii="Arial" w:hAnsi="Arial" w:cs="Arial"/>
                <w:sz w:val="20"/>
                <w:szCs w:val="20"/>
              </w:rPr>
              <w:t xml:space="preserve">National coordinators </w:t>
            </w:r>
          </w:p>
        </w:tc>
        <w:tc>
          <w:tcPr>
            <w:tcW w:w="2520" w:type="dxa"/>
          </w:tcPr>
          <w:p w14:paraId="0E4A02F8" w14:textId="77777777" w:rsidR="00A30A23" w:rsidRPr="00431FFA" w:rsidRDefault="000843E0">
            <w:pPr>
              <w:rPr>
                <w:rFonts w:ascii="Arial" w:hAnsi="Arial" w:cs="Arial"/>
                <w:sz w:val="20"/>
                <w:szCs w:val="20"/>
              </w:rPr>
            </w:pPr>
            <w:r w:rsidRPr="00431FFA">
              <w:rPr>
                <w:rFonts w:ascii="Arial" w:hAnsi="Arial" w:cs="Arial"/>
                <w:sz w:val="20"/>
                <w:szCs w:val="20"/>
              </w:rPr>
              <w:t>End of 2019</w:t>
            </w:r>
          </w:p>
        </w:tc>
      </w:tr>
      <w:bookmarkEnd w:id="5"/>
    </w:tbl>
    <w:p w14:paraId="3C6A104C" w14:textId="77777777" w:rsidR="00405D01" w:rsidRPr="00431FFA" w:rsidRDefault="00405D01">
      <w:pPr>
        <w:rPr>
          <w:rFonts w:ascii="Arial" w:hAnsi="Arial" w:cs="Arial"/>
          <w:sz w:val="20"/>
          <w:szCs w:val="20"/>
        </w:rPr>
      </w:pPr>
    </w:p>
    <w:p w14:paraId="4C0012B1" w14:textId="77777777" w:rsidR="00405D01" w:rsidRPr="00431FFA" w:rsidRDefault="00405D01">
      <w:pPr>
        <w:rPr>
          <w:rFonts w:ascii="Arial" w:hAnsi="Arial" w:cs="Arial"/>
          <w:sz w:val="20"/>
          <w:szCs w:val="20"/>
        </w:rPr>
      </w:pPr>
    </w:p>
    <w:p w14:paraId="39D9FD66" w14:textId="768DFD83" w:rsidR="00663C7C" w:rsidRPr="00431FFA" w:rsidRDefault="00CD24E4">
      <w:pPr>
        <w:rPr>
          <w:rFonts w:ascii="Arial" w:hAnsi="Arial" w:cs="Arial"/>
          <w:sz w:val="20"/>
          <w:szCs w:val="20"/>
        </w:rPr>
      </w:pPr>
      <w:r w:rsidRPr="00431FFA">
        <w:rPr>
          <w:rFonts w:ascii="Arial" w:hAnsi="Arial" w:cs="Arial"/>
          <w:b/>
          <w:bCs/>
          <w:sz w:val="20"/>
          <w:szCs w:val="20"/>
        </w:rPr>
        <w:t>3.3.</w:t>
      </w:r>
      <w:r w:rsidR="00405D01" w:rsidRPr="00431FFA">
        <w:rPr>
          <w:rFonts w:ascii="Arial" w:hAnsi="Arial" w:cs="Arial"/>
          <w:b/>
          <w:bCs/>
          <w:sz w:val="20"/>
          <w:szCs w:val="20"/>
        </w:rPr>
        <w:t xml:space="preserve"> Risk Rating</w:t>
      </w:r>
    </w:p>
    <w:p w14:paraId="7ADAF783" w14:textId="77777777" w:rsidR="002E2B8E" w:rsidRPr="00431FFA" w:rsidRDefault="002E2B8E">
      <w:pPr>
        <w:rPr>
          <w:rFonts w:ascii="Arial" w:hAnsi="Arial" w:cs="Arial"/>
          <w:i/>
          <w:color w:val="4472C4"/>
          <w:sz w:val="20"/>
          <w:szCs w:val="20"/>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2E2B8E" w:rsidRPr="00022068" w14:paraId="4B79ADDD" w14:textId="77777777" w:rsidTr="008522DD">
        <w:tc>
          <w:tcPr>
            <w:tcW w:w="4077" w:type="dxa"/>
            <w:shd w:val="clear" w:color="auto" w:fill="D9D9D9"/>
          </w:tcPr>
          <w:p w14:paraId="3D56450A" w14:textId="77777777" w:rsidR="002E2B8E" w:rsidRPr="00431FFA" w:rsidRDefault="002E2B8E" w:rsidP="008522DD">
            <w:pPr>
              <w:jc w:val="center"/>
              <w:rPr>
                <w:rFonts w:ascii="Arial" w:hAnsi="Arial" w:cs="Arial"/>
                <w:b/>
                <w:color w:val="000000"/>
                <w:sz w:val="20"/>
                <w:szCs w:val="20"/>
              </w:rPr>
            </w:pPr>
            <w:r w:rsidRPr="00431FFA">
              <w:rPr>
                <w:rFonts w:ascii="Arial" w:hAnsi="Arial" w:cs="Arial"/>
                <w:b/>
                <w:color w:val="000000"/>
                <w:sz w:val="20"/>
                <w:szCs w:val="20"/>
              </w:rPr>
              <w:t>Risk</w:t>
            </w:r>
          </w:p>
        </w:tc>
        <w:tc>
          <w:tcPr>
            <w:tcW w:w="4253" w:type="dxa"/>
            <w:shd w:val="clear" w:color="auto" w:fill="D9D9D9"/>
          </w:tcPr>
          <w:p w14:paraId="31A37291" w14:textId="77777777" w:rsidR="002E2B8E" w:rsidRPr="00431FFA" w:rsidRDefault="002E2B8E" w:rsidP="008522DD">
            <w:pPr>
              <w:jc w:val="center"/>
              <w:rPr>
                <w:rFonts w:ascii="Arial" w:hAnsi="Arial" w:cs="Arial"/>
                <w:b/>
                <w:color w:val="000000"/>
                <w:sz w:val="20"/>
                <w:szCs w:val="20"/>
              </w:rPr>
            </w:pPr>
            <w:r w:rsidRPr="00431FFA">
              <w:rPr>
                <w:rFonts w:ascii="Arial" w:hAnsi="Arial" w:cs="Arial"/>
                <w:b/>
                <w:color w:val="000000"/>
                <w:sz w:val="20"/>
                <w:szCs w:val="20"/>
              </w:rPr>
              <w:t>Mitigation at CEO approval</w:t>
            </w:r>
          </w:p>
        </w:tc>
        <w:tc>
          <w:tcPr>
            <w:tcW w:w="3827" w:type="dxa"/>
            <w:shd w:val="clear" w:color="auto" w:fill="D9D9D9"/>
          </w:tcPr>
          <w:p w14:paraId="666EE7A9" w14:textId="77777777" w:rsidR="002E2B8E" w:rsidRPr="00431FFA" w:rsidRDefault="002E2B8E" w:rsidP="008522DD">
            <w:pPr>
              <w:jc w:val="center"/>
              <w:rPr>
                <w:rFonts w:ascii="Arial" w:hAnsi="Arial" w:cs="Arial"/>
                <w:b/>
                <w:color w:val="000000"/>
                <w:sz w:val="20"/>
                <w:szCs w:val="20"/>
              </w:rPr>
            </w:pPr>
            <w:r w:rsidRPr="00431FFA">
              <w:rPr>
                <w:rFonts w:ascii="Arial" w:hAnsi="Arial" w:cs="Arial"/>
                <w:b/>
                <w:color w:val="000000"/>
                <w:sz w:val="20"/>
                <w:szCs w:val="20"/>
              </w:rPr>
              <w:t>Mitigation at implementation</w:t>
            </w:r>
          </w:p>
        </w:tc>
        <w:tc>
          <w:tcPr>
            <w:tcW w:w="1134" w:type="dxa"/>
            <w:shd w:val="clear" w:color="auto" w:fill="D9D9D9"/>
          </w:tcPr>
          <w:p w14:paraId="47BA2712" w14:textId="77777777" w:rsidR="002E2B8E" w:rsidRPr="00431FFA" w:rsidRDefault="002E2B8E">
            <w:pPr>
              <w:rPr>
                <w:rFonts w:ascii="Arial" w:hAnsi="Arial" w:cs="Arial"/>
                <w:b/>
                <w:color w:val="000000"/>
                <w:sz w:val="20"/>
                <w:szCs w:val="20"/>
              </w:rPr>
            </w:pPr>
            <w:r w:rsidRPr="00431FFA">
              <w:rPr>
                <w:rFonts w:ascii="Arial" w:hAnsi="Arial" w:cs="Arial"/>
                <w:b/>
                <w:color w:val="000000"/>
                <w:sz w:val="20"/>
                <w:szCs w:val="20"/>
              </w:rPr>
              <w:t>Rank</w:t>
            </w:r>
          </w:p>
        </w:tc>
      </w:tr>
      <w:tr w:rsidR="006C1A3D" w:rsidRPr="00022068" w14:paraId="79EBA4A1" w14:textId="77777777" w:rsidTr="008522DD">
        <w:tc>
          <w:tcPr>
            <w:tcW w:w="4077" w:type="dxa"/>
            <w:vMerge w:val="restart"/>
            <w:shd w:val="clear" w:color="auto" w:fill="auto"/>
          </w:tcPr>
          <w:p w14:paraId="160FC656" w14:textId="77777777" w:rsidR="006C1A3D" w:rsidRPr="00431FFA" w:rsidRDefault="00CB5558" w:rsidP="006C1A3D">
            <w:pPr>
              <w:rPr>
                <w:rFonts w:ascii="Arial" w:hAnsi="Arial" w:cs="Arial"/>
                <w:color w:val="BFBFBF"/>
                <w:sz w:val="20"/>
                <w:szCs w:val="20"/>
              </w:rPr>
            </w:pPr>
            <w:r w:rsidRPr="00022068">
              <w:rPr>
                <w:rFonts w:ascii="Arial" w:hAnsi="Arial" w:cs="Arial"/>
                <w:sz w:val="20"/>
                <w:szCs w:val="20"/>
              </w:rPr>
              <w:t>National Coordinators and stakeholders at the national level have a limited overview of the overarching project objectives because of the project’s multi-faceted, multi-country nature</w:t>
            </w:r>
            <w:r w:rsidR="00995116" w:rsidRPr="00022068">
              <w:rPr>
                <w:rFonts w:ascii="Arial" w:hAnsi="Arial" w:cs="Arial"/>
                <w:sz w:val="20"/>
                <w:szCs w:val="20"/>
              </w:rPr>
              <w:t>.</w:t>
            </w:r>
          </w:p>
        </w:tc>
        <w:tc>
          <w:tcPr>
            <w:tcW w:w="4253" w:type="dxa"/>
            <w:vMerge w:val="restart"/>
            <w:shd w:val="clear" w:color="auto" w:fill="auto"/>
          </w:tcPr>
          <w:p w14:paraId="76389CEB" w14:textId="77777777" w:rsidR="006C1A3D" w:rsidRPr="00431FFA" w:rsidRDefault="00CB5558" w:rsidP="008522DD">
            <w:pPr>
              <w:widowControl w:val="0"/>
              <w:suppressAutoHyphens/>
              <w:autoSpaceDN w:val="0"/>
              <w:jc w:val="both"/>
              <w:textAlignment w:val="baseline"/>
              <w:rPr>
                <w:rFonts w:ascii="Arial" w:eastAsia="Calibri" w:hAnsi="Arial" w:cs="Arial"/>
                <w:bCs/>
                <w:color w:val="BFBFBF"/>
                <w:sz w:val="20"/>
                <w:szCs w:val="20"/>
              </w:rPr>
            </w:pPr>
            <w:r w:rsidRPr="00022068">
              <w:rPr>
                <w:rFonts w:ascii="Arial" w:hAnsi="Arial" w:cs="Arial"/>
                <w:sz w:val="20"/>
                <w:szCs w:val="20"/>
              </w:rPr>
              <w:t>A detailed plan and clear description of roles and responsibilities will be developed to ensure that all stakeholders are well appraised of the project across all three countries.</w:t>
            </w:r>
          </w:p>
        </w:tc>
        <w:tc>
          <w:tcPr>
            <w:tcW w:w="3827" w:type="dxa"/>
            <w:vMerge w:val="restart"/>
            <w:shd w:val="clear" w:color="auto" w:fill="auto"/>
          </w:tcPr>
          <w:p w14:paraId="74E8CEBE" w14:textId="77777777" w:rsidR="006C1A3D" w:rsidRPr="00431FFA" w:rsidRDefault="002A5D31" w:rsidP="006C1A3D">
            <w:pPr>
              <w:rPr>
                <w:rFonts w:ascii="Arial" w:hAnsi="Arial" w:cs="Arial"/>
                <w:sz w:val="20"/>
                <w:szCs w:val="20"/>
              </w:rPr>
            </w:pPr>
            <w:r w:rsidRPr="00431FFA">
              <w:rPr>
                <w:rFonts w:ascii="Arial" w:hAnsi="Arial" w:cs="Arial"/>
                <w:sz w:val="20"/>
                <w:szCs w:val="20"/>
              </w:rPr>
              <w:t>Further than the clear definition of roles and responsibilities, the development of technical capacities will be strengthened through exchanges with other initiatives, organization of webinars and development of training materials</w:t>
            </w:r>
            <w:r w:rsidR="00995116" w:rsidRPr="00431FFA">
              <w:rPr>
                <w:rFonts w:ascii="Arial" w:hAnsi="Arial" w:cs="Arial"/>
                <w:sz w:val="20"/>
                <w:szCs w:val="20"/>
              </w:rPr>
              <w:t>.</w:t>
            </w:r>
            <w:r w:rsidRPr="00431FFA">
              <w:rPr>
                <w:rFonts w:ascii="Arial" w:hAnsi="Arial" w:cs="Arial"/>
                <w:sz w:val="20"/>
                <w:szCs w:val="20"/>
              </w:rPr>
              <w:t xml:space="preserve"> </w:t>
            </w:r>
          </w:p>
        </w:tc>
        <w:tc>
          <w:tcPr>
            <w:tcW w:w="1134" w:type="dxa"/>
            <w:shd w:val="clear" w:color="auto" w:fill="auto"/>
          </w:tcPr>
          <w:p w14:paraId="2250341B" w14:textId="40437450" w:rsidR="006C1A3D" w:rsidRPr="00431FFA" w:rsidRDefault="006C1A3D" w:rsidP="006C1A3D">
            <w:pPr>
              <w:rPr>
                <w:rFonts w:ascii="Arial" w:hAnsi="Arial" w:cs="Arial"/>
                <w:sz w:val="20"/>
                <w:szCs w:val="20"/>
              </w:rPr>
            </w:pPr>
            <w:r w:rsidRPr="00431FFA">
              <w:rPr>
                <w:rFonts w:ascii="Arial" w:hAnsi="Arial" w:cs="Arial"/>
                <w:sz w:val="20"/>
                <w:szCs w:val="20"/>
              </w:rPr>
              <w:t>CEO:</w:t>
            </w:r>
            <w:r w:rsidR="00107C1E" w:rsidRPr="00431FFA">
              <w:rPr>
                <w:rFonts w:ascii="Arial" w:hAnsi="Arial" w:cs="Arial"/>
                <w:sz w:val="20"/>
                <w:szCs w:val="20"/>
              </w:rPr>
              <w:t xml:space="preserve"> M</w:t>
            </w:r>
          </w:p>
        </w:tc>
      </w:tr>
      <w:tr w:rsidR="006C1A3D" w:rsidRPr="00022068" w14:paraId="643A6FE7" w14:textId="77777777" w:rsidTr="008522DD">
        <w:tc>
          <w:tcPr>
            <w:tcW w:w="4077" w:type="dxa"/>
            <w:vMerge/>
            <w:shd w:val="clear" w:color="auto" w:fill="auto"/>
          </w:tcPr>
          <w:p w14:paraId="6017B6DD" w14:textId="77777777" w:rsidR="006C1A3D" w:rsidRPr="00C73048" w:rsidRDefault="006C1A3D" w:rsidP="006C1A3D">
            <w:pPr>
              <w:rPr>
                <w:rFonts w:ascii="Arial" w:hAnsi="Arial" w:cs="Arial"/>
                <w:color w:val="4472C4"/>
                <w:sz w:val="20"/>
                <w:szCs w:val="20"/>
              </w:rPr>
            </w:pPr>
          </w:p>
        </w:tc>
        <w:tc>
          <w:tcPr>
            <w:tcW w:w="4253" w:type="dxa"/>
            <w:vMerge/>
            <w:shd w:val="clear" w:color="auto" w:fill="auto"/>
          </w:tcPr>
          <w:p w14:paraId="08CF183A" w14:textId="77777777" w:rsidR="006C1A3D" w:rsidRPr="00C73048" w:rsidRDefault="006C1A3D" w:rsidP="006C1A3D">
            <w:pPr>
              <w:rPr>
                <w:rFonts w:ascii="Arial" w:hAnsi="Arial" w:cs="Arial"/>
                <w:color w:val="4472C4"/>
                <w:sz w:val="20"/>
                <w:szCs w:val="20"/>
              </w:rPr>
            </w:pPr>
          </w:p>
        </w:tc>
        <w:tc>
          <w:tcPr>
            <w:tcW w:w="3827" w:type="dxa"/>
            <w:vMerge/>
            <w:shd w:val="clear" w:color="auto" w:fill="auto"/>
          </w:tcPr>
          <w:p w14:paraId="0BE117AE" w14:textId="77777777" w:rsidR="006C1A3D" w:rsidRPr="00C73048" w:rsidRDefault="006C1A3D" w:rsidP="006C1A3D">
            <w:pPr>
              <w:rPr>
                <w:rFonts w:ascii="Arial" w:hAnsi="Arial"/>
                <w:sz w:val="20"/>
              </w:rPr>
            </w:pPr>
          </w:p>
        </w:tc>
        <w:tc>
          <w:tcPr>
            <w:tcW w:w="1134" w:type="dxa"/>
            <w:shd w:val="clear" w:color="auto" w:fill="auto"/>
          </w:tcPr>
          <w:p w14:paraId="555620F0" w14:textId="77777777" w:rsidR="006C1A3D" w:rsidRPr="00C73048" w:rsidRDefault="006C1A3D" w:rsidP="006C1A3D">
            <w:pPr>
              <w:rPr>
                <w:rFonts w:ascii="Arial" w:hAnsi="Arial"/>
                <w:sz w:val="20"/>
              </w:rPr>
            </w:pPr>
            <w:r w:rsidRPr="00C73048">
              <w:rPr>
                <w:rFonts w:ascii="Arial" w:hAnsi="Arial"/>
                <w:sz w:val="20"/>
              </w:rPr>
              <w:t>TM:</w:t>
            </w:r>
            <w:r w:rsidR="00107C1E" w:rsidRPr="00C73048">
              <w:rPr>
                <w:rFonts w:ascii="Arial" w:hAnsi="Arial"/>
                <w:sz w:val="20"/>
              </w:rPr>
              <w:t xml:space="preserve"> </w:t>
            </w:r>
            <w:r w:rsidR="00995116" w:rsidRPr="00C73048">
              <w:rPr>
                <w:rFonts w:ascii="Arial" w:hAnsi="Arial"/>
                <w:sz w:val="20"/>
              </w:rPr>
              <w:t>M</w:t>
            </w:r>
          </w:p>
        </w:tc>
      </w:tr>
      <w:tr w:rsidR="006C1A3D" w:rsidRPr="00022068" w14:paraId="6E3BD0E3" w14:textId="77777777" w:rsidTr="008522DD">
        <w:tc>
          <w:tcPr>
            <w:tcW w:w="4077" w:type="dxa"/>
            <w:vMerge/>
            <w:shd w:val="clear" w:color="auto" w:fill="auto"/>
          </w:tcPr>
          <w:p w14:paraId="30E3CD28" w14:textId="77777777" w:rsidR="006C1A3D" w:rsidRPr="00C73048" w:rsidRDefault="006C1A3D" w:rsidP="006C1A3D">
            <w:pPr>
              <w:rPr>
                <w:rFonts w:ascii="Arial" w:hAnsi="Arial" w:cs="Arial"/>
                <w:color w:val="4472C4"/>
                <w:sz w:val="20"/>
                <w:szCs w:val="20"/>
              </w:rPr>
            </w:pPr>
          </w:p>
        </w:tc>
        <w:tc>
          <w:tcPr>
            <w:tcW w:w="4253" w:type="dxa"/>
            <w:vMerge/>
            <w:shd w:val="clear" w:color="auto" w:fill="auto"/>
          </w:tcPr>
          <w:p w14:paraId="2E424203" w14:textId="77777777" w:rsidR="006C1A3D" w:rsidRPr="00C73048" w:rsidRDefault="006C1A3D" w:rsidP="006C1A3D">
            <w:pPr>
              <w:rPr>
                <w:rFonts w:ascii="Arial" w:hAnsi="Arial" w:cs="Arial"/>
                <w:color w:val="4472C4"/>
                <w:sz w:val="20"/>
                <w:szCs w:val="20"/>
              </w:rPr>
            </w:pPr>
          </w:p>
        </w:tc>
        <w:tc>
          <w:tcPr>
            <w:tcW w:w="3827" w:type="dxa"/>
            <w:vMerge/>
            <w:shd w:val="clear" w:color="auto" w:fill="auto"/>
          </w:tcPr>
          <w:p w14:paraId="3EEB35B2" w14:textId="77777777" w:rsidR="006C1A3D" w:rsidRPr="00C73048" w:rsidRDefault="006C1A3D" w:rsidP="006C1A3D">
            <w:pPr>
              <w:rPr>
                <w:rFonts w:ascii="Arial" w:hAnsi="Arial"/>
                <w:sz w:val="20"/>
              </w:rPr>
            </w:pPr>
          </w:p>
        </w:tc>
        <w:tc>
          <w:tcPr>
            <w:tcW w:w="1134" w:type="dxa"/>
            <w:shd w:val="clear" w:color="auto" w:fill="auto"/>
          </w:tcPr>
          <w:p w14:paraId="6077C7E0" w14:textId="77777777" w:rsidR="006C1A3D" w:rsidRPr="00C73048" w:rsidRDefault="006C1A3D" w:rsidP="006C1A3D">
            <w:pPr>
              <w:rPr>
                <w:rFonts w:ascii="Arial" w:hAnsi="Arial"/>
                <w:sz w:val="20"/>
              </w:rPr>
            </w:pPr>
            <w:r w:rsidRPr="00C73048">
              <w:rPr>
                <w:rFonts w:ascii="Arial" w:hAnsi="Arial"/>
                <w:sz w:val="20"/>
              </w:rPr>
              <w:t>PM:</w:t>
            </w:r>
            <w:r w:rsidR="002A5D31" w:rsidRPr="00C73048">
              <w:rPr>
                <w:rFonts w:ascii="Arial" w:hAnsi="Arial"/>
                <w:sz w:val="20"/>
              </w:rPr>
              <w:t xml:space="preserve"> M</w:t>
            </w:r>
          </w:p>
        </w:tc>
      </w:tr>
      <w:tr w:rsidR="006C1A3D" w:rsidRPr="00022068" w14:paraId="1D708140" w14:textId="77777777" w:rsidTr="008522DD">
        <w:tc>
          <w:tcPr>
            <w:tcW w:w="4077" w:type="dxa"/>
            <w:vMerge w:val="restart"/>
            <w:shd w:val="clear" w:color="auto" w:fill="auto"/>
          </w:tcPr>
          <w:p w14:paraId="07C97F9E" w14:textId="77777777" w:rsidR="006C1A3D" w:rsidRPr="00431FFA" w:rsidRDefault="002A5D31" w:rsidP="006C1A3D">
            <w:pPr>
              <w:rPr>
                <w:rFonts w:ascii="Arial" w:hAnsi="Arial" w:cs="Arial"/>
                <w:color w:val="4472C4"/>
                <w:sz w:val="20"/>
                <w:szCs w:val="20"/>
              </w:rPr>
            </w:pPr>
            <w:r w:rsidRPr="00022068">
              <w:rPr>
                <w:rFonts w:ascii="Arial" w:hAnsi="Arial" w:cs="Arial"/>
                <w:sz w:val="20"/>
                <w:szCs w:val="20"/>
              </w:rPr>
              <w:t>Poor coordination among project stakeholders because of language and geographical barriers.</w:t>
            </w:r>
          </w:p>
        </w:tc>
        <w:tc>
          <w:tcPr>
            <w:tcW w:w="4253" w:type="dxa"/>
            <w:vMerge w:val="restart"/>
            <w:shd w:val="clear" w:color="auto" w:fill="auto"/>
          </w:tcPr>
          <w:p w14:paraId="58317A48" w14:textId="77777777" w:rsidR="002A5D31" w:rsidRPr="00022068" w:rsidRDefault="002A5D31" w:rsidP="002A5D31">
            <w:pPr>
              <w:contextualSpacing/>
              <w:rPr>
                <w:rFonts w:ascii="Arial" w:hAnsi="Arial" w:cs="Arial"/>
                <w:sz w:val="20"/>
                <w:szCs w:val="20"/>
              </w:rPr>
            </w:pPr>
            <w:r w:rsidRPr="00022068">
              <w:rPr>
                <w:rFonts w:ascii="Arial" w:hAnsi="Arial" w:cs="Arial"/>
                <w:sz w:val="20"/>
                <w:szCs w:val="20"/>
              </w:rPr>
              <w:t>The National Coordinator within each NCU will be responsible for ensuring appropriate coordination among project partners – particularly with the regional coordinator at ROLAC – and that GEF standards are met.</w:t>
            </w:r>
          </w:p>
          <w:p w14:paraId="7D2D0A99" w14:textId="77777777" w:rsidR="002A5D31" w:rsidRPr="00022068" w:rsidRDefault="002A5D31" w:rsidP="002A5D31">
            <w:pPr>
              <w:contextualSpacing/>
              <w:rPr>
                <w:rFonts w:ascii="Arial" w:hAnsi="Arial" w:cs="Arial"/>
                <w:sz w:val="20"/>
                <w:szCs w:val="20"/>
              </w:rPr>
            </w:pPr>
          </w:p>
          <w:p w14:paraId="43FC85BE" w14:textId="77777777" w:rsidR="006C1A3D" w:rsidRPr="00431FFA" w:rsidRDefault="002A5D31" w:rsidP="002A5D31">
            <w:pPr>
              <w:widowControl w:val="0"/>
              <w:suppressAutoHyphens/>
              <w:autoSpaceDN w:val="0"/>
              <w:jc w:val="both"/>
              <w:textAlignment w:val="baseline"/>
              <w:rPr>
                <w:rFonts w:ascii="Arial" w:eastAsia="Calibri" w:hAnsi="Arial" w:cs="Arial"/>
                <w:bCs/>
                <w:color w:val="BFBFBF"/>
                <w:sz w:val="20"/>
                <w:szCs w:val="20"/>
              </w:rPr>
            </w:pPr>
            <w:r w:rsidRPr="00022068">
              <w:rPr>
                <w:rFonts w:ascii="Arial" w:hAnsi="Arial" w:cs="Arial"/>
                <w:sz w:val="20"/>
                <w:szCs w:val="20"/>
              </w:rPr>
              <w:t>Formal and informal communication and reporting functions between national and regional committees will be undertaken in both English and Spanish.</w:t>
            </w:r>
          </w:p>
        </w:tc>
        <w:tc>
          <w:tcPr>
            <w:tcW w:w="3827" w:type="dxa"/>
            <w:vMerge w:val="restart"/>
            <w:shd w:val="clear" w:color="auto" w:fill="auto"/>
          </w:tcPr>
          <w:p w14:paraId="49A3B518" w14:textId="77777777" w:rsidR="006C1A3D" w:rsidRPr="00431FFA" w:rsidRDefault="002A5D31" w:rsidP="006C1A3D">
            <w:pPr>
              <w:rPr>
                <w:rFonts w:ascii="Arial" w:hAnsi="Arial" w:cs="Arial"/>
                <w:sz w:val="20"/>
                <w:szCs w:val="20"/>
              </w:rPr>
            </w:pPr>
            <w:r w:rsidRPr="00431FFA">
              <w:rPr>
                <w:rFonts w:ascii="Arial" w:hAnsi="Arial" w:cs="Arial"/>
                <w:sz w:val="20"/>
                <w:szCs w:val="20"/>
              </w:rPr>
              <w:t xml:space="preserve">Participation of national coordinators in the national consultations of the other countries will be ensured </w:t>
            </w:r>
            <w:proofErr w:type="gramStart"/>
            <w:r w:rsidRPr="00431FFA">
              <w:rPr>
                <w:rFonts w:ascii="Arial" w:hAnsi="Arial" w:cs="Arial"/>
                <w:sz w:val="20"/>
                <w:szCs w:val="20"/>
              </w:rPr>
              <w:t>as long as</w:t>
            </w:r>
            <w:proofErr w:type="gramEnd"/>
            <w:r w:rsidRPr="00431FFA">
              <w:rPr>
                <w:rFonts w:ascii="Arial" w:hAnsi="Arial" w:cs="Arial"/>
                <w:sz w:val="20"/>
                <w:szCs w:val="20"/>
              </w:rPr>
              <w:t xml:space="preserve"> the budget allows</w:t>
            </w:r>
            <w:r w:rsidR="00995116" w:rsidRPr="00431FFA">
              <w:rPr>
                <w:rFonts w:ascii="Arial" w:hAnsi="Arial" w:cs="Arial"/>
                <w:sz w:val="20"/>
                <w:szCs w:val="20"/>
              </w:rPr>
              <w:t>,</w:t>
            </w:r>
            <w:r w:rsidRPr="00431FFA">
              <w:rPr>
                <w:rFonts w:ascii="Arial" w:hAnsi="Arial" w:cs="Arial"/>
                <w:sz w:val="20"/>
                <w:szCs w:val="20"/>
              </w:rPr>
              <w:t xml:space="preserve"> to ensure cross learning and coordination among the three countries.</w:t>
            </w:r>
          </w:p>
        </w:tc>
        <w:tc>
          <w:tcPr>
            <w:tcW w:w="1134" w:type="dxa"/>
            <w:shd w:val="clear" w:color="auto" w:fill="auto"/>
          </w:tcPr>
          <w:p w14:paraId="28674937" w14:textId="77777777" w:rsidR="006C1A3D" w:rsidRPr="00431FFA" w:rsidRDefault="006C1A3D" w:rsidP="006C1A3D">
            <w:pPr>
              <w:rPr>
                <w:rFonts w:ascii="Arial" w:hAnsi="Arial" w:cs="Arial"/>
                <w:sz w:val="20"/>
                <w:szCs w:val="20"/>
              </w:rPr>
            </w:pPr>
            <w:r w:rsidRPr="00431FFA">
              <w:rPr>
                <w:rFonts w:ascii="Arial" w:hAnsi="Arial" w:cs="Arial"/>
                <w:sz w:val="20"/>
                <w:szCs w:val="20"/>
              </w:rPr>
              <w:t>CEO: M</w:t>
            </w:r>
          </w:p>
        </w:tc>
      </w:tr>
      <w:tr w:rsidR="006C1A3D" w:rsidRPr="00022068" w14:paraId="29AB1505" w14:textId="77777777" w:rsidTr="008522DD">
        <w:tc>
          <w:tcPr>
            <w:tcW w:w="4077" w:type="dxa"/>
            <w:vMerge/>
            <w:shd w:val="clear" w:color="auto" w:fill="auto"/>
          </w:tcPr>
          <w:p w14:paraId="001B258F" w14:textId="77777777" w:rsidR="006C1A3D" w:rsidRPr="00C73048" w:rsidRDefault="006C1A3D" w:rsidP="006C1A3D">
            <w:pPr>
              <w:rPr>
                <w:rFonts w:ascii="Arial" w:hAnsi="Arial" w:cs="Arial"/>
                <w:color w:val="4472C4"/>
                <w:sz w:val="20"/>
                <w:szCs w:val="20"/>
              </w:rPr>
            </w:pPr>
          </w:p>
        </w:tc>
        <w:tc>
          <w:tcPr>
            <w:tcW w:w="4253" w:type="dxa"/>
            <w:vMerge/>
            <w:shd w:val="clear" w:color="auto" w:fill="auto"/>
          </w:tcPr>
          <w:p w14:paraId="2C7C7FFE" w14:textId="77777777" w:rsidR="006C1A3D" w:rsidRPr="00C73048" w:rsidRDefault="006C1A3D" w:rsidP="006C1A3D">
            <w:pPr>
              <w:rPr>
                <w:rFonts w:ascii="Arial" w:hAnsi="Arial" w:cs="Arial"/>
                <w:color w:val="4472C4"/>
                <w:sz w:val="20"/>
                <w:szCs w:val="20"/>
              </w:rPr>
            </w:pPr>
          </w:p>
        </w:tc>
        <w:tc>
          <w:tcPr>
            <w:tcW w:w="3827" w:type="dxa"/>
            <w:vMerge/>
            <w:shd w:val="clear" w:color="auto" w:fill="auto"/>
          </w:tcPr>
          <w:p w14:paraId="3F471116" w14:textId="77777777" w:rsidR="006C1A3D" w:rsidRPr="00C73048" w:rsidRDefault="006C1A3D" w:rsidP="006C1A3D">
            <w:pPr>
              <w:rPr>
                <w:rFonts w:ascii="Arial" w:hAnsi="Arial"/>
                <w:sz w:val="20"/>
              </w:rPr>
            </w:pPr>
          </w:p>
        </w:tc>
        <w:tc>
          <w:tcPr>
            <w:tcW w:w="1134" w:type="dxa"/>
            <w:shd w:val="clear" w:color="auto" w:fill="auto"/>
          </w:tcPr>
          <w:p w14:paraId="24674ABE" w14:textId="77777777" w:rsidR="006C1A3D" w:rsidRPr="00C73048" w:rsidRDefault="006C1A3D" w:rsidP="006C1A3D">
            <w:pPr>
              <w:rPr>
                <w:rFonts w:ascii="Arial" w:hAnsi="Arial"/>
                <w:sz w:val="20"/>
              </w:rPr>
            </w:pPr>
            <w:r w:rsidRPr="00C73048">
              <w:rPr>
                <w:rFonts w:ascii="Arial" w:hAnsi="Arial"/>
                <w:sz w:val="20"/>
              </w:rPr>
              <w:t>TM:</w:t>
            </w:r>
            <w:r w:rsidR="00995116" w:rsidRPr="00C73048">
              <w:rPr>
                <w:rFonts w:ascii="Arial" w:hAnsi="Arial"/>
                <w:sz w:val="20"/>
              </w:rPr>
              <w:t xml:space="preserve"> M</w:t>
            </w:r>
          </w:p>
        </w:tc>
      </w:tr>
      <w:tr w:rsidR="006C1A3D" w:rsidRPr="00022068" w14:paraId="051F1E5E" w14:textId="77777777" w:rsidTr="008522DD">
        <w:tc>
          <w:tcPr>
            <w:tcW w:w="4077" w:type="dxa"/>
            <w:vMerge/>
            <w:shd w:val="clear" w:color="auto" w:fill="auto"/>
          </w:tcPr>
          <w:p w14:paraId="23522AEC" w14:textId="77777777" w:rsidR="006C1A3D" w:rsidRPr="00C73048" w:rsidRDefault="006C1A3D" w:rsidP="006C1A3D">
            <w:pPr>
              <w:rPr>
                <w:rFonts w:ascii="Arial" w:hAnsi="Arial" w:cs="Arial"/>
                <w:color w:val="4472C4"/>
                <w:sz w:val="20"/>
                <w:szCs w:val="20"/>
              </w:rPr>
            </w:pPr>
          </w:p>
        </w:tc>
        <w:tc>
          <w:tcPr>
            <w:tcW w:w="4253" w:type="dxa"/>
            <w:vMerge/>
            <w:shd w:val="clear" w:color="auto" w:fill="auto"/>
          </w:tcPr>
          <w:p w14:paraId="22456BDD" w14:textId="77777777" w:rsidR="006C1A3D" w:rsidRPr="00C73048" w:rsidRDefault="006C1A3D" w:rsidP="006C1A3D">
            <w:pPr>
              <w:rPr>
                <w:rFonts w:ascii="Arial" w:hAnsi="Arial" w:cs="Arial"/>
                <w:color w:val="4472C4"/>
                <w:sz w:val="20"/>
                <w:szCs w:val="20"/>
              </w:rPr>
            </w:pPr>
          </w:p>
        </w:tc>
        <w:tc>
          <w:tcPr>
            <w:tcW w:w="3827" w:type="dxa"/>
            <w:vMerge/>
            <w:shd w:val="clear" w:color="auto" w:fill="auto"/>
          </w:tcPr>
          <w:p w14:paraId="5C47C5BD" w14:textId="77777777" w:rsidR="006C1A3D" w:rsidRPr="00C73048" w:rsidRDefault="006C1A3D" w:rsidP="006C1A3D">
            <w:pPr>
              <w:rPr>
                <w:rFonts w:ascii="Arial" w:hAnsi="Arial"/>
                <w:sz w:val="20"/>
              </w:rPr>
            </w:pPr>
          </w:p>
        </w:tc>
        <w:tc>
          <w:tcPr>
            <w:tcW w:w="1134" w:type="dxa"/>
            <w:shd w:val="clear" w:color="auto" w:fill="auto"/>
          </w:tcPr>
          <w:p w14:paraId="4879D64D" w14:textId="77777777" w:rsidR="006C1A3D" w:rsidRPr="00C73048" w:rsidRDefault="006C1A3D" w:rsidP="006C1A3D">
            <w:pPr>
              <w:rPr>
                <w:rFonts w:ascii="Arial" w:hAnsi="Arial"/>
                <w:sz w:val="20"/>
              </w:rPr>
            </w:pPr>
            <w:r w:rsidRPr="00C73048">
              <w:rPr>
                <w:rFonts w:ascii="Arial" w:hAnsi="Arial"/>
                <w:sz w:val="20"/>
              </w:rPr>
              <w:t>PM:</w:t>
            </w:r>
            <w:r w:rsidR="002A5D31" w:rsidRPr="00C73048">
              <w:rPr>
                <w:rFonts w:ascii="Arial" w:hAnsi="Arial"/>
                <w:sz w:val="20"/>
              </w:rPr>
              <w:t xml:space="preserve"> M</w:t>
            </w:r>
          </w:p>
        </w:tc>
      </w:tr>
      <w:tr w:rsidR="002A5D31" w:rsidRPr="00022068" w14:paraId="1C1C1102" w14:textId="77777777" w:rsidTr="008522DD">
        <w:tc>
          <w:tcPr>
            <w:tcW w:w="4077" w:type="dxa"/>
            <w:vMerge w:val="restart"/>
            <w:shd w:val="clear" w:color="auto" w:fill="auto"/>
          </w:tcPr>
          <w:p w14:paraId="15DCC030" w14:textId="77777777" w:rsidR="002A5D31" w:rsidRPr="00431FFA" w:rsidRDefault="002A5D31" w:rsidP="002A5D31">
            <w:pPr>
              <w:rPr>
                <w:rFonts w:ascii="Arial" w:hAnsi="Arial" w:cs="Arial"/>
                <w:color w:val="BFBFBF"/>
                <w:sz w:val="20"/>
                <w:szCs w:val="20"/>
              </w:rPr>
            </w:pPr>
            <w:r w:rsidRPr="00022068">
              <w:rPr>
                <w:rFonts w:ascii="Arial" w:hAnsi="Arial" w:cs="Arial"/>
                <w:sz w:val="20"/>
                <w:szCs w:val="20"/>
              </w:rPr>
              <w:t>Limited inter-sectoral data sharing.</w:t>
            </w:r>
          </w:p>
        </w:tc>
        <w:tc>
          <w:tcPr>
            <w:tcW w:w="4253" w:type="dxa"/>
            <w:vMerge w:val="restart"/>
            <w:shd w:val="clear" w:color="auto" w:fill="auto"/>
          </w:tcPr>
          <w:p w14:paraId="50C5A237" w14:textId="77777777" w:rsidR="002A5D31" w:rsidRPr="00022068" w:rsidRDefault="002A5D31" w:rsidP="002A5D31">
            <w:pPr>
              <w:contextualSpacing/>
              <w:rPr>
                <w:rFonts w:ascii="Arial" w:hAnsi="Arial" w:cs="Arial"/>
                <w:sz w:val="20"/>
                <w:szCs w:val="20"/>
              </w:rPr>
            </w:pPr>
            <w:r w:rsidRPr="00022068">
              <w:rPr>
                <w:rFonts w:ascii="Arial" w:hAnsi="Arial" w:cs="Arial"/>
                <w:sz w:val="20"/>
                <w:szCs w:val="20"/>
              </w:rPr>
              <w:t>The existing cross-sectoral committees and mainstreaming mechanisms in each country will be used to promote communication and information sharing between sectors.</w:t>
            </w:r>
          </w:p>
          <w:p w14:paraId="48ECFB56" w14:textId="77777777" w:rsidR="002A5D31" w:rsidRPr="00022068" w:rsidRDefault="002A5D31" w:rsidP="002A5D31">
            <w:pPr>
              <w:rPr>
                <w:rFonts w:ascii="Arial" w:hAnsi="Arial" w:cs="Arial"/>
                <w:sz w:val="20"/>
                <w:szCs w:val="20"/>
              </w:rPr>
            </w:pPr>
          </w:p>
          <w:p w14:paraId="4672E689" w14:textId="77777777" w:rsidR="002A5D31" w:rsidRPr="00431FFA" w:rsidRDefault="002A5D31" w:rsidP="002A5D31">
            <w:pPr>
              <w:rPr>
                <w:rFonts w:ascii="Arial" w:hAnsi="Arial" w:cs="Arial"/>
                <w:color w:val="4472C4"/>
                <w:sz w:val="20"/>
                <w:szCs w:val="20"/>
              </w:rPr>
            </w:pPr>
            <w:r w:rsidRPr="00022068">
              <w:rPr>
                <w:rFonts w:ascii="Arial" w:hAnsi="Arial" w:cs="Arial"/>
                <w:sz w:val="20"/>
                <w:szCs w:val="20"/>
              </w:rPr>
              <w:lastRenderedPageBreak/>
              <w:t>Information technologies and telecommunication systems selected will be those suited to the local context and which do not restrict the transfer and communication of information.</w:t>
            </w:r>
          </w:p>
        </w:tc>
        <w:tc>
          <w:tcPr>
            <w:tcW w:w="3827" w:type="dxa"/>
            <w:vMerge w:val="restart"/>
            <w:shd w:val="clear" w:color="auto" w:fill="auto"/>
          </w:tcPr>
          <w:p w14:paraId="4102FCDF" w14:textId="77777777" w:rsidR="002A5D31" w:rsidRPr="00431FFA" w:rsidRDefault="002A5D31" w:rsidP="002A5D31">
            <w:pPr>
              <w:rPr>
                <w:rFonts w:ascii="Arial" w:hAnsi="Arial" w:cs="Arial"/>
                <w:sz w:val="20"/>
                <w:szCs w:val="20"/>
              </w:rPr>
            </w:pPr>
            <w:r w:rsidRPr="00431FFA">
              <w:rPr>
                <w:rFonts w:ascii="Arial" w:hAnsi="Arial" w:cs="Arial"/>
                <w:sz w:val="20"/>
                <w:szCs w:val="20"/>
              </w:rPr>
              <w:lastRenderedPageBreak/>
              <w:t>The use of open data will be maximized to minimize problems with data sharing</w:t>
            </w:r>
            <w:r w:rsidR="00995116" w:rsidRPr="00431FFA">
              <w:rPr>
                <w:rFonts w:ascii="Arial" w:hAnsi="Arial" w:cs="Arial"/>
                <w:sz w:val="20"/>
                <w:szCs w:val="20"/>
              </w:rPr>
              <w:t>.</w:t>
            </w:r>
            <w:r w:rsidRPr="00431FFA">
              <w:rPr>
                <w:rFonts w:ascii="Arial" w:hAnsi="Arial" w:cs="Arial"/>
                <w:sz w:val="20"/>
                <w:szCs w:val="20"/>
              </w:rPr>
              <w:t xml:space="preserve"> </w:t>
            </w:r>
          </w:p>
        </w:tc>
        <w:tc>
          <w:tcPr>
            <w:tcW w:w="1134" w:type="dxa"/>
            <w:shd w:val="clear" w:color="auto" w:fill="auto"/>
          </w:tcPr>
          <w:p w14:paraId="2AABCE74" w14:textId="77777777" w:rsidR="002A5D31" w:rsidRPr="00431FFA" w:rsidRDefault="002A5D31" w:rsidP="002A5D31">
            <w:pPr>
              <w:rPr>
                <w:rFonts w:ascii="Arial" w:hAnsi="Arial" w:cs="Arial"/>
                <w:sz w:val="20"/>
                <w:szCs w:val="20"/>
              </w:rPr>
            </w:pPr>
            <w:r w:rsidRPr="00431FFA">
              <w:rPr>
                <w:rFonts w:ascii="Arial" w:hAnsi="Arial" w:cs="Arial"/>
                <w:sz w:val="20"/>
                <w:szCs w:val="20"/>
              </w:rPr>
              <w:t>CEO: M</w:t>
            </w:r>
          </w:p>
        </w:tc>
      </w:tr>
      <w:tr w:rsidR="002A5D31" w:rsidRPr="00022068" w14:paraId="46F58898" w14:textId="77777777" w:rsidTr="008522DD">
        <w:tc>
          <w:tcPr>
            <w:tcW w:w="4077" w:type="dxa"/>
            <w:vMerge/>
            <w:shd w:val="clear" w:color="auto" w:fill="auto"/>
          </w:tcPr>
          <w:p w14:paraId="7BC53D89" w14:textId="77777777" w:rsidR="002A5D31" w:rsidRPr="00C73048" w:rsidRDefault="002A5D31" w:rsidP="002A5D31">
            <w:pPr>
              <w:rPr>
                <w:rFonts w:ascii="Arial" w:hAnsi="Arial" w:cs="Arial"/>
                <w:color w:val="4472C4"/>
                <w:sz w:val="20"/>
                <w:szCs w:val="20"/>
              </w:rPr>
            </w:pPr>
          </w:p>
        </w:tc>
        <w:tc>
          <w:tcPr>
            <w:tcW w:w="4253" w:type="dxa"/>
            <w:vMerge/>
            <w:shd w:val="clear" w:color="auto" w:fill="auto"/>
          </w:tcPr>
          <w:p w14:paraId="58D6995E" w14:textId="77777777" w:rsidR="002A5D31" w:rsidRPr="00C73048" w:rsidRDefault="002A5D31" w:rsidP="002A5D31">
            <w:pPr>
              <w:rPr>
                <w:rFonts w:ascii="Arial" w:hAnsi="Arial" w:cs="Arial"/>
                <w:color w:val="4472C4"/>
                <w:sz w:val="20"/>
                <w:szCs w:val="20"/>
              </w:rPr>
            </w:pPr>
          </w:p>
        </w:tc>
        <w:tc>
          <w:tcPr>
            <w:tcW w:w="3827" w:type="dxa"/>
            <w:vMerge/>
            <w:shd w:val="clear" w:color="auto" w:fill="auto"/>
          </w:tcPr>
          <w:p w14:paraId="3BC69ADE" w14:textId="77777777" w:rsidR="002A5D31" w:rsidRPr="00C73048" w:rsidRDefault="002A5D31" w:rsidP="002A5D31">
            <w:pPr>
              <w:rPr>
                <w:rFonts w:ascii="Arial" w:hAnsi="Arial" w:cs="Arial"/>
                <w:color w:val="4472C4"/>
                <w:sz w:val="20"/>
                <w:szCs w:val="20"/>
              </w:rPr>
            </w:pPr>
          </w:p>
        </w:tc>
        <w:tc>
          <w:tcPr>
            <w:tcW w:w="1134" w:type="dxa"/>
            <w:shd w:val="clear" w:color="auto" w:fill="auto"/>
          </w:tcPr>
          <w:p w14:paraId="4D3009D2" w14:textId="77777777" w:rsidR="002A5D31" w:rsidRPr="00C73048" w:rsidRDefault="002A5D31" w:rsidP="002A5D31">
            <w:pPr>
              <w:rPr>
                <w:rFonts w:ascii="Arial" w:hAnsi="Arial" w:cs="Arial"/>
                <w:sz w:val="20"/>
                <w:szCs w:val="20"/>
              </w:rPr>
            </w:pPr>
            <w:r w:rsidRPr="00C73048">
              <w:rPr>
                <w:rFonts w:ascii="Arial" w:hAnsi="Arial" w:cs="Arial"/>
                <w:sz w:val="20"/>
                <w:szCs w:val="20"/>
              </w:rPr>
              <w:t>TM:</w:t>
            </w:r>
            <w:r w:rsidR="00995116" w:rsidRPr="00C73048">
              <w:rPr>
                <w:rFonts w:ascii="Arial" w:hAnsi="Arial" w:cs="Arial"/>
                <w:sz w:val="20"/>
                <w:szCs w:val="20"/>
              </w:rPr>
              <w:t xml:space="preserve"> </w:t>
            </w:r>
            <w:r w:rsidR="004F63D7" w:rsidRPr="00C73048">
              <w:rPr>
                <w:rFonts w:ascii="Arial" w:hAnsi="Arial" w:cs="Arial"/>
                <w:sz w:val="20"/>
                <w:szCs w:val="20"/>
              </w:rPr>
              <w:t>L</w:t>
            </w:r>
          </w:p>
        </w:tc>
      </w:tr>
      <w:tr w:rsidR="002A5D31" w:rsidRPr="00022068" w14:paraId="25A466B5" w14:textId="77777777" w:rsidTr="008522DD">
        <w:tc>
          <w:tcPr>
            <w:tcW w:w="4077" w:type="dxa"/>
            <w:vMerge/>
            <w:shd w:val="clear" w:color="auto" w:fill="auto"/>
          </w:tcPr>
          <w:p w14:paraId="5485F7C0" w14:textId="77777777" w:rsidR="002A5D31" w:rsidRPr="00C73048" w:rsidRDefault="002A5D31" w:rsidP="002A5D31">
            <w:pPr>
              <w:rPr>
                <w:rFonts w:ascii="Arial" w:hAnsi="Arial" w:cs="Arial"/>
                <w:color w:val="4472C4"/>
                <w:sz w:val="20"/>
                <w:szCs w:val="20"/>
              </w:rPr>
            </w:pPr>
          </w:p>
        </w:tc>
        <w:tc>
          <w:tcPr>
            <w:tcW w:w="4253" w:type="dxa"/>
            <w:vMerge/>
            <w:shd w:val="clear" w:color="auto" w:fill="auto"/>
          </w:tcPr>
          <w:p w14:paraId="327E53FF" w14:textId="77777777" w:rsidR="002A5D31" w:rsidRPr="00C73048" w:rsidRDefault="002A5D31" w:rsidP="002A5D31">
            <w:pPr>
              <w:rPr>
                <w:rFonts w:ascii="Arial" w:hAnsi="Arial" w:cs="Arial"/>
                <w:color w:val="4472C4"/>
                <w:sz w:val="20"/>
                <w:szCs w:val="20"/>
              </w:rPr>
            </w:pPr>
          </w:p>
        </w:tc>
        <w:tc>
          <w:tcPr>
            <w:tcW w:w="3827" w:type="dxa"/>
            <w:vMerge/>
            <w:shd w:val="clear" w:color="auto" w:fill="auto"/>
          </w:tcPr>
          <w:p w14:paraId="33692FE9" w14:textId="77777777" w:rsidR="002A5D31" w:rsidRPr="00C73048" w:rsidRDefault="002A5D31" w:rsidP="002A5D31">
            <w:pPr>
              <w:rPr>
                <w:rFonts w:ascii="Arial" w:hAnsi="Arial" w:cs="Arial"/>
                <w:color w:val="4472C4"/>
                <w:sz w:val="20"/>
                <w:szCs w:val="20"/>
              </w:rPr>
            </w:pPr>
          </w:p>
        </w:tc>
        <w:tc>
          <w:tcPr>
            <w:tcW w:w="1134" w:type="dxa"/>
            <w:shd w:val="clear" w:color="auto" w:fill="auto"/>
          </w:tcPr>
          <w:p w14:paraId="655FC20D" w14:textId="72482DEE" w:rsidR="002A5D31" w:rsidRPr="00C73048" w:rsidRDefault="002A5D31" w:rsidP="002A5D31">
            <w:pPr>
              <w:rPr>
                <w:rFonts w:ascii="Arial" w:hAnsi="Arial" w:cs="Arial"/>
                <w:sz w:val="20"/>
                <w:szCs w:val="20"/>
              </w:rPr>
            </w:pPr>
            <w:r w:rsidRPr="00C73048">
              <w:rPr>
                <w:rFonts w:ascii="Arial" w:hAnsi="Arial" w:cs="Arial"/>
                <w:sz w:val="20"/>
                <w:szCs w:val="20"/>
              </w:rPr>
              <w:t xml:space="preserve">PM: </w:t>
            </w:r>
            <w:r w:rsidR="00A674AD" w:rsidRPr="00C73048">
              <w:rPr>
                <w:rFonts w:ascii="Arial" w:hAnsi="Arial" w:cs="Arial"/>
                <w:sz w:val="20"/>
                <w:szCs w:val="20"/>
              </w:rPr>
              <w:t>L</w:t>
            </w:r>
          </w:p>
        </w:tc>
      </w:tr>
      <w:tr w:rsidR="00107C1E" w:rsidRPr="00022068" w14:paraId="3384070D" w14:textId="77777777" w:rsidTr="00A70DE2">
        <w:trPr>
          <w:trHeight w:val="470"/>
        </w:trPr>
        <w:tc>
          <w:tcPr>
            <w:tcW w:w="4077" w:type="dxa"/>
            <w:vMerge/>
            <w:shd w:val="clear" w:color="auto" w:fill="auto"/>
          </w:tcPr>
          <w:p w14:paraId="2F04FC81" w14:textId="77777777" w:rsidR="00107C1E" w:rsidRPr="00C73048" w:rsidRDefault="00107C1E" w:rsidP="006C1A3D">
            <w:pPr>
              <w:rPr>
                <w:rFonts w:ascii="Arial" w:hAnsi="Arial" w:cs="Arial"/>
                <w:color w:val="4472C4"/>
                <w:sz w:val="20"/>
                <w:szCs w:val="20"/>
              </w:rPr>
            </w:pPr>
          </w:p>
        </w:tc>
        <w:tc>
          <w:tcPr>
            <w:tcW w:w="4253" w:type="dxa"/>
            <w:vMerge/>
            <w:shd w:val="clear" w:color="auto" w:fill="auto"/>
          </w:tcPr>
          <w:p w14:paraId="6D57B707" w14:textId="77777777" w:rsidR="00107C1E" w:rsidRPr="00C73048" w:rsidRDefault="00107C1E" w:rsidP="006C1A3D">
            <w:pPr>
              <w:rPr>
                <w:rFonts w:ascii="Arial" w:hAnsi="Arial" w:cs="Arial"/>
                <w:color w:val="4472C4"/>
                <w:sz w:val="20"/>
                <w:szCs w:val="20"/>
              </w:rPr>
            </w:pPr>
          </w:p>
        </w:tc>
        <w:tc>
          <w:tcPr>
            <w:tcW w:w="3827" w:type="dxa"/>
            <w:vMerge/>
            <w:shd w:val="clear" w:color="auto" w:fill="auto"/>
          </w:tcPr>
          <w:p w14:paraId="59158366" w14:textId="77777777" w:rsidR="00107C1E" w:rsidRPr="00C73048" w:rsidRDefault="00107C1E" w:rsidP="006C1A3D">
            <w:pPr>
              <w:rPr>
                <w:rFonts w:ascii="Arial" w:hAnsi="Arial" w:cs="Arial"/>
                <w:color w:val="4472C4"/>
                <w:sz w:val="20"/>
                <w:szCs w:val="20"/>
              </w:rPr>
            </w:pPr>
          </w:p>
        </w:tc>
        <w:tc>
          <w:tcPr>
            <w:tcW w:w="1134" w:type="dxa"/>
            <w:shd w:val="clear" w:color="auto" w:fill="auto"/>
          </w:tcPr>
          <w:p w14:paraId="295EC3A3" w14:textId="77777777" w:rsidR="00107C1E" w:rsidRPr="00C73048" w:rsidRDefault="00107C1E" w:rsidP="006C1A3D">
            <w:pPr>
              <w:rPr>
                <w:rFonts w:ascii="Arial" w:hAnsi="Arial" w:cs="Arial"/>
                <w:sz w:val="20"/>
                <w:szCs w:val="20"/>
              </w:rPr>
            </w:pPr>
          </w:p>
        </w:tc>
      </w:tr>
      <w:tr w:rsidR="00AF44E6" w:rsidRPr="00022068" w14:paraId="7D2BF395" w14:textId="77777777" w:rsidTr="008522DD">
        <w:trPr>
          <w:trHeight w:val="470"/>
        </w:trPr>
        <w:tc>
          <w:tcPr>
            <w:tcW w:w="12157" w:type="dxa"/>
            <w:gridSpan w:val="3"/>
            <w:shd w:val="clear" w:color="auto" w:fill="auto"/>
          </w:tcPr>
          <w:p w14:paraId="6B0F5875" w14:textId="77777777" w:rsidR="00AF44E6" w:rsidRPr="00431FFA" w:rsidRDefault="00AF44E6" w:rsidP="008522DD">
            <w:pPr>
              <w:jc w:val="right"/>
              <w:rPr>
                <w:rFonts w:ascii="Arial" w:hAnsi="Arial" w:cs="Arial"/>
                <w:b/>
                <w:color w:val="000000"/>
                <w:sz w:val="20"/>
                <w:szCs w:val="20"/>
              </w:rPr>
            </w:pPr>
            <w:r w:rsidRPr="00431FFA">
              <w:rPr>
                <w:rFonts w:ascii="Arial" w:hAnsi="Arial" w:cs="Arial"/>
                <w:b/>
                <w:color w:val="000000"/>
                <w:sz w:val="20"/>
                <w:szCs w:val="20"/>
              </w:rPr>
              <w:t>Overall Risk Rating</w:t>
            </w:r>
          </w:p>
          <w:p w14:paraId="46C17F6F" w14:textId="77777777" w:rsidR="00AF44E6" w:rsidRPr="00431FFA" w:rsidRDefault="00AF44E6" w:rsidP="008522DD">
            <w:pPr>
              <w:jc w:val="right"/>
              <w:rPr>
                <w:rFonts w:ascii="Arial" w:hAnsi="Arial" w:cs="Arial"/>
                <w:b/>
                <w:color w:val="4472C4"/>
                <w:sz w:val="20"/>
                <w:szCs w:val="20"/>
              </w:rPr>
            </w:pPr>
            <w:r w:rsidRPr="00431FFA">
              <w:rPr>
                <w:rFonts w:ascii="Arial" w:hAnsi="Arial" w:cs="Arial"/>
                <w:b/>
                <w:color w:val="000000"/>
                <w:sz w:val="20"/>
                <w:szCs w:val="20"/>
              </w:rPr>
              <w:t>Project Manager</w:t>
            </w:r>
          </w:p>
        </w:tc>
        <w:tc>
          <w:tcPr>
            <w:tcW w:w="1134" w:type="dxa"/>
            <w:shd w:val="clear" w:color="auto" w:fill="auto"/>
          </w:tcPr>
          <w:p w14:paraId="084293C7" w14:textId="77777777" w:rsidR="00AF44E6" w:rsidRPr="00431FFA" w:rsidRDefault="002A5D31" w:rsidP="006C1A3D">
            <w:pPr>
              <w:rPr>
                <w:rFonts w:ascii="Arial" w:hAnsi="Arial" w:cs="Arial"/>
                <w:sz w:val="20"/>
                <w:szCs w:val="20"/>
              </w:rPr>
            </w:pPr>
            <w:r w:rsidRPr="00431FFA">
              <w:rPr>
                <w:rFonts w:ascii="Arial" w:hAnsi="Arial" w:cs="Arial"/>
                <w:sz w:val="20"/>
                <w:szCs w:val="20"/>
              </w:rPr>
              <w:t>M</w:t>
            </w:r>
          </w:p>
        </w:tc>
      </w:tr>
      <w:tr w:rsidR="00AF44E6" w:rsidRPr="00022068" w14:paraId="3372EC13" w14:textId="77777777" w:rsidTr="008522DD">
        <w:tc>
          <w:tcPr>
            <w:tcW w:w="12157" w:type="dxa"/>
            <w:gridSpan w:val="3"/>
            <w:shd w:val="clear" w:color="auto" w:fill="auto"/>
          </w:tcPr>
          <w:p w14:paraId="1A2CA779" w14:textId="77777777" w:rsidR="00AF44E6" w:rsidRPr="00431FFA" w:rsidRDefault="00AF44E6" w:rsidP="008522DD">
            <w:pPr>
              <w:jc w:val="right"/>
              <w:rPr>
                <w:rFonts w:ascii="Arial" w:hAnsi="Arial" w:cs="Arial"/>
                <w:color w:val="000000"/>
                <w:sz w:val="20"/>
                <w:szCs w:val="20"/>
              </w:rPr>
            </w:pPr>
            <w:r w:rsidRPr="00431FFA">
              <w:rPr>
                <w:rFonts w:ascii="Arial" w:hAnsi="Arial" w:cs="Arial"/>
                <w:color w:val="000000"/>
                <w:sz w:val="20"/>
                <w:szCs w:val="20"/>
              </w:rPr>
              <w:t>Overall Risk Rating</w:t>
            </w:r>
          </w:p>
          <w:p w14:paraId="3E2188AD" w14:textId="77777777" w:rsidR="00AF44E6" w:rsidRPr="00431FFA" w:rsidRDefault="00AF44E6" w:rsidP="008522DD">
            <w:pPr>
              <w:jc w:val="right"/>
              <w:rPr>
                <w:rFonts w:ascii="Arial" w:hAnsi="Arial" w:cs="Arial"/>
                <w:color w:val="4472C4"/>
                <w:sz w:val="20"/>
                <w:szCs w:val="20"/>
              </w:rPr>
            </w:pPr>
            <w:r w:rsidRPr="00431FFA">
              <w:rPr>
                <w:rFonts w:ascii="Arial" w:hAnsi="Arial" w:cs="Arial"/>
                <w:color w:val="000000"/>
                <w:sz w:val="20"/>
                <w:szCs w:val="20"/>
              </w:rPr>
              <w:t>Task Manager</w:t>
            </w:r>
          </w:p>
        </w:tc>
        <w:tc>
          <w:tcPr>
            <w:tcW w:w="1134" w:type="dxa"/>
            <w:shd w:val="clear" w:color="auto" w:fill="auto"/>
          </w:tcPr>
          <w:p w14:paraId="278525C6" w14:textId="77777777" w:rsidR="00AF44E6" w:rsidRPr="00431FFA" w:rsidRDefault="00995116" w:rsidP="006C1A3D">
            <w:pPr>
              <w:rPr>
                <w:rFonts w:ascii="Arial" w:hAnsi="Arial" w:cs="Arial"/>
                <w:sz w:val="20"/>
                <w:szCs w:val="20"/>
              </w:rPr>
            </w:pPr>
            <w:r w:rsidRPr="00431FFA">
              <w:rPr>
                <w:rFonts w:ascii="Arial" w:hAnsi="Arial" w:cs="Arial"/>
                <w:sz w:val="20"/>
                <w:szCs w:val="20"/>
              </w:rPr>
              <w:t>M</w:t>
            </w:r>
          </w:p>
          <w:p w14:paraId="3A06D700" w14:textId="77777777" w:rsidR="00AF44E6" w:rsidRPr="00431FFA" w:rsidRDefault="00AF44E6" w:rsidP="006C1A3D">
            <w:pPr>
              <w:rPr>
                <w:rFonts w:ascii="Arial" w:hAnsi="Arial" w:cs="Arial"/>
                <w:sz w:val="20"/>
                <w:szCs w:val="20"/>
              </w:rPr>
            </w:pPr>
          </w:p>
        </w:tc>
      </w:tr>
    </w:tbl>
    <w:p w14:paraId="5AD75CE8" w14:textId="57BE46FA" w:rsidR="002E2B8E" w:rsidRDefault="002E2B8E">
      <w:pPr>
        <w:rPr>
          <w:rFonts w:ascii="Arial" w:hAnsi="Arial" w:cs="Arial"/>
          <w:color w:val="4472C4"/>
          <w:sz w:val="20"/>
          <w:szCs w:val="20"/>
        </w:rPr>
      </w:pPr>
    </w:p>
    <w:p w14:paraId="39B5C75A" w14:textId="77777777" w:rsidR="00D730C5" w:rsidRPr="00431FFA" w:rsidRDefault="00D730C5">
      <w:pPr>
        <w:rPr>
          <w:rFonts w:ascii="Arial" w:hAnsi="Arial" w:cs="Arial"/>
          <w:color w:val="4472C4"/>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63C7C" w:rsidRPr="00022068" w14:paraId="6032CF2B" w14:textId="77777777" w:rsidTr="008522DD">
        <w:trPr>
          <w:cantSplit/>
        </w:trPr>
        <w:tc>
          <w:tcPr>
            <w:tcW w:w="1548" w:type="dxa"/>
            <w:shd w:val="clear" w:color="auto" w:fill="CCFFFF"/>
          </w:tcPr>
          <w:p w14:paraId="13141F7A" w14:textId="77777777" w:rsidR="00663C7C" w:rsidRPr="00431FFA" w:rsidRDefault="00663C7C" w:rsidP="0031604A">
            <w:pPr>
              <w:rPr>
                <w:rFonts w:ascii="Arial" w:hAnsi="Arial" w:cs="Arial"/>
                <w:b/>
                <w:color w:val="FF0000"/>
                <w:sz w:val="20"/>
                <w:szCs w:val="20"/>
              </w:rPr>
            </w:pPr>
            <w:r w:rsidRPr="00431FFA">
              <w:rPr>
                <w:rFonts w:ascii="Arial" w:hAnsi="Arial" w:cs="Arial"/>
                <w:b/>
                <w:sz w:val="20"/>
                <w:szCs w:val="20"/>
              </w:rPr>
              <w:t>FY20</w:t>
            </w:r>
            <w:r w:rsidR="0031604A" w:rsidRPr="00431FFA">
              <w:rPr>
                <w:rFonts w:ascii="Arial" w:hAnsi="Arial" w:cs="Arial"/>
                <w:b/>
                <w:sz w:val="20"/>
                <w:szCs w:val="20"/>
              </w:rPr>
              <w:t xml:space="preserve">18 </w:t>
            </w:r>
            <w:r w:rsidRPr="00431FFA">
              <w:rPr>
                <w:rFonts w:ascii="Arial" w:hAnsi="Arial" w:cs="Arial"/>
                <w:b/>
                <w:sz w:val="20"/>
                <w:szCs w:val="20"/>
              </w:rPr>
              <w:t>rating</w:t>
            </w:r>
            <w:r w:rsidRPr="00431FFA">
              <w:rPr>
                <w:rFonts w:ascii="Arial" w:hAnsi="Arial" w:cs="Arial"/>
                <w:b/>
                <w:sz w:val="20"/>
                <w:szCs w:val="20"/>
              </w:rPr>
              <w:br/>
            </w:r>
            <w:r w:rsidRPr="00431FFA">
              <w:rPr>
                <w:rFonts w:ascii="Arial" w:hAnsi="Arial" w:cs="Arial"/>
                <w:sz w:val="20"/>
                <w:szCs w:val="20"/>
              </w:rPr>
              <w:t>[previous]</w:t>
            </w:r>
          </w:p>
        </w:tc>
        <w:tc>
          <w:tcPr>
            <w:tcW w:w="1620" w:type="dxa"/>
            <w:shd w:val="clear" w:color="auto" w:fill="CCFFFF"/>
          </w:tcPr>
          <w:p w14:paraId="06085414" w14:textId="77777777" w:rsidR="00663C7C" w:rsidRPr="00431FFA" w:rsidRDefault="00663C7C" w:rsidP="008522DD">
            <w:pPr>
              <w:rPr>
                <w:rFonts w:ascii="Arial" w:hAnsi="Arial" w:cs="Arial"/>
                <w:b/>
                <w:sz w:val="20"/>
                <w:szCs w:val="20"/>
              </w:rPr>
            </w:pPr>
            <w:r w:rsidRPr="00431FFA">
              <w:rPr>
                <w:rFonts w:ascii="Arial" w:hAnsi="Arial" w:cs="Arial"/>
                <w:b/>
                <w:sz w:val="20"/>
                <w:szCs w:val="20"/>
              </w:rPr>
              <w:t>FY20</w:t>
            </w:r>
            <w:r w:rsidR="0031604A" w:rsidRPr="00431FFA">
              <w:rPr>
                <w:rFonts w:ascii="Arial" w:hAnsi="Arial" w:cs="Arial"/>
                <w:b/>
                <w:sz w:val="20"/>
                <w:szCs w:val="20"/>
              </w:rPr>
              <w:t xml:space="preserve">19 </w:t>
            </w:r>
            <w:r w:rsidRPr="00431FFA">
              <w:rPr>
                <w:rFonts w:ascii="Arial" w:hAnsi="Arial" w:cs="Arial"/>
                <w:b/>
                <w:sz w:val="20"/>
                <w:szCs w:val="20"/>
              </w:rPr>
              <w:t>rating</w:t>
            </w:r>
          </w:p>
          <w:p w14:paraId="088E450E" w14:textId="77777777" w:rsidR="00663C7C" w:rsidRPr="00431FFA" w:rsidRDefault="00663C7C" w:rsidP="008522DD">
            <w:pPr>
              <w:rPr>
                <w:rFonts w:ascii="Arial" w:hAnsi="Arial" w:cs="Arial"/>
                <w:b/>
                <w:color w:val="FF0000"/>
                <w:sz w:val="20"/>
                <w:szCs w:val="20"/>
              </w:rPr>
            </w:pPr>
            <w:r w:rsidRPr="00431FFA">
              <w:rPr>
                <w:rFonts w:ascii="Arial" w:hAnsi="Arial" w:cs="Arial"/>
                <w:sz w:val="20"/>
                <w:szCs w:val="20"/>
              </w:rPr>
              <w:t>[current]</w:t>
            </w:r>
          </w:p>
        </w:tc>
        <w:tc>
          <w:tcPr>
            <w:tcW w:w="10080" w:type="dxa"/>
            <w:shd w:val="clear" w:color="auto" w:fill="CCFFFF"/>
          </w:tcPr>
          <w:p w14:paraId="54FBEFFE" w14:textId="77777777" w:rsidR="00663C7C" w:rsidRPr="00431FFA" w:rsidRDefault="00663C7C" w:rsidP="008522DD">
            <w:pPr>
              <w:rPr>
                <w:rFonts w:ascii="Arial" w:hAnsi="Arial" w:cs="Arial"/>
                <w:b/>
                <w:color w:val="FF0000"/>
                <w:sz w:val="20"/>
                <w:szCs w:val="20"/>
              </w:rPr>
            </w:pPr>
            <w:r w:rsidRPr="00431FFA">
              <w:rPr>
                <w:rFonts w:ascii="Arial" w:hAnsi="Arial" w:cs="Arial"/>
                <w:b/>
                <w:sz w:val="20"/>
                <w:szCs w:val="20"/>
              </w:rPr>
              <w:t>Justification of the current risk rating and explanation of reasons for change (positive or negative) since previous reporting periods</w:t>
            </w:r>
            <w:r w:rsidRPr="00431FFA">
              <w:rPr>
                <w:rFonts w:ascii="Arial" w:hAnsi="Arial" w:cs="Arial"/>
                <w:b/>
                <w:color w:val="4472C4"/>
                <w:sz w:val="20"/>
                <w:szCs w:val="20"/>
              </w:rPr>
              <w:t>.</w:t>
            </w:r>
          </w:p>
        </w:tc>
      </w:tr>
      <w:tr w:rsidR="00663C7C" w:rsidRPr="00022068" w14:paraId="3B621E4D" w14:textId="77777777" w:rsidTr="008522DD">
        <w:tc>
          <w:tcPr>
            <w:tcW w:w="1548" w:type="dxa"/>
          </w:tcPr>
          <w:p w14:paraId="1842940B" w14:textId="77777777" w:rsidR="00663C7C" w:rsidRPr="00431FFA" w:rsidRDefault="00995116" w:rsidP="008522DD">
            <w:pPr>
              <w:rPr>
                <w:rFonts w:ascii="Arial" w:hAnsi="Arial" w:cs="Arial"/>
                <w:sz w:val="20"/>
                <w:szCs w:val="20"/>
              </w:rPr>
            </w:pPr>
            <w:r w:rsidRPr="00431FFA">
              <w:rPr>
                <w:rFonts w:ascii="Arial" w:hAnsi="Arial" w:cs="Arial"/>
                <w:sz w:val="20"/>
                <w:szCs w:val="20"/>
              </w:rPr>
              <w:t>M</w:t>
            </w:r>
          </w:p>
        </w:tc>
        <w:tc>
          <w:tcPr>
            <w:tcW w:w="1620" w:type="dxa"/>
          </w:tcPr>
          <w:p w14:paraId="4D36214B" w14:textId="77777777" w:rsidR="00663C7C" w:rsidRPr="00431FFA" w:rsidRDefault="00995116" w:rsidP="008522DD">
            <w:pPr>
              <w:rPr>
                <w:rFonts w:ascii="Arial" w:hAnsi="Arial" w:cs="Arial"/>
                <w:sz w:val="20"/>
                <w:szCs w:val="20"/>
              </w:rPr>
            </w:pPr>
            <w:r w:rsidRPr="00431FFA">
              <w:rPr>
                <w:rFonts w:ascii="Arial" w:hAnsi="Arial" w:cs="Arial"/>
                <w:sz w:val="20"/>
                <w:szCs w:val="20"/>
              </w:rPr>
              <w:t>M</w:t>
            </w:r>
          </w:p>
        </w:tc>
        <w:tc>
          <w:tcPr>
            <w:tcW w:w="10080" w:type="dxa"/>
          </w:tcPr>
          <w:p w14:paraId="30A81609" w14:textId="5A7E25E2" w:rsidR="00D730C5" w:rsidRPr="00431FFA" w:rsidRDefault="00A674AD" w:rsidP="00C73048">
            <w:pPr>
              <w:rPr>
                <w:rFonts w:ascii="Arial" w:hAnsi="Arial" w:cs="Arial"/>
                <w:sz w:val="20"/>
                <w:szCs w:val="20"/>
              </w:rPr>
            </w:pPr>
            <w:r w:rsidRPr="00431FFA">
              <w:rPr>
                <w:rFonts w:ascii="Arial" w:hAnsi="Arial" w:cs="Arial"/>
                <w:sz w:val="20"/>
                <w:szCs w:val="20"/>
              </w:rPr>
              <w:t xml:space="preserve">Despite the substantive </w:t>
            </w:r>
            <w:r w:rsidR="004F63D7" w:rsidRPr="00431FFA">
              <w:rPr>
                <w:rFonts w:ascii="Arial" w:hAnsi="Arial" w:cs="Arial"/>
                <w:sz w:val="20"/>
                <w:szCs w:val="20"/>
              </w:rPr>
              <w:t xml:space="preserve">positive </w:t>
            </w:r>
            <w:r w:rsidRPr="00431FFA">
              <w:rPr>
                <w:rFonts w:ascii="Arial" w:hAnsi="Arial" w:cs="Arial"/>
                <w:sz w:val="20"/>
                <w:szCs w:val="20"/>
              </w:rPr>
              <w:t xml:space="preserve">difference from June 2018 in the level of coordination among institutions, data sharing and understanding of the concept of EbA for urban areas, there is still a </w:t>
            </w:r>
            <w:r w:rsidR="00A43E8E" w:rsidRPr="00431FFA">
              <w:rPr>
                <w:rFonts w:ascii="Arial" w:hAnsi="Arial" w:cs="Arial"/>
                <w:sz w:val="20"/>
                <w:szCs w:val="20"/>
              </w:rPr>
              <w:t xml:space="preserve">risk that the overarching project objectives are not fully understood or internalized by national stakeholders </w:t>
            </w:r>
            <w:r w:rsidR="00A43E8E" w:rsidRPr="00022068">
              <w:rPr>
                <w:rFonts w:ascii="Arial" w:hAnsi="Arial" w:cs="Arial"/>
                <w:sz w:val="20"/>
                <w:szCs w:val="20"/>
              </w:rPr>
              <w:t xml:space="preserve">because of the project’s multi-faceted, multi-country nature. </w:t>
            </w:r>
            <w:r w:rsidR="00A43E8E" w:rsidRPr="00431FFA">
              <w:rPr>
                <w:rFonts w:ascii="Arial" w:hAnsi="Arial" w:cs="Arial"/>
                <w:sz w:val="20"/>
                <w:szCs w:val="20"/>
              </w:rPr>
              <w:t>There are als</w:t>
            </w:r>
            <w:r w:rsidR="00303D80" w:rsidRPr="00431FFA">
              <w:rPr>
                <w:rFonts w:ascii="Arial" w:hAnsi="Arial" w:cs="Arial"/>
                <w:sz w:val="20"/>
                <w:szCs w:val="20"/>
              </w:rPr>
              <w:t>o</w:t>
            </w:r>
            <w:r w:rsidR="00A43E8E" w:rsidRPr="00431FFA">
              <w:rPr>
                <w:rFonts w:ascii="Arial" w:hAnsi="Arial" w:cs="Arial"/>
                <w:sz w:val="20"/>
                <w:szCs w:val="20"/>
              </w:rPr>
              <w:t xml:space="preserve"> differences in the capacity and engagement between the three countries, which is already reflected in different levels of progress, and is likely to result in different levels of target achievement and quality.</w:t>
            </w:r>
            <w:r w:rsidR="00303D80" w:rsidRPr="00431FFA">
              <w:rPr>
                <w:rFonts w:ascii="Arial" w:hAnsi="Arial" w:cs="Arial"/>
                <w:sz w:val="20"/>
                <w:szCs w:val="20"/>
              </w:rPr>
              <w:t xml:space="preserve"> For example, there is a</w:t>
            </w:r>
            <w:r w:rsidRPr="00431FFA">
              <w:rPr>
                <w:rFonts w:ascii="Arial" w:hAnsi="Arial" w:cs="Arial"/>
                <w:sz w:val="20"/>
                <w:szCs w:val="20"/>
              </w:rPr>
              <w:t xml:space="preserve"> risk to fall short in the results from the vulnerability assessment</w:t>
            </w:r>
            <w:r w:rsidR="00DE5B50" w:rsidRPr="00431FFA">
              <w:rPr>
                <w:rFonts w:ascii="Arial" w:hAnsi="Arial" w:cs="Arial"/>
                <w:sz w:val="20"/>
                <w:szCs w:val="20"/>
              </w:rPr>
              <w:t xml:space="preserve"> and in the consultative process to build capacity of stakeholders</w:t>
            </w:r>
            <w:r w:rsidR="00303D80" w:rsidRPr="00431FFA">
              <w:rPr>
                <w:rFonts w:ascii="Arial" w:hAnsi="Arial" w:cs="Arial"/>
                <w:sz w:val="20"/>
                <w:szCs w:val="20"/>
              </w:rPr>
              <w:t xml:space="preserve"> in Jamaica</w:t>
            </w:r>
            <w:r w:rsidR="00DE5B50" w:rsidRPr="00431FFA">
              <w:rPr>
                <w:rFonts w:ascii="Arial" w:hAnsi="Arial" w:cs="Arial"/>
                <w:sz w:val="20"/>
                <w:szCs w:val="20"/>
              </w:rPr>
              <w:t>.</w:t>
            </w:r>
            <w:r w:rsidR="00A43E8E" w:rsidRPr="00022068">
              <w:rPr>
                <w:rFonts w:ascii="Arial" w:hAnsi="Arial" w:cs="Arial"/>
                <w:sz w:val="20"/>
                <w:szCs w:val="20"/>
              </w:rPr>
              <w:t xml:space="preserve"> </w:t>
            </w:r>
            <w:r w:rsidR="00303D80" w:rsidRPr="00022068">
              <w:rPr>
                <w:rFonts w:ascii="Arial" w:hAnsi="Arial" w:cs="Arial"/>
                <w:sz w:val="20"/>
                <w:szCs w:val="20"/>
              </w:rPr>
              <w:t>Continued capacity building, dialogue and exchanges are being provided by the project coordination to minimize the potential impact of these risks on the achievement of project target and overall objectives.</w:t>
            </w:r>
          </w:p>
        </w:tc>
      </w:tr>
    </w:tbl>
    <w:p w14:paraId="3E31514E" w14:textId="77777777" w:rsidR="00FC3817" w:rsidRPr="00431FFA" w:rsidRDefault="00FC3817">
      <w:pPr>
        <w:rPr>
          <w:rFonts w:ascii="Arial" w:hAnsi="Arial" w:cs="Arial"/>
          <w:sz w:val="20"/>
          <w:szCs w:val="20"/>
        </w:rPr>
      </w:pPr>
    </w:p>
    <w:p w14:paraId="0508F54E" w14:textId="77777777" w:rsidR="00FC3817" w:rsidRPr="00431FFA" w:rsidRDefault="00FC3817">
      <w:pPr>
        <w:rPr>
          <w:rFonts w:ascii="Arial" w:hAnsi="Arial" w:cs="Arial"/>
          <w:sz w:val="20"/>
          <w:szCs w:val="20"/>
        </w:rPr>
      </w:pPr>
    </w:p>
    <w:p w14:paraId="43B76E41" w14:textId="77777777" w:rsidR="00BB7C9D" w:rsidRPr="00022068" w:rsidRDefault="00BB7C9D" w:rsidP="00C73048">
      <w:pPr>
        <w:pBdr>
          <w:top w:val="single" w:sz="4" w:space="1" w:color="auto"/>
          <w:left w:val="single" w:sz="4" w:space="0" w:color="auto"/>
          <w:bottom w:val="single" w:sz="4" w:space="1" w:color="auto"/>
          <w:right w:val="single" w:sz="4" w:space="4" w:color="auto"/>
        </w:pBdr>
        <w:spacing w:before="100" w:beforeAutospacing="1" w:after="100" w:afterAutospacing="1"/>
        <w:rPr>
          <w:rFonts w:ascii="Arial" w:hAnsi="Arial" w:cs="Arial"/>
          <w:i/>
          <w:sz w:val="18"/>
        </w:rPr>
      </w:pPr>
      <w:r w:rsidRPr="00022068">
        <w:rPr>
          <w:rFonts w:ascii="Arial" w:hAnsi="Arial" w:cs="Arial"/>
          <w:b/>
          <w:bCs/>
          <w:sz w:val="18"/>
        </w:rPr>
        <w:t xml:space="preserve">High Risk (H): </w:t>
      </w:r>
      <w:r w:rsidRPr="00022068">
        <w:rPr>
          <w:rFonts w:ascii="Arial" w:hAnsi="Arial" w:cs="Arial"/>
          <w:sz w:val="18"/>
        </w:rPr>
        <w:t xml:space="preserve">There is a probability of greater than 75% that </w:t>
      </w:r>
      <w:r w:rsidRPr="00022068">
        <w:rPr>
          <w:rFonts w:ascii="Arial" w:hAnsi="Arial" w:cs="Arial"/>
          <w:b/>
          <w:sz w:val="18"/>
        </w:rPr>
        <w:t>assumptions</w:t>
      </w:r>
      <w:r w:rsidRPr="00022068">
        <w:rPr>
          <w:rFonts w:ascii="Arial" w:hAnsi="Arial" w:cs="Arial"/>
          <w:sz w:val="18"/>
        </w:rPr>
        <w:t xml:space="preserve"> may fail to hold or materialize, and/or the project may face high risks. </w:t>
      </w:r>
      <w:r w:rsidRPr="00022068">
        <w:rPr>
          <w:rFonts w:ascii="Arial" w:hAnsi="Arial" w:cs="Arial"/>
          <w:sz w:val="18"/>
        </w:rPr>
        <w:br/>
      </w:r>
      <w:r w:rsidRPr="00022068">
        <w:rPr>
          <w:rFonts w:ascii="Arial" w:hAnsi="Arial" w:cs="Arial"/>
          <w:b/>
          <w:bCs/>
          <w:sz w:val="18"/>
        </w:rPr>
        <w:t xml:space="preserve">Substantial Risk (S): </w:t>
      </w:r>
      <w:r w:rsidRPr="00022068">
        <w:rPr>
          <w:rFonts w:ascii="Arial" w:hAnsi="Arial" w:cs="Arial"/>
          <w:sz w:val="18"/>
        </w:rPr>
        <w:t xml:space="preserve">There is a probability of between 51% and 75% that </w:t>
      </w:r>
      <w:r w:rsidRPr="00022068">
        <w:rPr>
          <w:rFonts w:ascii="Arial" w:hAnsi="Arial" w:cs="Arial"/>
          <w:b/>
          <w:sz w:val="18"/>
        </w:rPr>
        <w:t>assumptions</w:t>
      </w:r>
      <w:r w:rsidRPr="00022068">
        <w:rPr>
          <w:rFonts w:ascii="Arial" w:hAnsi="Arial" w:cs="Arial"/>
          <w:sz w:val="18"/>
        </w:rPr>
        <w:t xml:space="preserve"> may fail to hold and/or the project may face substantial risks. </w:t>
      </w:r>
      <w:r w:rsidRPr="00022068">
        <w:rPr>
          <w:rFonts w:ascii="Arial" w:hAnsi="Arial" w:cs="Arial"/>
          <w:sz w:val="18"/>
        </w:rPr>
        <w:br/>
      </w:r>
      <w:r w:rsidRPr="00022068">
        <w:rPr>
          <w:rFonts w:ascii="Arial" w:hAnsi="Arial" w:cs="Arial"/>
          <w:b/>
          <w:bCs/>
          <w:sz w:val="18"/>
        </w:rPr>
        <w:t xml:space="preserve">Modest Risk (M): </w:t>
      </w:r>
      <w:r w:rsidRPr="00022068">
        <w:rPr>
          <w:rFonts w:ascii="Arial" w:hAnsi="Arial" w:cs="Arial"/>
          <w:sz w:val="18"/>
        </w:rPr>
        <w:t xml:space="preserve">There is a probability of between 26% and 50% that </w:t>
      </w:r>
      <w:r w:rsidRPr="00022068">
        <w:rPr>
          <w:rFonts w:ascii="Arial" w:hAnsi="Arial" w:cs="Arial"/>
          <w:b/>
          <w:sz w:val="18"/>
        </w:rPr>
        <w:t>assumptions</w:t>
      </w:r>
      <w:r w:rsidRPr="00022068">
        <w:rPr>
          <w:rFonts w:ascii="Arial" w:hAnsi="Arial" w:cs="Arial"/>
          <w:sz w:val="18"/>
        </w:rPr>
        <w:t xml:space="preserve"> may fail to hold or materialize, and/or the project may face only modest risks. </w:t>
      </w:r>
      <w:r w:rsidRPr="00022068">
        <w:rPr>
          <w:rFonts w:ascii="Arial" w:hAnsi="Arial" w:cs="Arial"/>
          <w:sz w:val="18"/>
        </w:rPr>
        <w:br/>
      </w:r>
      <w:r w:rsidRPr="00022068">
        <w:rPr>
          <w:rFonts w:ascii="Arial" w:hAnsi="Arial" w:cs="Arial"/>
          <w:b/>
          <w:bCs/>
          <w:sz w:val="18"/>
        </w:rPr>
        <w:t xml:space="preserve">Low Risk (L): </w:t>
      </w:r>
      <w:r w:rsidRPr="00022068">
        <w:rPr>
          <w:rFonts w:ascii="Arial" w:hAnsi="Arial" w:cs="Arial"/>
          <w:sz w:val="18"/>
        </w:rPr>
        <w:t xml:space="preserve">There is a probability of up to 25% that </w:t>
      </w:r>
      <w:r w:rsidRPr="00022068">
        <w:rPr>
          <w:rFonts w:ascii="Arial" w:hAnsi="Arial" w:cs="Arial"/>
          <w:b/>
          <w:sz w:val="18"/>
        </w:rPr>
        <w:t>assumptions</w:t>
      </w:r>
      <w:r w:rsidRPr="00022068">
        <w:rPr>
          <w:rFonts w:ascii="Arial" w:hAnsi="Arial" w:cs="Arial"/>
          <w:sz w:val="18"/>
        </w:rPr>
        <w:t xml:space="preserve"> may fail to hold or materialize, and/or the project may face only modest risks. </w:t>
      </w:r>
    </w:p>
    <w:p w14:paraId="6F0D80F0" w14:textId="77777777" w:rsidR="00FC3817" w:rsidRPr="00022068" w:rsidRDefault="00FC3817">
      <w:pPr>
        <w:rPr>
          <w:rFonts w:ascii="Arial" w:hAnsi="Arial" w:cs="Arial"/>
          <w:sz w:val="20"/>
          <w:szCs w:val="20"/>
        </w:rPr>
      </w:pPr>
    </w:p>
    <w:p w14:paraId="74186268" w14:textId="77777777" w:rsidR="00405D01" w:rsidRPr="00431FFA" w:rsidRDefault="00405D01">
      <w:pPr>
        <w:rPr>
          <w:rFonts w:ascii="Arial" w:hAnsi="Arial" w:cs="Arial"/>
          <w:sz w:val="20"/>
          <w:szCs w:val="20"/>
        </w:rPr>
      </w:pPr>
    </w:p>
    <w:p w14:paraId="66842D49" w14:textId="77777777" w:rsidR="00663C7C" w:rsidRPr="00431FFA" w:rsidRDefault="00405D01">
      <w:pPr>
        <w:rPr>
          <w:rFonts w:ascii="Arial" w:hAnsi="Arial" w:cs="Arial"/>
          <w:b/>
        </w:rPr>
      </w:pPr>
      <w:r w:rsidRPr="00431FFA">
        <w:rPr>
          <w:rFonts w:ascii="Arial" w:hAnsi="Arial" w:cs="Arial"/>
          <w:sz w:val="20"/>
          <w:szCs w:val="20"/>
        </w:rPr>
        <w:br w:type="page"/>
      </w:r>
      <w:r w:rsidR="00C4588D" w:rsidRPr="00431FFA">
        <w:rPr>
          <w:rFonts w:ascii="Arial" w:hAnsi="Arial" w:cs="Arial"/>
          <w:b/>
        </w:rPr>
        <w:lastRenderedPageBreak/>
        <w:t>Optional A</w:t>
      </w:r>
      <w:r w:rsidRPr="00431FFA">
        <w:rPr>
          <w:rFonts w:ascii="Arial" w:hAnsi="Arial" w:cs="Arial"/>
          <w:b/>
        </w:rPr>
        <w:t>nnex</w:t>
      </w:r>
      <w:r w:rsidR="00663C7C" w:rsidRPr="00431FFA">
        <w:rPr>
          <w:rFonts w:ascii="Arial" w:hAnsi="Arial" w:cs="Arial"/>
          <w:b/>
        </w:rPr>
        <w:t>es</w:t>
      </w:r>
      <w:r w:rsidR="003032A7" w:rsidRPr="00431FFA">
        <w:rPr>
          <w:rFonts w:ascii="Arial" w:hAnsi="Arial" w:cs="Arial"/>
          <w:b/>
        </w:rPr>
        <w:t xml:space="preserve"> and/or Links:</w:t>
      </w:r>
      <w:r w:rsidR="00761F6F" w:rsidRPr="00431FFA">
        <w:rPr>
          <w:rFonts w:ascii="Arial" w:hAnsi="Arial" w:cs="Arial"/>
          <w:b/>
        </w:rPr>
        <w:t xml:space="preserve"> </w:t>
      </w:r>
    </w:p>
    <w:p w14:paraId="77CA2CF2" w14:textId="77777777" w:rsidR="00AF44E6" w:rsidRPr="00431FFA" w:rsidRDefault="00AF44E6" w:rsidP="00AF44E6">
      <w:pPr>
        <w:numPr>
          <w:ilvl w:val="0"/>
          <w:numId w:val="16"/>
        </w:numPr>
        <w:rPr>
          <w:rFonts w:ascii="Arial" w:hAnsi="Arial" w:cs="Arial"/>
          <w:b/>
          <w:sz w:val="22"/>
          <w:szCs w:val="22"/>
        </w:rPr>
      </w:pPr>
      <w:r w:rsidRPr="00431FFA">
        <w:rPr>
          <w:rFonts w:ascii="Arial" w:hAnsi="Arial" w:cs="Arial"/>
          <w:b/>
          <w:sz w:val="22"/>
          <w:szCs w:val="22"/>
        </w:rPr>
        <w:t>Project Steering Committee Minutes of the year reported</w:t>
      </w:r>
    </w:p>
    <w:p w14:paraId="222B418B" w14:textId="77777777" w:rsidR="00AF44E6" w:rsidRPr="00431FFA" w:rsidRDefault="00AF44E6" w:rsidP="00AF44E6">
      <w:pPr>
        <w:numPr>
          <w:ilvl w:val="0"/>
          <w:numId w:val="16"/>
        </w:numPr>
        <w:rPr>
          <w:rFonts w:ascii="Arial" w:hAnsi="Arial" w:cs="Arial"/>
          <w:b/>
          <w:sz w:val="22"/>
          <w:szCs w:val="22"/>
        </w:rPr>
      </w:pPr>
      <w:r w:rsidRPr="00431FFA">
        <w:rPr>
          <w:rFonts w:ascii="Arial" w:hAnsi="Arial" w:cs="Arial"/>
          <w:b/>
          <w:sz w:val="22"/>
          <w:szCs w:val="22"/>
        </w:rPr>
        <w:t>Half yearly Report</w:t>
      </w:r>
    </w:p>
    <w:p w14:paraId="707E2E43" w14:textId="77777777" w:rsidR="00AF44E6" w:rsidRPr="00431FFA" w:rsidRDefault="00AF44E6" w:rsidP="00AF44E6">
      <w:pPr>
        <w:numPr>
          <w:ilvl w:val="0"/>
          <w:numId w:val="16"/>
        </w:numPr>
        <w:rPr>
          <w:rFonts w:ascii="Arial" w:hAnsi="Arial" w:cs="Arial"/>
          <w:b/>
          <w:sz w:val="22"/>
          <w:szCs w:val="22"/>
        </w:rPr>
      </w:pPr>
      <w:r w:rsidRPr="00431FFA">
        <w:rPr>
          <w:rFonts w:ascii="Arial" w:hAnsi="Arial" w:cs="Arial"/>
          <w:b/>
          <w:sz w:val="22"/>
          <w:szCs w:val="22"/>
        </w:rPr>
        <w:t>Quarterly Reports</w:t>
      </w:r>
    </w:p>
    <w:p w14:paraId="33C1A618" w14:textId="77777777" w:rsidR="00AF44E6" w:rsidRPr="00431FFA" w:rsidRDefault="00AF44E6" w:rsidP="00AF44E6">
      <w:pPr>
        <w:numPr>
          <w:ilvl w:val="0"/>
          <w:numId w:val="16"/>
        </w:numPr>
        <w:rPr>
          <w:rFonts w:ascii="Arial" w:hAnsi="Arial" w:cs="Arial"/>
          <w:b/>
          <w:sz w:val="22"/>
          <w:szCs w:val="22"/>
        </w:rPr>
      </w:pPr>
      <w:r w:rsidRPr="00431FFA">
        <w:rPr>
          <w:rFonts w:ascii="Arial" w:hAnsi="Arial" w:cs="Arial"/>
          <w:b/>
          <w:sz w:val="22"/>
          <w:szCs w:val="22"/>
        </w:rPr>
        <w:t>Risk Factor Table form previous template (</w:t>
      </w:r>
      <w:r w:rsidR="00DE38E8" w:rsidRPr="00431FFA">
        <w:rPr>
          <w:rFonts w:ascii="Arial" w:hAnsi="Arial" w:cs="Arial"/>
          <w:b/>
          <w:sz w:val="22"/>
          <w:szCs w:val="22"/>
        </w:rPr>
        <w:t>recommended for substantial and high</w:t>
      </w:r>
      <w:r w:rsidR="003B521C" w:rsidRPr="00431FFA">
        <w:rPr>
          <w:rFonts w:ascii="Arial" w:hAnsi="Arial" w:cs="Arial"/>
          <w:b/>
          <w:sz w:val="22"/>
          <w:szCs w:val="22"/>
        </w:rPr>
        <w:t>-</w:t>
      </w:r>
      <w:r w:rsidR="00DE38E8" w:rsidRPr="00431FFA">
        <w:rPr>
          <w:rFonts w:ascii="Arial" w:hAnsi="Arial" w:cs="Arial"/>
          <w:b/>
          <w:sz w:val="22"/>
          <w:szCs w:val="22"/>
        </w:rPr>
        <w:t>risk projects</w:t>
      </w:r>
      <w:r w:rsidRPr="00431FFA">
        <w:rPr>
          <w:rFonts w:ascii="Arial" w:hAnsi="Arial" w:cs="Arial"/>
          <w:b/>
          <w:sz w:val="22"/>
          <w:szCs w:val="22"/>
        </w:rPr>
        <w:t>)</w:t>
      </w:r>
    </w:p>
    <w:p w14:paraId="270DB3F9" w14:textId="77777777" w:rsidR="00C63496" w:rsidRPr="00431FFA" w:rsidRDefault="00C63496">
      <w:pPr>
        <w:rPr>
          <w:rFonts w:ascii="Arial" w:hAnsi="Arial" w:cs="Arial"/>
          <w:b/>
          <w:sz w:val="20"/>
          <w:szCs w:val="20"/>
        </w:rPr>
      </w:pPr>
    </w:p>
    <w:p w14:paraId="53BE1559" w14:textId="77777777" w:rsidR="00AF44E6" w:rsidRPr="00431FFA" w:rsidRDefault="00AF44E6">
      <w:pPr>
        <w:rPr>
          <w:rFonts w:ascii="Arial" w:hAnsi="Arial" w:cs="Arial"/>
          <w:b/>
          <w:sz w:val="20"/>
          <w:szCs w:val="20"/>
        </w:rPr>
      </w:pPr>
    </w:p>
    <w:p w14:paraId="3E45D285" w14:textId="77777777" w:rsidR="00C63496" w:rsidRPr="00431FFA" w:rsidRDefault="00C63496">
      <w:pPr>
        <w:rPr>
          <w:rFonts w:ascii="Arial" w:hAnsi="Arial" w:cs="Arial"/>
          <w:sz w:val="20"/>
          <w:szCs w:val="20"/>
        </w:rPr>
      </w:pPr>
      <w:r w:rsidRPr="00431FFA">
        <w:rPr>
          <w:rFonts w:ascii="Arial" w:hAnsi="Arial" w:cs="Arial"/>
          <w:b/>
          <w:sz w:val="20"/>
          <w:szCs w:val="20"/>
        </w:rPr>
        <w:t>Risks Factor Table</w:t>
      </w:r>
    </w:p>
    <w:p w14:paraId="17AA1455" w14:textId="77777777" w:rsidR="00A30A23" w:rsidRPr="00431FFA" w:rsidRDefault="00A30A23">
      <w:pPr>
        <w:rPr>
          <w:rFonts w:ascii="Arial" w:hAnsi="Arial" w:cs="Arial"/>
          <w:i/>
          <w:sz w:val="20"/>
          <w:szCs w:val="20"/>
        </w:rPr>
      </w:pPr>
      <w:r w:rsidRPr="00431FFA">
        <w:rPr>
          <w:rFonts w:ascii="Arial" w:hAnsi="Arial" w:cs="Arial"/>
          <w:i/>
          <w:sz w:val="20"/>
          <w:szCs w:val="20"/>
        </w:rPr>
        <w:t xml:space="preserve">There are two tables to assess and address risk: the first “risk factor table” to describe and rate risk factors; the second “top risk mitigation plan” should indicate what measures/action will be taken with respect to risks rated </w:t>
      </w:r>
      <w:r w:rsidRPr="00431FFA">
        <w:rPr>
          <w:rFonts w:ascii="Arial" w:hAnsi="Arial" w:cs="Arial"/>
          <w:b/>
          <w:i/>
          <w:sz w:val="20"/>
          <w:szCs w:val="20"/>
        </w:rPr>
        <w:t>Substantial</w:t>
      </w:r>
      <w:r w:rsidRPr="00431FFA">
        <w:rPr>
          <w:rFonts w:ascii="Arial" w:hAnsi="Arial" w:cs="Arial"/>
          <w:i/>
          <w:sz w:val="20"/>
          <w:szCs w:val="20"/>
        </w:rPr>
        <w:t xml:space="preserve"> or </w:t>
      </w:r>
      <w:r w:rsidRPr="00431FFA">
        <w:rPr>
          <w:rFonts w:ascii="Arial" w:hAnsi="Arial" w:cs="Arial"/>
          <w:b/>
          <w:i/>
          <w:sz w:val="20"/>
          <w:szCs w:val="20"/>
        </w:rPr>
        <w:t>High</w:t>
      </w:r>
      <w:r w:rsidRPr="00431FFA">
        <w:rPr>
          <w:rFonts w:ascii="Arial" w:hAnsi="Arial" w:cs="Arial"/>
          <w:i/>
          <w:sz w:val="20"/>
          <w:szCs w:val="20"/>
        </w:rPr>
        <w:t xml:space="preserve"> and who is responsible to for it.</w:t>
      </w:r>
    </w:p>
    <w:p w14:paraId="72DAB673" w14:textId="77777777" w:rsidR="00C82229" w:rsidRPr="00022068" w:rsidRDefault="00C82229" w:rsidP="00447B9C">
      <w:pPr>
        <w:pStyle w:val="NormalWeb"/>
      </w:pPr>
      <w:r w:rsidRPr="00022068">
        <w:rPr>
          <w:rFonts w:ascii="Calibri" w:hAnsi="Calibri"/>
          <w:b/>
          <w:bCs/>
        </w:rPr>
        <w:t xml:space="preserve">High Risk (H): </w:t>
      </w:r>
      <w:r w:rsidRPr="00022068">
        <w:rPr>
          <w:rFonts w:ascii="Calibri" w:hAnsi="Calibri"/>
        </w:rPr>
        <w:t xml:space="preserve">There is a probability of greater than 75% that assumptions may fail to hold or materialize, and/or the project may face high risks. </w:t>
      </w:r>
      <w:r w:rsidRPr="00022068">
        <w:rPr>
          <w:rFonts w:ascii="Calibri" w:hAnsi="Calibri"/>
        </w:rPr>
        <w:br/>
      </w:r>
      <w:r w:rsidRPr="00022068">
        <w:rPr>
          <w:rFonts w:ascii="Calibri" w:hAnsi="Calibri"/>
          <w:b/>
          <w:bCs/>
          <w:szCs w:val="24"/>
        </w:rPr>
        <w:t xml:space="preserve">Substantial Risk (S): </w:t>
      </w:r>
      <w:r w:rsidRPr="00022068">
        <w:rPr>
          <w:rFonts w:ascii="Calibri" w:hAnsi="Calibri"/>
          <w:szCs w:val="24"/>
        </w:rPr>
        <w:t xml:space="preserve">There is a probability of between 51% and 75% that assumptions may fail to hold and/or the project may face substantial risks. </w:t>
      </w:r>
      <w:r w:rsidRPr="00022068">
        <w:rPr>
          <w:rFonts w:ascii="Calibri" w:hAnsi="Calibri"/>
          <w:szCs w:val="24"/>
        </w:rPr>
        <w:br/>
      </w:r>
      <w:r w:rsidRPr="00022068">
        <w:rPr>
          <w:rFonts w:ascii="Calibri" w:hAnsi="Calibri"/>
          <w:b/>
          <w:bCs/>
          <w:szCs w:val="24"/>
        </w:rPr>
        <w:t xml:space="preserve">Modest Risk (M): </w:t>
      </w:r>
      <w:r w:rsidRPr="00022068">
        <w:rPr>
          <w:rFonts w:ascii="Calibri" w:hAnsi="Calibri"/>
          <w:szCs w:val="24"/>
        </w:rPr>
        <w:t xml:space="preserve">There is a probability of between 26% and 50% that assumptions may fail to hold or materialize, and/or the project may face only modest risks. </w:t>
      </w:r>
      <w:r w:rsidRPr="00022068">
        <w:rPr>
          <w:rFonts w:ascii="Calibri" w:hAnsi="Calibri"/>
          <w:szCs w:val="24"/>
        </w:rPr>
        <w:br/>
      </w:r>
      <w:r w:rsidRPr="00022068">
        <w:rPr>
          <w:rFonts w:ascii="Calibri" w:hAnsi="Calibri"/>
          <w:b/>
          <w:bCs/>
          <w:szCs w:val="24"/>
        </w:rPr>
        <w:t xml:space="preserve">Low Risk (L): </w:t>
      </w:r>
      <w:r w:rsidRPr="00022068">
        <w:rPr>
          <w:rFonts w:ascii="Calibri" w:hAnsi="Calibri"/>
          <w:szCs w:val="24"/>
        </w:rPr>
        <w:t xml:space="preserve">There is a probability of up to 25% that assumptions may fail to hold or materialize, and/or the project may face only modest risks. </w:t>
      </w:r>
    </w:p>
    <w:p w14:paraId="4B96551C" w14:textId="77777777" w:rsidR="00A30A23" w:rsidRPr="00431FFA" w:rsidRDefault="00A30A23">
      <w:pPr>
        <w:rPr>
          <w:rFonts w:ascii="Arial" w:hAnsi="Arial" w:cs="Arial"/>
          <w:i/>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A30A23" w:rsidRPr="00022068" w14:paraId="38B95ECC" w14:textId="77777777">
        <w:tc>
          <w:tcPr>
            <w:tcW w:w="13248" w:type="dxa"/>
            <w:shd w:val="clear" w:color="auto" w:fill="D9D9D9"/>
          </w:tcPr>
          <w:p w14:paraId="614BEC69" w14:textId="26D5184F" w:rsidR="00A30A23" w:rsidRPr="00431FFA" w:rsidRDefault="00A30A23">
            <w:pPr>
              <w:jc w:val="center"/>
              <w:rPr>
                <w:rFonts w:ascii="Arial" w:hAnsi="Arial"/>
                <w:b/>
                <w:sz w:val="20"/>
                <w:szCs w:val="20"/>
              </w:rPr>
            </w:pPr>
            <w:r w:rsidRPr="00431FFA">
              <w:rPr>
                <w:rFonts w:ascii="Arial" w:hAnsi="Arial"/>
                <w:b/>
                <w:sz w:val="20"/>
                <w:szCs w:val="20"/>
              </w:rPr>
              <w:t>RISK FACTOR TABLE</w:t>
            </w:r>
          </w:p>
        </w:tc>
      </w:tr>
      <w:tr w:rsidR="00A30A23" w:rsidRPr="00022068" w14:paraId="70E9B309" w14:textId="77777777">
        <w:tc>
          <w:tcPr>
            <w:tcW w:w="13248" w:type="dxa"/>
            <w:tcBorders>
              <w:bottom w:val="single" w:sz="4" w:space="0" w:color="auto"/>
            </w:tcBorders>
          </w:tcPr>
          <w:p w14:paraId="3A768C1B" w14:textId="77777777" w:rsidR="00A30A23" w:rsidRPr="00431FFA" w:rsidRDefault="00A30A23">
            <w:pPr>
              <w:rPr>
                <w:rFonts w:ascii="Arial" w:hAnsi="Arial"/>
                <w:i/>
                <w:sz w:val="18"/>
                <w:szCs w:val="18"/>
              </w:rPr>
            </w:pPr>
            <w:r w:rsidRPr="00431FFA">
              <w:rPr>
                <w:rFonts w:ascii="Arial" w:hAnsi="Arial"/>
                <w:b/>
                <w:i/>
                <w:sz w:val="18"/>
                <w:szCs w:val="18"/>
              </w:rPr>
              <w:t xml:space="preserve">Project Managers </w:t>
            </w:r>
            <w:r w:rsidRPr="00431FFA">
              <w:rPr>
                <w:rFonts w:ascii="Arial" w:hAnsi="Arial"/>
                <w:i/>
                <w:sz w:val="18"/>
                <w:szCs w:val="18"/>
              </w:rPr>
              <w:t xml:space="preserve">will use this table to summarize risks identified in the </w:t>
            </w:r>
            <w:r w:rsidRPr="00431FFA">
              <w:rPr>
                <w:rFonts w:ascii="Arial" w:hAnsi="Arial"/>
                <w:b/>
                <w:i/>
                <w:sz w:val="18"/>
                <w:szCs w:val="18"/>
              </w:rPr>
              <w:t>Project Document</w:t>
            </w:r>
            <w:r w:rsidRPr="00431FFA">
              <w:rPr>
                <w:rFonts w:ascii="Arial" w:hAnsi="Arial"/>
                <w:i/>
                <w:sz w:val="18"/>
                <w:szCs w:val="18"/>
              </w:rPr>
              <w:t xml:space="preserve"> and reflect also </w:t>
            </w:r>
            <w:r w:rsidRPr="00431FFA">
              <w:rPr>
                <w:rFonts w:ascii="Arial" w:hAnsi="Arial"/>
                <w:b/>
                <w:i/>
                <w:sz w:val="18"/>
                <w:szCs w:val="18"/>
              </w:rPr>
              <w:t>any new risks</w:t>
            </w:r>
            <w:r w:rsidRPr="00431FFA">
              <w:rPr>
                <w:rFonts w:ascii="Arial" w:hAnsi="Arial"/>
                <w:i/>
                <w:sz w:val="18"/>
                <w:szCs w:val="18"/>
              </w:rPr>
              <w:t xml:space="preserve"> identified in the course of project implementation. The </w:t>
            </w:r>
            <w:r w:rsidRPr="00431FFA">
              <w:rPr>
                <w:rFonts w:ascii="Arial" w:hAnsi="Arial"/>
                <w:i/>
                <w:sz w:val="18"/>
                <w:szCs w:val="18"/>
                <w:u w:val="single"/>
              </w:rPr>
              <w:t>Notes</w:t>
            </w:r>
            <w:r w:rsidRPr="00431FFA">
              <w:rPr>
                <w:rFonts w:ascii="Arial" w:hAnsi="Arial"/>
                <w:i/>
                <w:sz w:val="18"/>
                <w:szCs w:val="18"/>
              </w:rPr>
              <w:t xml:space="preserve"> column should be used to provide additional details concerning manifestation of the risk in your specific project, </w:t>
            </w:r>
            <w:r w:rsidRPr="00431FFA">
              <w:rPr>
                <w:rFonts w:ascii="Arial" w:hAnsi="Arial"/>
                <w:b/>
                <w:i/>
                <w:sz w:val="18"/>
                <w:szCs w:val="18"/>
              </w:rPr>
              <w:t>as relevant</w:t>
            </w:r>
            <w:r w:rsidRPr="00431FFA">
              <w:rPr>
                <w:rFonts w:ascii="Arial" w:hAnsi="Arial"/>
                <w:i/>
                <w:sz w:val="18"/>
                <w:szCs w:val="18"/>
              </w:rPr>
              <w:t>. The “Notes” column has one section for the Project Manager (</w:t>
            </w:r>
            <w:r w:rsidRPr="00431FFA">
              <w:rPr>
                <w:rFonts w:ascii="Arial" w:hAnsi="Arial"/>
                <w:b/>
                <w:i/>
                <w:sz w:val="18"/>
                <w:szCs w:val="18"/>
              </w:rPr>
              <w:t>PM)</w:t>
            </w:r>
            <w:r w:rsidRPr="00431FFA">
              <w:rPr>
                <w:rFonts w:ascii="Arial" w:hAnsi="Arial"/>
                <w:i/>
                <w:sz w:val="18"/>
                <w:szCs w:val="18"/>
              </w:rPr>
              <w:t xml:space="preserve"> and one for the UNEP Task Manager (</w:t>
            </w:r>
            <w:r w:rsidRPr="00431FFA">
              <w:rPr>
                <w:rFonts w:ascii="Arial" w:hAnsi="Arial"/>
                <w:b/>
                <w:i/>
                <w:sz w:val="18"/>
                <w:szCs w:val="18"/>
              </w:rPr>
              <w:t>TM)</w:t>
            </w:r>
            <w:r w:rsidRPr="00431FFA">
              <w:rPr>
                <w:rFonts w:ascii="Arial" w:hAnsi="Arial"/>
                <w:i/>
                <w:sz w:val="18"/>
                <w:szCs w:val="18"/>
              </w:rPr>
              <w:t xml:space="preserve">. If the generic risk factors and indicators in the table are not relevant to the project rows should be added. The </w:t>
            </w:r>
            <w:r w:rsidRPr="00431FFA">
              <w:rPr>
                <w:rFonts w:ascii="Arial" w:hAnsi="Arial"/>
                <w:b/>
                <w:i/>
                <w:color w:val="FF0000"/>
                <w:sz w:val="18"/>
                <w:szCs w:val="18"/>
              </w:rPr>
              <w:t>UNEP Task Manager</w:t>
            </w:r>
            <w:r w:rsidRPr="00431FFA">
              <w:rPr>
                <w:rFonts w:ascii="Arial" w:hAnsi="Arial"/>
                <w:i/>
                <w:sz w:val="18"/>
                <w:szCs w:val="18"/>
              </w:rPr>
              <w:t xml:space="preserve"> should provide ratings in the </w:t>
            </w:r>
            <w:proofErr w:type="gramStart"/>
            <w:r w:rsidRPr="00431FFA">
              <w:rPr>
                <w:rFonts w:ascii="Arial" w:hAnsi="Arial"/>
                <w:i/>
                <w:sz w:val="18"/>
                <w:szCs w:val="18"/>
              </w:rPr>
              <w:t>right hand</w:t>
            </w:r>
            <w:proofErr w:type="gramEnd"/>
            <w:r w:rsidRPr="00431FFA">
              <w:rPr>
                <w:rFonts w:ascii="Arial" w:hAnsi="Arial"/>
                <w:i/>
                <w:sz w:val="18"/>
                <w:szCs w:val="18"/>
              </w:rPr>
              <w:t xml:space="preserve"> column reflecting his/her own assessment of project risks.</w:t>
            </w:r>
          </w:p>
        </w:tc>
      </w:tr>
    </w:tbl>
    <w:p w14:paraId="50864832" w14:textId="77777777" w:rsidR="00A30A23" w:rsidRPr="00022068" w:rsidRDefault="00A30A23"/>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rsidRPr="00022068" w14:paraId="1A815EF3" w14:textId="77777777" w:rsidTr="00D365EF">
        <w:trPr>
          <w:trHeight w:val="601"/>
          <w:tblHeader/>
        </w:trPr>
        <w:tc>
          <w:tcPr>
            <w:tcW w:w="1398" w:type="dxa"/>
            <w:shd w:val="clear" w:color="auto" w:fill="D9D9D9"/>
          </w:tcPr>
          <w:p w14:paraId="4A8C7D9B" w14:textId="77777777" w:rsidR="00A30A23" w:rsidRPr="00431FFA" w:rsidRDefault="00A30A23">
            <w:pPr>
              <w:rPr>
                <w:rFonts w:ascii="Arial" w:hAnsi="Arial"/>
                <w:b/>
                <w:sz w:val="20"/>
                <w:szCs w:val="20"/>
              </w:rPr>
            </w:pPr>
          </w:p>
        </w:tc>
        <w:tc>
          <w:tcPr>
            <w:tcW w:w="1583" w:type="dxa"/>
            <w:shd w:val="clear" w:color="auto" w:fill="D9D9D9"/>
          </w:tcPr>
          <w:p w14:paraId="0ABB7C2D" w14:textId="77777777" w:rsidR="00A30A23" w:rsidRPr="00431FFA" w:rsidRDefault="00A30A23">
            <w:pPr>
              <w:rPr>
                <w:rFonts w:ascii="Arial" w:hAnsi="Arial"/>
                <w:b/>
                <w:sz w:val="20"/>
                <w:szCs w:val="20"/>
              </w:rPr>
            </w:pPr>
          </w:p>
        </w:tc>
        <w:tc>
          <w:tcPr>
            <w:tcW w:w="1589" w:type="dxa"/>
            <w:shd w:val="clear" w:color="auto" w:fill="D9D9D9"/>
          </w:tcPr>
          <w:p w14:paraId="55978E28" w14:textId="77777777" w:rsidR="00A30A23" w:rsidRPr="00431FFA" w:rsidRDefault="00A30A23">
            <w:pPr>
              <w:rPr>
                <w:rFonts w:ascii="Arial" w:hAnsi="Arial"/>
                <w:b/>
                <w:sz w:val="20"/>
                <w:szCs w:val="20"/>
              </w:rPr>
            </w:pPr>
          </w:p>
        </w:tc>
        <w:tc>
          <w:tcPr>
            <w:tcW w:w="1593" w:type="dxa"/>
            <w:tcBorders>
              <w:right w:val="single" w:sz="12" w:space="0" w:color="auto"/>
            </w:tcBorders>
            <w:shd w:val="clear" w:color="auto" w:fill="D9D9D9"/>
          </w:tcPr>
          <w:p w14:paraId="32357D22" w14:textId="77777777" w:rsidR="00A30A23" w:rsidRPr="00431FFA" w:rsidRDefault="00A30A23">
            <w:pPr>
              <w:rPr>
                <w:rFonts w:ascii="Arial" w:hAnsi="Arial"/>
                <w:b/>
                <w:sz w:val="20"/>
                <w:szCs w:val="20"/>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490E4AB5" w14:textId="77777777" w:rsidR="00A30A23" w:rsidRPr="00431FFA" w:rsidRDefault="00A30A23">
            <w:pPr>
              <w:jc w:val="center"/>
              <w:rPr>
                <w:rFonts w:ascii="Arial" w:hAnsi="Arial"/>
                <w:b/>
                <w:sz w:val="20"/>
                <w:szCs w:val="20"/>
              </w:rPr>
            </w:pPr>
            <w:r w:rsidRPr="00431FFA">
              <w:rPr>
                <w:rFonts w:ascii="Arial" w:hAnsi="Arial"/>
                <w:b/>
                <w:sz w:val="20"/>
                <w:szCs w:val="20"/>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4454D4ED" w14:textId="77777777" w:rsidR="00A30A23" w:rsidRPr="00431FFA" w:rsidRDefault="00A30A23">
            <w:pPr>
              <w:jc w:val="center"/>
              <w:rPr>
                <w:rFonts w:ascii="Arial" w:hAnsi="Arial"/>
                <w:b/>
                <w:sz w:val="20"/>
                <w:szCs w:val="20"/>
              </w:rPr>
            </w:pPr>
            <w:r w:rsidRPr="00431FFA">
              <w:rPr>
                <w:rFonts w:ascii="Arial" w:hAnsi="Arial"/>
                <w:b/>
                <w:sz w:val="20"/>
                <w:szCs w:val="20"/>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05795368" w14:textId="77777777" w:rsidR="00A30A23" w:rsidRPr="00431FFA" w:rsidRDefault="00A30A23">
            <w:pPr>
              <w:jc w:val="center"/>
              <w:rPr>
                <w:rFonts w:ascii="Arial" w:hAnsi="Arial"/>
                <w:b/>
                <w:color w:val="FF0000"/>
                <w:sz w:val="20"/>
                <w:szCs w:val="20"/>
              </w:rPr>
            </w:pPr>
            <w:r w:rsidRPr="00431FFA">
              <w:rPr>
                <w:rFonts w:ascii="Arial" w:hAnsi="Arial"/>
                <w:b/>
                <w:color w:val="FF0000"/>
                <w:sz w:val="20"/>
                <w:szCs w:val="20"/>
              </w:rPr>
              <w:t>Task Manager Rating</w:t>
            </w:r>
          </w:p>
        </w:tc>
      </w:tr>
      <w:tr w:rsidR="007203AD" w:rsidRPr="00022068" w14:paraId="4300B562" w14:textId="77777777" w:rsidTr="00D05A9C">
        <w:trPr>
          <w:cantSplit/>
          <w:trHeight w:val="1557"/>
          <w:tblHeader/>
        </w:trPr>
        <w:tc>
          <w:tcPr>
            <w:tcW w:w="1398" w:type="dxa"/>
            <w:tcBorders>
              <w:bottom w:val="single" w:sz="4" w:space="0" w:color="auto"/>
            </w:tcBorders>
            <w:shd w:val="clear" w:color="auto" w:fill="F3F3F3"/>
          </w:tcPr>
          <w:p w14:paraId="70246385" w14:textId="0832D711" w:rsidR="00A30A23" w:rsidRPr="00431FFA" w:rsidRDefault="00431FFA">
            <w:pPr>
              <w:jc w:val="center"/>
              <w:rPr>
                <w:rFonts w:ascii="Arial" w:hAnsi="Arial"/>
                <w:b/>
                <w:sz w:val="20"/>
                <w:szCs w:val="20"/>
              </w:rPr>
            </w:pPr>
            <w:r>
              <w:rPr>
                <w:rFonts w:ascii="Arial" w:hAnsi="Arial"/>
                <w:b/>
                <w:sz w:val="20"/>
                <w:szCs w:val="20"/>
              </w:rPr>
              <w:t>e</w:t>
            </w:r>
          </w:p>
        </w:tc>
        <w:tc>
          <w:tcPr>
            <w:tcW w:w="1583" w:type="dxa"/>
            <w:tcBorders>
              <w:bottom w:val="single" w:sz="4" w:space="0" w:color="auto"/>
            </w:tcBorders>
            <w:shd w:val="clear" w:color="auto" w:fill="F3F3F3"/>
          </w:tcPr>
          <w:p w14:paraId="3F0ADDF4" w14:textId="77777777" w:rsidR="00A30A23" w:rsidRPr="00431FFA" w:rsidRDefault="00A30A23">
            <w:pPr>
              <w:jc w:val="center"/>
              <w:rPr>
                <w:rFonts w:ascii="Arial" w:hAnsi="Arial"/>
                <w:b/>
                <w:sz w:val="20"/>
                <w:szCs w:val="20"/>
              </w:rPr>
            </w:pPr>
            <w:r w:rsidRPr="00431FFA">
              <w:rPr>
                <w:rFonts w:ascii="Arial" w:hAnsi="Arial"/>
                <w:b/>
                <w:sz w:val="20"/>
                <w:szCs w:val="20"/>
              </w:rPr>
              <w:t>Indicator of Low Risk</w:t>
            </w:r>
          </w:p>
        </w:tc>
        <w:tc>
          <w:tcPr>
            <w:tcW w:w="1589" w:type="dxa"/>
            <w:tcBorders>
              <w:bottom w:val="single" w:sz="4" w:space="0" w:color="auto"/>
            </w:tcBorders>
            <w:shd w:val="clear" w:color="auto" w:fill="F3F3F3"/>
          </w:tcPr>
          <w:p w14:paraId="1EF19E34" w14:textId="77777777" w:rsidR="00A30A23" w:rsidRPr="00431FFA" w:rsidRDefault="00A30A23">
            <w:pPr>
              <w:jc w:val="center"/>
              <w:rPr>
                <w:rFonts w:ascii="Arial" w:hAnsi="Arial"/>
                <w:b/>
                <w:sz w:val="20"/>
                <w:szCs w:val="20"/>
              </w:rPr>
            </w:pPr>
            <w:r w:rsidRPr="00431FFA">
              <w:rPr>
                <w:rFonts w:ascii="Arial" w:hAnsi="Arial"/>
                <w:b/>
                <w:sz w:val="20"/>
                <w:szCs w:val="20"/>
              </w:rPr>
              <w:t>Indicator of Medium Risk</w:t>
            </w:r>
          </w:p>
        </w:tc>
        <w:tc>
          <w:tcPr>
            <w:tcW w:w="1593" w:type="dxa"/>
            <w:tcBorders>
              <w:bottom w:val="single" w:sz="4" w:space="0" w:color="auto"/>
              <w:right w:val="single" w:sz="12" w:space="0" w:color="auto"/>
            </w:tcBorders>
            <w:shd w:val="clear" w:color="auto" w:fill="F3F3F3"/>
          </w:tcPr>
          <w:p w14:paraId="364EEC16" w14:textId="77777777" w:rsidR="00A30A23" w:rsidRPr="00431FFA" w:rsidRDefault="00A30A23">
            <w:pPr>
              <w:jc w:val="center"/>
              <w:rPr>
                <w:rFonts w:ascii="Arial" w:hAnsi="Arial"/>
                <w:b/>
                <w:sz w:val="20"/>
                <w:szCs w:val="20"/>
              </w:rPr>
            </w:pPr>
            <w:r w:rsidRPr="00431FFA">
              <w:rPr>
                <w:rFonts w:ascii="Arial" w:hAnsi="Arial"/>
                <w:b/>
                <w:sz w:val="20"/>
                <w:szCs w:val="20"/>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CC3CE81" w14:textId="77777777" w:rsidR="00A30A23" w:rsidRPr="00431FFA" w:rsidRDefault="00A30A23">
            <w:pPr>
              <w:ind w:left="113" w:right="113"/>
              <w:rPr>
                <w:rFonts w:ascii="Arial" w:hAnsi="Arial"/>
                <w:sz w:val="16"/>
                <w:szCs w:val="16"/>
              </w:rPr>
            </w:pPr>
            <w:r w:rsidRPr="00431FFA">
              <w:rPr>
                <w:rFonts w:ascii="Arial" w:hAnsi="Arial"/>
                <w:sz w:val="16"/>
                <w:szCs w:val="16"/>
              </w:rPr>
              <w:t>Low</w:t>
            </w:r>
          </w:p>
        </w:tc>
        <w:tc>
          <w:tcPr>
            <w:tcW w:w="355"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textDirection w:val="btLr"/>
          </w:tcPr>
          <w:p w14:paraId="4ED5DB6B" w14:textId="77777777" w:rsidR="00A30A23" w:rsidRPr="00431FFA" w:rsidRDefault="00A30A23">
            <w:pPr>
              <w:ind w:left="113" w:right="113"/>
              <w:rPr>
                <w:rFonts w:ascii="Arial" w:hAnsi="Arial"/>
                <w:sz w:val="16"/>
                <w:szCs w:val="16"/>
              </w:rPr>
            </w:pPr>
            <w:r w:rsidRPr="00431FFA">
              <w:rPr>
                <w:rFonts w:ascii="Arial" w:hAnsi="Arial"/>
                <w:sz w:val="16"/>
                <w:szCs w:val="16"/>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textDirection w:val="btLr"/>
            <w:vAlign w:val="center"/>
          </w:tcPr>
          <w:p w14:paraId="7D4F6651" w14:textId="77777777" w:rsidR="00A30A23" w:rsidRPr="00431FFA" w:rsidRDefault="00A30A23">
            <w:pPr>
              <w:ind w:left="113" w:right="113"/>
              <w:rPr>
                <w:rFonts w:ascii="Arial" w:hAnsi="Arial"/>
                <w:b/>
                <w:color w:val="FF0000"/>
                <w:sz w:val="16"/>
                <w:szCs w:val="16"/>
              </w:rPr>
            </w:pPr>
            <w:r w:rsidRPr="00431FFA">
              <w:rPr>
                <w:rFonts w:ascii="Arial" w:hAnsi="Arial"/>
                <w:sz w:val="16"/>
                <w:szCs w:val="16"/>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textDirection w:val="btLr"/>
            <w:vAlign w:val="center"/>
          </w:tcPr>
          <w:p w14:paraId="6A153872" w14:textId="77777777" w:rsidR="00A30A23" w:rsidRPr="00431FFA" w:rsidRDefault="00A30A23">
            <w:pPr>
              <w:ind w:left="113" w:right="113"/>
              <w:rPr>
                <w:rFonts w:ascii="Arial" w:hAnsi="Arial"/>
                <w:sz w:val="16"/>
                <w:szCs w:val="16"/>
              </w:rPr>
            </w:pPr>
            <w:r w:rsidRPr="00431FFA">
              <w:rPr>
                <w:rFonts w:ascii="Arial" w:hAnsi="Arial"/>
                <w:sz w:val="16"/>
                <w:szCs w:val="16"/>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B23538A" w14:textId="77777777" w:rsidR="00A30A23" w:rsidRPr="00431FFA" w:rsidRDefault="00A30A23">
            <w:pPr>
              <w:ind w:left="113" w:right="113"/>
              <w:rPr>
                <w:rFonts w:ascii="Arial" w:hAnsi="Arial"/>
                <w:sz w:val="16"/>
                <w:szCs w:val="16"/>
              </w:rPr>
            </w:pPr>
            <w:r w:rsidRPr="00431FFA">
              <w:rPr>
                <w:rFonts w:ascii="Arial" w:hAnsi="Arial"/>
                <w:sz w:val="16"/>
                <w:szCs w:val="16"/>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548C514" w14:textId="77777777" w:rsidR="00A30A23" w:rsidRPr="00431FFA" w:rsidRDefault="00A30A23">
            <w:pPr>
              <w:ind w:left="113" w:right="113"/>
              <w:rPr>
                <w:rFonts w:ascii="Arial" w:hAnsi="Arial"/>
                <w:sz w:val="16"/>
                <w:szCs w:val="16"/>
              </w:rPr>
            </w:pPr>
            <w:r w:rsidRPr="00431FFA">
              <w:rPr>
                <w:rFonts w:ascii="Arial" w:hAnsi="Arial"/>
                <w:sz w:val="16"/>
                <w:szCs w:val="16"/>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73BD51FA" w14:textId="77777777" w:rsidR="00A30A23" w:rsidRPr="00431FFA" w:rsidRDefault="00A30A23">
            <w:pPr>
              <w:rPr>
                <w:rFonts w:ascii="Arial" w:hAnsi="Arial"/>
                <w:sz w:val="16"/>
                <w:szCs w:val="16"/>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0FEC920" w14:textId="77777777" w:rsidR="00A30A23" w:rsidRPr="00431FFA" w:rsidRDefault="00A30A23">
            <w:pPr>
              <w:ind w:left="113" w:right="113"/>
              <w:rPr>
                <w:rFonts w:ascii="Arial" w:hAnsi="Arial"/>
                <w:color w:val="FF0000"/>
                <w:sz w:val="16"/>
                <w:szCs w:val="16"/>
              </w:rPr>
            </w:pPr>
            <w:r w:rsidRPr="00431FFA">
              <w:rPr>
                <w:rFonts w:ascii="Arial" w:hAnsi="Arial"/>
                <w:color w:val="FF0000"/>
                <w:sz w:val="16"/>
                <w:szCs w:val="16"/>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9769A48" w14:textId="77777777" w:rsidR="00A30A23" w:rsidRPr="00431FFA" w:rsidRDefault="00A30A23">
            <w:pPr>
              <w:ind w:left="113" w:right="113"/>
              <w:rPr>
                <w:rFonts w:ascii="Arial" w:hAnsi="Arial"/>
                <w:color w:val="FF0000"/>
                <w:sz w:val="16"/>
                <w:szCs w:val="16"/>
              </w:rPr>
            </w:pPr>
            <w:r w:rsidRPr="00431FFA">
              <w:rPr>
                <w:rFonts w:ascii="Arial" w:hAnsi="Arial"/>
                <w:color w:val="FF0000"/>
                <w:sz w:val="16"/>
                <w:szCs w:val="16"/>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60984D7" w14:textId="77777777" w:rsidR="00A30A23" w:rsidRPr="00431FFA" w:rsidRDefault="00A30A23">
            <w:pPr>
              <w:ind w:left="113" w:right="113"/>
              <w:rPr>
                <w:rFonts w:ascii="Arial" w:hAnsi="Arial"/>
                <w:color w:val="FF0000"/>
                <w:sz w:val="16"/>
                <w:szCs w:val="16"/>
              </w:rPr>
            </w:pPr>
            <w:r w:rsidRPr="00431FFA">
              <w:rPr>
                <w:rFonts w:ascii="Arial" w:hAnsi="Arial"/>
                <w:color w:val="FF0000"/>
                <w:sz w:val="16"/>
                <w:szCs w:val="16"/>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639E6EC" w14:textId="77777777" w:rsidR="00A30A23" w:rsidRPr="00431FFA" w:rsidRDefault="00A30A23">
            <w:pPr>
              <w:ind w:left="113" w:right="113"/>
              <w:rPr>
                <w:rFonts w:ascii="Arial" w:hAnsi="Arial"/>
                <w:color w:val="FF0000"/>
                <w:sz w:val="16"/>
                <w:szCs w:val="16"/>
              </w:rPr>
            </w:pPr>
            <w:r w:rsidRPr="00431FFA">
              <w:rPr>
                <w:rFonts w:ascii="Arial" w:hAnsi="Arial"/>
                <w:color w:val="FF0000"/>
                <w:sz w:val="16"/>
                <w:szCs w:val="16"/>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65CDC21" w14:textId="77777777" w:rsidR="00A30A23" w:rsidRPr="00431FFA" w:rsidRDefault="00A30A23">
            <w:pPr>
              <w:ind w:left="113" w:right="113"/>
              <w:rPr>
                <w:rFonts w:ascii="Arial" w:hAnsi="Arial"/>
                <w:color w:val="FF0000"/>
                <w:sz w:val="16"/>
                <w:szCs w:val="16"/>
              </w:rPr>
            </w:pPr>
            <w:r w:rsidRPr="00431FFA">
              <w:rPr>
                <w:rFonts w:ascii="Arial" w:hAnsi="Arial"/>
                <w:color w:val="FF0000"/>
                <w:sz w:val="16"/>
                <w:szCs w:val="16"/>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375A326" w14:textId="77777777" w:rsidR="00A30A23" w:rsidRPr="00431FFA" w:rsidRDefault="00A30A23">
            <w:pPr>
              <w:ind w:left="113" w:right="113"/>
              <w:rPr>
                <w:rFonts w:ascii="Arial" w:hAnsi="Arial"/>
                <w:color w:val="FF0000"/>
                <w:sz w:val="16"/>
                <w:szCs w:val="16"/>
              </w:rPr>
            </w:pPr>
            <w:r w:rsidRPr="00431FFA">
              <w:rPr>
                <w:rFonts w:ascii="Arial" w:hAnsi="Arial"/>
                <w:color w:val="FF0000"/>
                <w:sz w:val="16"/>
                <w:szCs w:val="16"/>
              </w:rPr>
              <w:t>To be determined</w:t>
            </w:r>
          </w:p>
        </w:tc>
      </w:tr>
      <w:tr w:rsidR="00A30A23" w:rsidRPr="00022068" w14:paraId="348CFAC7"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0D3B3C82" w14:textId="77777777" w:rsidR="00A30A23" w:rsidRPr="00431FFA" w:rsidRDefault="00A30A23">
            <w:pPr>
              <w:ind w:left="113" w:right="113"/>
              <w:jc w:val="center"/>
              <w:rPr>
                <w:rFonts w:ascii="Arial" w:hAnsi="Arial"/>
                <w:b/>
                <w:sz w:val="20"/>
                <w:szCs w:val="20"/>
              </w:rPr>
            </w:pPr>
            <w:r w:rsidRPr="00431FFA">
              <w:rPr>
                <w:rFonts w:ascii="Arial" w:hAnsi="Arial"/>
                <w:b/>
                <w:sz w:val="20"/>
                <w:szCs w:val="20"/>
              </w:rPr>
              <w:t>INTERNAL RISK</w:t>
            </w:r>
          </w:p>
        </w:tc>
      </w:tr>
      <w:tr w:rsidR="00A30A23" w:rsidRPr="00022068" w14:paraId="2C2EB218"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1F7D7CEF" w14:textId="77777777" w:rsidR="00A30A23" w:rsidRPr="00431FFA" w:rsidRDefault="00A30A23">
            <w:pPr>
              <w:ind w:left="113" w:right="113"/>
              <w:rPr>
                <w:rFonts w:ascii="Arial" w:hAnsi="Arial"/>
                <w:b/>
                <w:sz w:val="20"/>
                <w:szCs w:val="20"/>
              </w:rPr>
            </w:pPr>
            <w:r w:rsidRPr="00431FFA">
              <w:rPr>
                <w:rFonts w:ascii="Arial" w:hAnsi="Arial"/>
                <w:b/>
                <w:sz w:val="20"/>
                <w:szCs w:val="20"/>
              </w:rPr>
              <w:t>Project management</w:t>
            </w:r>
          </w:p>
        </w:tc>
      </w:tr>
      <w:tr w:rsidR="00A30A23" w:rsidRPr="00022068" w14:paraId="700840D9" w14:textId="77777777" w:rsidTr="00431FFA">
        <w:trPr>
          <w:cantSplit/>
          <w:trHeight w:val="726"/>
        </w:trPr>
        <w:tc>
          <w:tcPr>
            <w:tcW w:w="1398" w:type="dxa"/>
            <w:vMerge w:val="restart"/>
          </w:tcPr>
          <w:p w14:paraId="16731152" w14:textId="2171545C" w:rsidR="00A30A23" w:rsidRPr="00431FFA" w:rsidRDefault="00A30A23">
            <w:pPr>
              <w:rPr>
                <w:rFonts w:ascii="Arial" w:hAnsi="Arial"/>
                <w:sz w:val="18"/>
                <w:szCs w:val="18"/>
              </w:rPr>
            </w:pPr>
            <w:r w:rsidRPr="00431FFA">
              <w:rPr>
                <w:rFonts w:ascii="Arial" w:hAnsi="Arial"/>
                <w:sz w:val="18"/>
                <w:szCs w:val="18"/>
              </w:rPr>
              <w:t>Management structure</w:t>
            </w:r>
            <w:r w:rsidR="001E4EEF" w:rsidRPr="00431FFA">
              <w:rPr>
                <w:rFonts w:ascii="Arial" w:hAnsi="Arial"/>
                <w:sz w:val="18"/>
                <w:szCs w:val="18"/>
              </w:rPr>
              <w:br/>
            </w:r>
          </w:p>
        </w:tc>
        <w:tc>
          <w:tcPr>
            <w:tcW w:w="1583" w:type="dxa"/>
            <w:vMerge w:val="restart"/>
          </w:tcPr>
          <w:p w14:paraId="576C3F05" w14:textId="77777777" w:rsidR="00A30A23" w:rsidRPr="00431FFA" w:rsidRDefault="00A30A23">
            <w:pPr>
              <w:rPr>
                <w:rFonts w:ascii="Arial" w:hAnsi="Arial"/>
                <w:sz w:val="18"/>
                <w:szCs w:val="18"/>
              </w:rPr>
            </w:pPr>
            <w:r w:rsidRPr="00431FFA">
              <w:rPr>
                <w:rFonts w:ascii="Arial" w:hAnsi="Arial"/>
                <w:sz w:val="18"/>
                <w:szCs w:val="18"/>
              </w:rPr>
              <w:t>Stable with roles and responsibilities clearly defined and understood</w:t>
            </w:r>
          </w:p>
        </w:tc>
        <w:tc>
          <w:tcPr>
            <w:tcW w:w="1589" w:type="dxa"/>
            <w:vMerge w:val="restart"/>
          </w:tcPr>
          <w:p w14:paraId="6EBA808D" w14:textId="77777777" w:rsidR="00A30A23" w:rsidRPr="00431FFA" w:rsidRDefault="00A30A23">
            <w:pPr>
              <w:rPr>
                <w:rFonts w:ascii="Arial" w:hAnsi="Arial"/>
                <w:sz w:val="18"/>
                <w:szCs w:val="18"/>
              </w:rPr>
            </w:pPr>
            <w:r w:rsidRPr="00431FFA">
              <w:rPr>
                <w:rFonts w:ascii="Arial" w:hAnsi="Arial"/>
                <w:sz w:val="18"/>
                <w:szCs w:val="18"/>
              </w:rPr>
              <w:t>Individuals understand their own role but are unsure of responsibilities of others</w:t>
            </w:r>
          </w:p>
        </w:tc>
        <w:tc>
          <w:tcPr>
            <w:tcW w:w="1593" w:type="dxa"/>
            <w:vMerge w:val="restart"/>
          </w:tcPr>
          <w:p w14:paraId="03E283FB" w14:textId="77777777" w:rsidR="00A30A23" w:rsidRPr="00431FFA" w:rsidRDefault="00A30A23">
            <w:pPr>
              <w:rPr>
                <w:rFonts w:ascii="Arial" w:hAnsi="Arial"/>
                <w:sz w:val="18"/>
                <w:szCs w:val="18"/>
              </w:rPr>
            </w:pPr>
            <w:r w:rsidRPr="00431FFA">
              <w:rPr>
                <w:rFonts w:ascii="Arial" w:hAnsi="Arial"/>
                <w:sz w:val="18"/>
                <w:szCs w:val="18"/>
              </w:rPr>
              <w:t>Unclear responsibilities or overlapping functions which lead to management problems</w:t>
            </w:r>
          </w:p>
        </w:tc>
        <w:tc>
          <w:tcPr>
            <w:tcW w:w="355" w:type="dxa"/>
            <w:vMerge w:val="restart"/>
          </w:tcPr>
          <w:p w14:paraId="23EDF73F" w14:textId="1B0D3B8E" w:rsidR="00A30A23" w:rsidRPr="00431FFA" w:rsidRDefault="009B4215">
            <w:pPr>
              <w:rPr>
                <w:rFonts w:ascii="Arial" w:hAnsi="Arial"/>
                <w:sz w:val="18"/>
                <w:szCs w:val="18"/>
              </w:rPr>
            </w:pPr>
            <w:r>
              <w:rPr>
                <w:rFonts w:ascii="Arial" w:hAnsi="Arial"/>
                <w:sz w:val="18"/>
                <w:szCs w:val="18"/>
              </w:rPr>
              <w:t>x</w:t>
            </w:r>
          </w:p>
        </w:tc>
        <w:tc>
          <w:tcPr>
            <w:tcW w:w="355" w:type="dxa"/>
            <w:vMerge w:val="restart"/>
            <w:shd w:val="clear" w:color="auto" w:fill="auto"/>
          </w:tcPr>
          <w:p w14:paraId="7B32F52A" w14:textId="77777777" w:rsidR="00A30A23" w:rsidRPr="00431FFA" w:rsidRDefault="00A30A23">
            <w:pPr>
              <w:rPr>
                <w:rFonts w:ascii="Arial" w:hAnsi="Arial"/>
                <w:sz w:val="18"/>
                <w:szCs w:val="18"/>
              </w:rPr>
            </w:pPr>
          </w:p>
        </w:tc>
        <w:tc>
          <w:tcPr>
            <w:tcW w:w="355" w:type="dxa"/>
            <w:vMerge w:val="restart"/>
            <w:shd w:val="clear" w:color="auto" w:fill="auto"/>
          </w:tcPr>
          <w:p w14:paraId="6CF43ED2" w14:textId="77777777" w:rsidR="00A30A23" w:rsidRPr="00431FFA" w:rsidRDefault="00A30A23">
            <w:pPr>
              <w:rPr>
                <w:rFonts w:ascii="Arial" w:hAnsi="Arial"/>
                <w:sz w:val="18"/>
                <w:szCs w:val="18"/>
              </w:rPr>
            </w:pPr>
          </w:p>
        </w:tc>
        <w:tc>
          <w:tcPr>
            <w:tcW w:w="356" w:type="dxa"/>
            <w:vMerge w:val="restart"/>
            <w:shd w:val="clear" w:color="auto" w:fill="auto"/>
          </w:tcPr>
          <w:p w14:paraId="711AF426" w14:textId="77777777" w:rsidR="00A30A23" w:rsidRPr="00431FFA" w:rsidRDefault="00A30A23">
            <w:pPr>
              <w:rPr>
                <w:rFonts w:ascii="Arial" w:hAnsi="Arial"/>
                <w:sz w:val="18"/>
                <w:szCs w:val="18"/>
              </w:rPr>
            </w:pPr>
          </w:p>
        </w:tc>
        <w:tc>
          <w:tcPr>
            <w:tcW w:w="356" w:type="dxa"/>
            <w:vMerge w:val="restart"/>
          </w:tcPr>
          <w:p w14:paraId="32154B5E" w14:textId="77777777" w:rsidR="00A30A23" w:rsidRPr="00431FFA" w:rsidRDefault="00A30A23">
            <w:pPr>
              <w:rPr>
                <w:rFonts w:ascii="Arial" w:hAnsi="Arial"/>
                <w:sz w:val="18"/>
                <w:szCs w:val="18"/>
              </w:rPr>
            </w:pPr>
          </w:p>
        </w:tc>
        <w:tc>
          <w:tcPr>
            <w:tcW w:w="358" w:type="dxa"/>
            <w:vMerge w:val="restart"/>
          </w:tcPr>
          <w:p w14:paraId="75F92ED6" w14:textId="77777777" w:rsidR="00A30A23" w:rsidRPr="00431FFA" w:rsidRDefault="00A30A23">
            <w:pPr>
              <w:rPr>
                <w:rFonts w:ascii="Arial" w:hAnsi="Arial"/>
                <w:sz w:val="18"/>
                <w:szCs w:val="18"/>
              </w:rPr>
            </w:pPr>
          </w:p>
        </w:tc>
        <w:tc>
          <w:tcPr>
            <w:tcW w:w="2760" w:type="dxa"/>
          </w:tcPr>
          <w:p w14:paraId="7386B1D6" w14:textId="13BE1535" w:rsidR="00A30A23" w:rsidRPr="00431FFA" w:rsidRDefault="00A30A23">
            <w:pPr>
              <w:rPr>
                <w:rFonts w:ascii="Arial" w:hAnsi="Arial"/>
                <w:sz w:val="18"/>
                <w:szCs w:val="18"/>
              </w:rPr>
            </w:pPr>
            <w:r w:rsidRPr="00431FFA">
              <w:rPr>
                <w:rFonts w:ascii="Arial" w:hAnsi="Arial"/>
                <w:sz w:val="18"/>
                <w:szCs w:val="18"/>
              </w:rPr>
              <w:t>PM</w:t>
            </w:r>
            <w:r w:rsidR="00DA5B56" w:rsidRPr="00431FFA">
              <w:rPr>
                <w:rFonts w:ascii="Arial" w:hAnsi="Arial"/>
                <w:sz w:val="18"/>
                <w:szCs w:val="18"/>
              </w:rPr>
              <w:t>:</w:t>
            </w:r>
            <w:r w:rsidR="009B4215">
              <w:rPr>
                <w:rFonts w:ascii="Arial" w:hAnsi="Arial"/>
                <w:sz w:val="18"/>
                <w:szCs w:val="18"/>
              </w:rPr>
              <w:t xml:space="preserve"> </w:t>
            </w:r>
            <w:r w:rsidR="009B4215" w:rsidRPr="00AB5339">
              <w:rPr>
                <w:rFonts w:ascii="Arial" w:hAnsi="Arial"/>
                <w:sz w:val="18"/>
                <w:szCs w:val="18"/>
                <w:lang w:val="en-GB"/>
              </w:rPr>
              <w:t>Roles and responsibilities</w:t>
            </w:r>
            <w:r w:rsidR="009B4215">
              <w:rPr>
                <w:rFonts w:ascii="Arial" w:hAnsi="Arial"/>
                <w:sz w:val="18"/>
                <w:szCs w:val="18"/>
                <w:lang w:val="en-GB"/>
              </w:rPr>
              <w:t xml:space="preserve"> were</w:t>
            </w:r>
            <w:r w:rsidR="009B4215" w:rsidRPr="00AB5339">
              <w:rPr>
                <w:rFonts w:ascii="Arial" w:hAnsi="Arial"/>
                <w:sz w:val="18"/>
                <w:szCs w:val="18"/>
                <w:lang w:val="en-GB"/>
              </w:rPr>
              <w:t xml:space="preserve"> well defined and understood </w:t>
            </w:r>
            <w:r w:rsidR="009B4215">
              <w:rPr>
                <w:rFonts w:ascii="Arial" w:hAnsi="Arial"/>
                <w:sz w:val="18"/>
                <w:szCs w:val="18"/>
                <w:lang w:val="en-GB"/>
              </w:rPr>
              <w:t>in the first initial meeting – it has been evolving positively with activities being implemented.</w:t>
            </w:r>
          </w:p>
        </w:tc>
        <w:tc>
          <w:tcPr>
            <w:tcW w:w="365" w:type="dxa"/>
            <w:vMerge w:val="restart"/>
          </w:tcPr>
          <w:p w14:paraId="116166BD" w14:textId="47CDCE33" w:rsidR="00A30A23" w:rsidRPr="00431FFA" w:rsidRDefault="00921E04">
            <w:pPr>
              <w:rPr>
                <w:rFonts w:ascii="Arial" w:hAnsi="Arial"/>
                <w:sz w:val="18"/>
                <w:szCs w:val="18"/>
              </w:rPr>
            </w:pPr>
            <w:r>
              <w:rPr>
                <w:rFonts w:ascii="Arial" w:hAnsi="Arial"/>
                <w:sz w:val="18"/>
                <w:szCs w:val="18"/>
              </w:rPr>
              <w:t>x</w:t>
            </w:r>
          </w:p>
        </w:tc>
        <w:tc>
          <w:tcPr>
            <w:tcW w:w="365" w:type="dxa"/>
            <w:vMerge w:val="restart"/>
          </w:tcPr>
          <w:p w14:paraId="60AF2E36" w14:textId="77777777" w:rsidR="00A30A23" w:rsidRPr="00431FFA" w:rsidRDefault="00A30A23">
            <w:pPr>
              <w:rPr>
                <w:rFonts w:ascii="Arial" w:hAnsi="Arial"/>
                <w:sz w:val="18"/>
                <w:szCs w:val="18"/>
              </w:rPr>
            </w:pPr>
          </w:p>
        </w:tc>
        <w:tc>
          <w:tcPr>
            <w:tcW w:w="365" w:type="dxa"/>
            <w:vMerge w:val="restart"/>
          </w:tcPr>
          <w:p w14:paraId="3B8CA762" w14:textId="77777777" w:rsidR="00A30A23" w:rsidRPr="00431FFA" w:rsidRDefault="00A30A23">
            <w:pPr>
              <w:rPr>
                <w:rFonts w:ascii="Arial" w:hAnsi="Arial"/>
                <w:sz w:val="18"/>
                <w:szCs w:val="18"/>
              </w:rPr>
            </w:pPr>
          </w:p>
        </w:tc>
        <w:tc>
          <w:tcPr>
            <w:tcW w:w="365" w:type="dxa"/>
            <w:vMerge w:val="restart"/>
          </w:tcPr>
          <w:p w14:paraId="1DFE254F" w14:textId="77777777" w:rsidR="00A30A23" w:rsidRPr="00431FFA" w:rsidRDefault="00A30A23">
            <w:pPr>
              <w:rPr>
                <w:rFonts w:ascii="Arial" w:hAnsi="Arial"/>
                <w:sz w:val="18"/>
                <w:szCs w:val="18"/>
              </w:rPr>
            </w:pPr>
          </w:p>
        </w:tc>
        <w:tc>
          <w:tcPr>
            <w:tcW w:w="365" w:type="dxa"/>
            <w:vMerge w:val="restart"/>
          </w:tcPr>
          <w:p w14:paraId="39E9FED9" w14:textId="77777777" w:rsidR="00A30A23" w:rsidRPr="00431FFA" w:rsidRDefault="00A30A23">
            <w:pPr>
              <w:rPr>
                <w:rFonts w:ascii="Arial" w:hAnsi="Arial"/>
                <w:sz w:val="18"/>
                <w:szCs w:val="18"/>
              </w:rPr>
            </w:pPr>
          </w:p>
        </w:tc>
        <w:tc>
          <w:tcPr>
            <w:tcW w:w="365" w:type="dxa"/>
            <w:vMerge w:val="restart"/>
          </w:tcPr>
          <w:p w14:paraId="60E298AE" w14:textId="77777777" w:rsidR="00A30A23" w:rsidRPr="00431FFA" w:rsidRDefault="00A30A23">
            <w:pPr>
              <w:rPr>
                <w:rFonts w:ascii="Arial" w:hAnsi="Arial"/>
                <w:sz w:val="18"/>
                <w:szCs w:val="18"/>
              </w:rPr>
            </w:pPr>
          </w:p>
        </w:tc>
      </w:tr>
      <w:tr w:rsidR="00A30A23" w:rsidRPr="00022068" w14:paraId="0EE1ED5F" w14:textId="77777777" w:rsidTr="00431FFA">
        <w:trPr>
          <w:cantSplit/>
          <w:trHeight w:val="726"/>
        </w:trPr>
        <w:tc>
          <w:tcPr>
            <w:tcW w:w="1398" w:type="dxa"/>
            <w:vMerge/>
          </w:tcPr>
          <w:p w14:paraId="07ACA56B" w14:textId="77777777" w:rsidR="00A30A23" w:rsidRPr="00726181" w:rsidRDefault="00A30A23">
            <w:pPr>
              <w:rPr>
                <w:rFonts w:ascii="Arial" w:hAnsi="Arial"/>
                <w:sz w:val="18"/>
                <w:szCs w:val="18"/>
              </w:rPr>
            </w:pPr>
          </w:p>
        </w:tc>
        <w:tc>
          <w:tcPr>
            <w:tcW w:w="1583" w:type="dxa"/>
            <w:vMerge/>
          </w:tcPr>
          <w:p w14:paraId="0552B299" w14:textId="77777777" w:rsidR="00A30A23" w:rsidRPr="00726181" w:rsidRDefault="00A30A23">
            <w:pPr>
              <w:rPr>
                <w:rFonts w:ascii="Arial" w:hAnsi="Arial"/>
                <w:sz w:val="18"/>
                <w:szCs w:val="18"/>
              </w:rPr>
            </w:pPr>
          </w:p>
        </w:tc>
        <w:tc>
          <w:tcPr>
            <w:tcW w:w="1589" w:type="dxa"/>
            <w:vMerge/>
          </w:tcPr>
          <w:p w14:paraId="509A37F3" w14:textId="77777777" w:rsidR="00A30A23" w:rsidRPr="00726181" w:rsidRDefault="00A30A23">
            <w:pPr>
              <w:rPr>
                <w:rFonts w:ascii="Arial" w:hAnsi="Arial"/>
                <w:sz w:val="18"/>
                <w:szCs w:val="18"/>
              </w:rPr>
            </w:pPr>
          </w:p>
        </w:tc>
        <w:tc>
          <w:tcPr>
            <w:tcW w:w="1593" w:type="dxa"/>
            <w:vMerge/>
          </w:tcPr>
          <w:p w14:paraId="47615119" w14:textId="77777777" w:rsidR="00A30A23" w:rsidRPr="00726181" w:rsidRDefault="00A30A23">
            <w:pPr>
              <w:rPr>
                <w:rFonts w:ascii="Arial" w:hAnsi="Arial"/>
                <w:sz w:val="18"/>
                <w:szCs w:val="18"/>
              </w:rPr>
            </w:pPr>
          </w:p>
        </w:tc>
        <w:tc>
          <w:tcPr>
            <w:tcW w:w="355" w:type="dxa"/>
            <w:vMerge/>
          </w:tcPr>
          <w:p w14:paraId="7B711487" w14:textId="77777777" w:rsidR="00A30A23" w:rsidRPr="00726181" w:rsidRDefault="00A30A23">
            <w:pPr>
              <w:rPr>
                <w:rFonts w:ascii="Arial" w:hAnsi="Arial"/>
                <w:sz w:val="18"/>
                <w:szCs w:val="18"/>
              </w:rPr>
            </w:pPr>
          </w:p>
        </w:tc>
        <w:tc>
          <w:tcPr>
            <w:tcW w:w="355" w:type="dxa"/>
            <w:vMerge/>
            <w:shd w:val="clear" w:color="auto" w:fill="auto"/>
          </w:tcPr>
          <w:p w14:paraId="3C2D8730" w14:textId="77777777" w:rsidR="00A30A23" w:rsidRPr="00726181" w:rsidRDefault="00A30A23">
            <w:pPr>
              <w:rPr>
                <w:rFonts w:ascii="Arial" w:hAnsi="Arial"/>
                <w:sz w:val="18"/>
                <w:szCs w:val="18"/>
              </w:rPr>
            </w:pPr>
          </w:p>
        </w:tc>
        <w:tc>
          <w:tcPr>
            <w:tcW w:w="355" w:type="dxa"/>
            <w:vMerge/>
            <w:shd w:val="clear" w:color="auto" w:fill="auto"/>
          </w:tcPr>
          <w:p w14:paraId="39A817ED" w14:textId="77777777" w:rsidR="00A30A23" w:rsidRPr="00726181" w:rsidRDefault="00A30A23">
            <w:pPr>
              <w:rPr>
                <w:rFonts w:ascii="Arial" w:hAnsi="Arial"/>
                <w:sz w:val="18"/>
                <w:szCs w:val="18"/>
              </w:rPr>
            </w:pPr>
          </w:p>
        </w:tc>
        <w:tc>
          <w:tcPr>
            <w:tcW w:w="356" w:type="dxa"/>
            <w:vMerge/>
            <w:shd w:val="clear" w:color="auto" w:fill="auto"/>
          </w:tcPr>
          <w:p w14:paraId="00AAB0A0" w14:textId="77777777" w:rsidR="00A30A23" w:rsidRPr="00726181" w:rsidRDefault="00A30A23">
            <w:pPr>
              <w:rPr>
                <w:rFonts w:ascii="Arial" w:hAnsi="Arial"/>
                <w:sz w:val="18"/>
                <w:szCs w:val="18"/>
              </w:rPr>
            </w:pPr>
          </w:p>
        </w:tc>
        <w:tc>
          <w:tcPr>
            <w:tcW w:w="356" w:type="dxa"/>
            <w:vMerge/>
          </w:tcPr>
          <w:p w14:paraId="2F468F37" w14:textId="77777777" w:rsidR="00A30A23" w:rsidRPr="00726181" w:rsidRDefault="00A30A23">
            <w:pPr>
              <w:rPr>
                <w:rFonts w:ascii="Arial" w:hAnsi="Arial"/>
                <w:sz w:val="18"/>
                <w:szCs w:val="18"/>
              </w:rPr>
            </w:pPr>
          </w:p>
        </w:tc>
        <w:tc>
          <w:tcPr>
            <w:tcW w:w="358" w:type="dxa"/>
            <w:vMerge/>
          </w:tcPr>
          <w:p w14:paraId="40F10773" w14:textId="77777777" w:rsidR="00A30A23" w:rsidRPr="00726181" w:rsidRDefault="00A30A23">
            <w:pPr>
              <w:rPr>
                <w:rFonts w:ascii="Arial" w:hAnsi="Arial"/>
                <w:sz w:val="18"/>
                <w:szCs w:val="18"/>
              </w:rPr>
            </w:pPr>
          </w:p>
        </w:tc>
        <w:tc>
          <w:tcPr>
            <w:tcW w:w="2760" w:type="dxa"/>
          </w:tcPr>
          <w:p w14:paraId="79B79D47" w14:textId="34ED9A80" w:rsidR="00A30A23" w:rsidRPr="00D74758" w:rsidRDefault="00A30A23" w:rsidP="00DA5B56">
            <w:pPr>
              <w:rPr>
                <w:rFonts w:ascii="Arial" w:hAnsi="Arial"/>
                <w:color w:val="FF0000"/>
                <w:sz w:val="18"/>
                <w:szCs w:val="18"/>
              </w:rPr>
            </w:pPr>
            <w:r w:rsidRPr="00726181">
              <w:rPr>
                <w:rFonts w:ascii="Arial" w:hAnsi="Arial"/>
                <w:color w:val="FF0000"/>
                <w:sz w:val="18"/>
                <w:szCs w:val="18"/>
              </w:rPr>
              <w:t>TM</w:t>
            </w:r>
            <w:r w:rsidR="00DA5B56" w:rsidRPr="00726181">
              <w:rPr>
                <w:rFonts w:ascii="Arial" w:hAnsi="Arial"/>
                <w:color w:val="FF0000"/>
                <w:sz w:val="18"/>
                <w:szCs w:val="18"/>
              </w:rPr>
              <w:t>:</w:t>
            </w:r>
            <w:r w:rsidR="00921E04">
              <w:rPr>
                <w:rFonts w:ascii="Arial" w:hAnsi="Arial"/>
                <w:color w:val="FF0000"/>
                <w:sz w:val="18"/>
                <w:szCs w:val="18"/>
              </w:rPr>
              <w:t xml:space="preserve"> The </w:t>
            </w:r>
            <w:r w:rsidR="00D74758">
              <w:rPr>
                <w:rFonts w:ascii="Arial" w:hAnsi="Arial"/>
                <w:color w:val="FF0000"/>
                <w:sz w:val="18"/>
                <w:szCs w:val="18"/>
              </w:rPr>
              <w:t>management structure, including roles and responsibilities, have been well established.</w:t>
            </w:r>
          </w:p>
        </w:tc>
        <w:tc>
          <w:tcPr>
            <w:tcW w:w="365" w:type="dxa"/>
            <w:vMerge/>
          </w:tcPr>
          <w:p w14:paraId="1419B4DE" w14:textId="77777777" w:rsidR="00A30A23" w:rsidRPr="00D74758" w:rsidRDefault="00A30A23">
            <w:pPr>
              <w:rPr>
                <w:rFonts w:ascii="Arial" w:hAnsi="Arial"/>
                <w:sz w:val="18"/>
                <w:szCs w:val="18"/>
              </w:rPr>
            </w:pPr>
          </w:p>
        </w:tc>
        <w:tc>
          <w:tcPr>
            <w:tcW w:w="365" w:type="dxa"/>
            <w:vMerge/>
          </w:tcPr>
          <w:p w14:paraId="393C56BB" w14:textId="77777777" w:rsidR="00A30A23" w:rsidRPr="00D74758" w:rsidRDefault="00A30A23">
            <w:pPr>
              <w:rPr>
                <w:rFonts w:ascii="Arial" w:hAnsi="Arial"/>
                <w:sz w:val="18"/>
                <w:szCs w:val="18"/>
              </w:rPr>
            </w:pPr>
          </w:p>
        </w:tc>
        <w:tc>
          <w:tcPr>
            <w:tcW w:w="365" w:type="dxa"/>
            <w:vMerge/>
          </w:tcPr>
          <w:p w14:paraId="5AD8129B" w14:textId="77777777" w:rsidR="00A30A23" w:rsidRPr="00D74758" w:rsidRDefault="00A30A23">
            <w:pPr>
              <w:rPr>
                <w:rFonts w:ascii="Arial" w:hAnsi="Arial"/>
                <w:sz w:val="18"/>
                <w:szCs w:val="18"/>
              </w:rPr>
            </w:pPr>
          </w:p>
        </w:tc>
        <w:tc>
          <w:tcPr>
            <w:tcW w:w="365" w:type="dxa"/>
            <w:vMerge/>
          </w:tcPr>
          <w:p w14:paraId="2E4EB9DF" w14:textId="77777777" w:rsidR="00A30A23" w:rsidRPr="00D74758" w:rsidRDefault="00A30A23">
            <w:pPr>
              <w:rPr>
                <w:rFonts w:ascii="Arial" w:hAnsi="Arial"/>
                <w:sz w:val="18"/>
                <w:szCs w:val="18"/>
              </w:rPr>
            </w:pPr>
          </w:p>
        </w:tc>
        <w:tc>
          <w:tcPr>
            <w:tcW w:w="365" w:type="dxa"/>
            <w:vMerge/>
          </w:tcPr>
          <w:p w14:paraId="1D3D79A1" w14:textId="77777777" w:rsidR="00A30A23" w:rsidRPr="00D74758" w:rsidRDefault="00A30A23">
            <w:pPr>
              <w:rPr>
                <w:rFonts w:ascii="Arial" w:hAnsi="Arial"/>
                <w:sz w:val="18"/>
                <w:szCs w:val="18"/>
              </w:rPr>
            </w:pPr>
          </w:p>
        </w:tc>
        <w:tc>
          <w:tcPr>
            <w:tcW w:w="365" w:type="dxa"/>
            <w:vMerge/>
          </w:tcPr>
          <w:p w14:paraId="5A6FD241" w14:textId="77777777" w:rsidR="00A30A23" w:rsidRPr="00D74758" w:rsidRDefault="00A30A23">
            <w:pPr>
              <w:rPr>
                <w:rFonts w:ascii="Arial" w:hAnsi="Arial"/>
                <w:sz w:val="18"/>
                <w:szCs w:val="18"/>
              </w:rPr>
            </w:pPr>
          </w:p>
        </w:tc>
      </w:tr>
      <w:tr w:rsidR="00A30A23" w:rsidRPr="00022068" w14:paraId="72048B07" w14:textId="77777777" w:rsidTr="00431FFA">
        <w:trPr>
          <w:cantSplit/>
          <w:trHeight w:val="830"/>
        </w:trPr>
        <w:tc>
          <w:tcPr>
            <w:tcW w:w="1398" w:type="dxa"/>
            <w:vMerge w:val="restart"/>
          </w:tcPr>
          <w:p w14:paraId="0C5BFC41" w14:textId="77777777" w:rsidR="00A30A23" w:rsidRPr="00431FFA" w:rsidRDefault="00A30A23">
            <w:pPr>
              <w:rPr>
                <w:rFonts w:ascii="Arial" w:hAnsi="Arial"/>
                <w:sz w:val="18"/>
                <w:szCs w:val="18"/>
              </w:rPr>
            </w:pPr>
            <w:r w:rsidRPr="00431FFA">
              <w:rPr>
                <w:rFonts w:ascii="Arial" w:hAnsi="Arial"/>
                <w:sz w:val="18"/>
                <w:szCs w:val="18"/>
              </w:rPr>
              <w:t>Governance structure</w:t>
            </w:r>
          </w:p>
          <w:p w14:paraId="3FE8F991" w14:textId="7E40462D" w:rsidR="001E4EEF" w:rsidRPr="00431FFA" w:rsidRDefault="001E4EEF">
            <w:pPr>
              <w:rPr>
                <w:rFonts w:ascii="Arial" w:hAnsi="Arial"/>
                <w:color w:val="A6A6A6"/>
                <w:sz w:val="18"/>
                <w:szCs w:val="18"/>
              </w:rPr>
            </w:pPr>
          </w:p>
        </w:tc>
        <w:tc>
          <w:tcPr>
            <w:tcW w:w="1583" w:type="dxa"/>
            <w:vMerge w:val="restart"/>
          </w:tcPr>
          <w:p w14:paraId="67BB131B" w14:textId="77777777" w:rsidR="00A30A23" w:rsidRPr="00431FFA" w:rsidRDefault="00A30A23">
            <w:pPr>
              <w:rPr>
                <w:rFonts w:ascii="Arial" w:hAnsi="Arial"/>
                <w:sz w:val="18"/>
                <w:szCs w:val="18"/>
              </w:rPr>
            </w:pPr>
            <w:r w:rsidRPr="00431FFA">
              <w:rPr>
                <w:rFonts w:ascii="Arial" w:hAnsi="Arial"/>
                <w:sz w:val="18"/>
                <w:szCs w:val="18"/>
              </w:rPr>
              <w:t>Steering Committee and/or other project bodies meet periodically and provide effective direction/inputs</w:t>
            </w:r>
          </w:p>
        </w:tc>
        <w:tc>
          <w:tcPr>
            <w:tcW w:w="1589" w:type="dxa"/>
            <w:vMerge w:val="restart"/>
          </w:tcPr>
          <w:p w14:paraId="0ED8CE13" w14:textId="77777777" w:rsidR="00A30A23" w:rsidRPr="00431FFA" w:rsidRDefault="00A30A23">
            <w:pPr>
              <w:rPr>
                <w:rFonts w:ascii="Arial" w:hAnsi="Arial"/>
                <w:sz w:val="18"/>
                <w:szCs w:val="18"/>
              </w:rPr>
            </w:pPr>
            <w:r w:rsidRPr="00431FFA">
              <w:rPr>
                <w:rFonts w:ascii="Arial" w:hAnsi="Arial"/>
                <w:sz w:val="18"/>
                <w:szCs w:val="18"/>
              </w:rPr>
              <w:t>Body(</w:t>
            </w:r>
            <w:proofErr w:type="spellStart"/>
            <w:r w:rsidRPr="00431FFA">
              <w:rPr>
                <w:rFonts w:ascii="Arial" w:hAnsi="Arial"/>
                <w:sz w:val="18"/>
                <w:szCs w:val="18"/>
              </w:rPr>
              <w:t>ies</w:t>
            </w:r>
            <w:proofErr w:type="spellEnd"/>
            <w:r w:rsidRPr="00431FFA">
              <w:rPr>
                <w:rFonts w:ascii="Arial" w:hAnsi="Arial"/>
                <w:sz w:val="18"/>
                <w:szCs w:val="18"/>
              </w:rPr>
              <w:t>) meets periodically but guidance/input provided to project is inadequate. TOR unclear</w:t>
            </w:r>
          </w:p>
        </w:tc>
        <w:tc>
          <w:tcPr>
            <w:tcW w:w="1593" w:type="dxa"/>
            <w:vMerge w:val="restart"/>
          </w:tcPr>
          <w:p w14:paraId="2E666B85" w14:textId="77777777" w:rsidR="00A30A23" w:rsidRPr="00431FFA" w:rsidRDefault="00A30A23">
            <w:pPr>
              <w:rPr>
                <w:rFonts w:ascii="Arial" w:hAnsi="Arial"/>
                <w:sz w:val="18"/>
                <w:szCs w:val="18"/>
              </w:rPr>
            </w:pPr>
            <w:r w:rsidRPr="00431FFA">
              <w:rPr>
                <w:rFonts w:ascii="Arial" w:hAnsi="Arial"/>
                <w:sz w:val="18"/>
                <w:szCs w:val="18"/>
              </w:rPr>
              <w:t>Members lack commitment Committee/body does not fulfil its TOR</w:t>
            </w:r>
          </w:p>
        </w:tc>
        <w:tc>
          <w:tcPr>
            <w:tcW w:w="355" w:type="dxa"/>
            <w:vMerge w:val="restart"/>
          </w:tcPr>
          <w:p w14:paraId="2A37A522" w14:textId="19BAE008" w:rsidR="00A30A23" w:rsidRPr="00431FFA" w:rsidRDefault="009B4215">
            <w:pPr>
              <w:rPr>
                <w:rFonts w:ascii="Arial" w:hAnsi="Arial"/>
                <w:sz w:val="18"/>
                <w:szCs w:val="18"/>
              </w:rPr>
            </w:pPr>
            <w:r>
              <w:rPr>
                <w:rFonts w:ascii="Arial" w:hAnsi="Arial"/>
                <w:sz w:val="18"/>
                <w:szCs w:val="18"/>
              </w:rPr>
              <w:t>x</w:t>
            </w:r>
          </w:p>
        </w:tc>
        <w:tc>
          <w:tcPr>
            <w:tcW w:w="355" w:type="dxa"/>
            <w:vMerge w:val="restart"/>
            <w:shd w:val="clear" w:color="auto" w:fill="auto"/>
          </w:tcPr>
          <w:p w14:paraId="33C6DEB2" w14:textId="77777777" w:rsidR="00A30A23" w:rsidRPr="00431FFA" w:rsidRDefault="00A30A23">
            <w:pPr>
              <w:rPr>
                <w:rFonts w:ascii="Arial" w:hAnsi="Arial"/>
                <w:sz w:val="18"/>
                <w:szCs w:val="18"/>
              </w:rPr>
            </w:pPr>
          </w:p>
        </w:tc>
        <w:tc>
          <w:tcPr>
            <w:tcW w:w="355" w:type="dxa"/>
            <w:vMerge w:val="restart"/>
            <w:shd w:val="clear" w:color="auto" w:fill="auto"/>
          </w:tcPr>
          <w:p w14:paraId="6F5A283B" w14:textId="77777777" w:rsidR="00A30A23" w:rsidRPr="00431FFA" w:rsidRDefault="00A30A23">
            <w:pPr>
              <w:rPr>
                <w:rFonts w:ascii="Arial" w:hAnsi="Arial"/>
                <w:sz w:val="18"/>
                <w:szCs w:val="18"/>
              </w:rPr>
            </w:pPr>
          </w:p>
        </w:tc>
        <w:tc>
          <w:tcPr>
            <w:tcW w:w="356" w:type="dxa"/>
            <w:vMerge w:val="restart"/>
            <w:shd w:val="clear" w:color="auto" w:fill="auto"/>
          </w:tcPr>
          <w:p w14:paraId="70C649E7" w14:textId="77777777" w:rsidR="00A30A23" w:rsidRPr="00431FFA" w:rsidRDefault="00A30A23">
            <w:pPr>
              <w:rPr>
                <w:rFonts w:ascii="Arial" w:hAnsi="Arial"/>
                <w:sz w:val="18"/>
                <w:szCs w:val="18"/>
              </w:rPr>
            </w:pPr>
          </w:p>
        </w:tc>
        <w:tc>
          <w:tcPr>
            <w:tcW w:w="356" w:type="dxa"/>
            <w:vMerge w:val="restart"/>
          </w:tcPr>
          <w:p w14:paraId="020E2778" w14:textId="77777777" w:rsidR="00A30A23" w:rsidRPr="00431FFA" w:rsidRDefault="00A30A23">
            <w:pPr>
              <w:rPr>
                <w:rFonts w:ascii="Arial" w:hAnsi="Arial"/>
                <w:sz w:val="18"/>
                <w:szCs w:val="18"/>
              </w:rPr>
            </w:pPr>
          </w:p>
        </w:tc>
        <w:tc>
          <w:tcPr>
            <w:tcW w:w="358" w:type="dxa"/>
            <w:vMerge w:val="restart"/>
          </w:tcPr>
          <w:p w14:paraId="740CE681" w14:textId="77777777" w:rsidR="00A30A23" w:rsidRPr="00431FFA" w:rsidRDefault="00A30A23">
            <w:pPr>
              <w:rPr>
                <w:rFonts w:ascii="Arial" w:hAnsi="Arial"/>
                <w:sz w:val="18"/>
                <w:szCs w:val="18"/>
              </w:rPr>
            </w:pPr>
          </w:p>
        </w:tc>
        <w:tc>
          <w:tcPr>
            <w:tcW w:w="2760" w:type="dxa"/>
          </w:tcPr>
          <w:p w14:paraId="2DF3E0BF" w14:textId="02D127D5" w:rsidR="009B4215" w:rsidRPr="00431FFA" w:rsidRDefault="00A30A23" w:rsidP="0029613B">
            <w:pPr>
              <w:rPr>
                <w:rFonts w:ascii="Arial" w:hAnsi="Arial"/>
                <w:sz w:val="18"/>
                <w:szCs w:val="18"/>
              </w:rPr>
            </w:pPr>
            <w:r w:rsidRPr="00431FFA">
              <w:rPr>
                <w:rFonts w:ascii="Arial" w:hAnsi="Arial"/>
                <w:sz w:val="18"/>
                <w:szCs w:val="18"/>
              </w:rPr>
              <w:t>PM</w:t>
            </w:r>
            <w:r w:rsidR="00DA5B56" w:rsidRPr="00431FFA">
              <w:rPr>
                <w:rFonts w:ascii="Arial" w:hAnsi="Arial"/>
                <w:sz w:val="18"/>
                <w:szCs w:val="18"/>
              </w:rPr>
              <w:t>:</w:t>
            </w:r>
            <w:r w:rsidR="009B4215">
              <w:rPr>
                <w:rFonts w:ascii="Arial" w:hAnsi="Arial"/>
                <w:sz w:val="18"/>
                <w:szCs w:val="18"/>
              </w:rPr>
              <w:t xml:space="preserve"> </w:t>
            </w:r>
            <w:r w:rsidR="009B4215">
              <w:rPr>
                <w:rFonts w:ascii="Arial" w:hAnsi="Arial"/>
                <w:sz w:val="18"/>
                <w:szCs w:val="18"/>
                <w:lang w:val="en-GB"/>
              </w:rPr>
              <w:t>There´s regular contact with regional coordinator and project partners. There’s however a wish for t</w:t>
            </w:r>
            <w:r w:rsidR="009B4215" w:rsidRPr="003F6923">
              <w:rPr>
                <w:rFonts w:ascii="Arial" w:hAnsi="Arial"/>
                <w:sz w:val="18"/>
                <w:szCs w:val="18"/>
              </w:rPr>
              <w:t xml:space="preserve">he </w:t>
            </w:r>
            <w:r w:rsidR="009B4215">
              <w:rPr>
                <w:rFonts w:ascii="Arial" w:hAnsi="Arial"/>
                <w:sz w:val="18"/>
                <w:szCs w:val="18"/>
              </w:rPr>
              <w:t>t</w:t>
            </w:r>
            <w:r w:rsidR="009B4215" w:rsidRPr="003F6923">
              <w:rPr>
                <w:rFonts w:ascii="Arial" w:hAnsi="Arial"/>
                <w:sz w:val="18"/>
                <w:szCs w:val="18"/>
              </w:rPr>
              <w:t xml:space="preserve">echnical project committee </w:t>
            </w:r>
            <w:r w:rsidR="009B4215">
              <w:rPr>
                <w:rFonts w:ascii="Arial" w:hAnsi="Arial"/>
                <w:sz w:val="18"/>
                <w:szCs w:val="18"/>
              </w:rPr>
              <w:t xml:space="preserve">to meet more </w:t>
            </w:r>
            <w:r w:rsidR="009B4215" w:rsidRPr="003F6923">
              <w:rPr>
                <w:rFonts w:ascii="Arial" w:hAnsi="Arial"/>
                <w:sz w:val="18"/>
                <w:szCs w:val="18"/>
              </w:rPr>
              <w:t>to improve the governance of the project</w:t>
            </w:r>
            <w:r w:rsidR="009B4215">
              <w:rPr>
                <w:rFonts w:ascii="Arial" w:hAnsi="Arial"/>
                <w:sz w:val="18"/>
                <w:szCs w:val="18"/>
              </w:rPr>
              <w:t xml:space="preserve"> in Mexico</w:t>
            </w:r>
            <w:r w:rsidR="004A05FB">
              <w:rPr>
                <w:rFonts w:ascii="Arial" w:hAnsi="Arial"/>
                <w:sz w:val="18"/>
                <w:szCs w:val="18"/>
              </w:rPr>
              <w:t>.</w:t>
            </w:r>
          </w:p>
        </w:tc>
        <w:tc>
          <w:tcPr>
            <w:tcW w:w="365" w:type="dxa"/>
            <w:vMerge w:val="restart"/>
          </w:tcPr>
          <w:p w14:paraId="0001CFF0" w14:textId="77777777" w:rsidR="00A30A23" w:rsidRPr="00431FFA" w:rsidRDefault="00A30A23">
            <w:pPr>
              <w:rPr>
                <w:rFonts w:ascii="Arial" w:hAnsi="Arial"/>
                <w:sz w:val="18"/>
                <w:szCs w:val="18"/>
              </w:rPr>
            </w:pPr>
          </w:p>
        </w:tc>
        <w:tc>
          <w:tcPr>
            <w:tcW w:w="365" w:type="dxa"/>
            <w:vMerge w:val="restart"/>
          </w:tcPr>
          <w:p w14:paraId="6092E7C7" w14:textId="15417E0E" w:rsidR="00A30A23" w:rsidRPr="00431FFA" w:rsidRDefault="00D74758">
            <w:pPr>
              <w:rPr>
                <w:rFonts w:ascii="Arial" w:hAnsi="Arial"/>
                <w:sz w:val="18"/>
                <w:szCs w:val="18"/>
              </w:rPr>
            </w:pPr>
            <w:r>
              <w:rPr>
                <w:rFonts w:ascii="Arial" w:hAnsi="Arial"/>
                <w:sz w:val="18"/>
                <w:szCs w:val="18"/>
              </w:rPr>
              <w:t>x</w:t>
            </w:r>
          </w:p>
        </w:tc>
        <w:tc>
          <w:tcPr>
            <w:tcW w:w="365" w:type="dxa"/>
            <w:vMerge w:val="restart"/>
          </w:tcPr>
          <w:p w14:paraId="7ED2A2F8" w14:textId="77777777" w:rsidR="00A30A23" w:rsidRPr="00431FFA" w:rsidRDefault="00A30A23">
            <w:pPr>
              <w:rPr>
                <w:rFonts w:ascii="Arial" w:hAnsi="Arial"/>
                <w:sz w:val="18"/>
                <w:szCs w:val="18"/>
              </w:rPr>
            </w:pPr>
          </w:p>
        </w:tc>
        <w:tc>
          <w:tcPr>
            <w:tcW w:w="365" w:type="dxa"/>
            <w:vMerge w:val="restart"/>
          </w:tcPr>
          <w:p w14:paraId="71C2FE73" w14:textId="77777777" w:rsidR="00A30A23" w:rsidRPr="00431FFA" w:rsidRDefault="00A30A23">
            <w:pPr>
              <w:rPr>
                <w:rFonts w:ascii="Arial" w:hAnsi="Arial"/>
                <w:sz w:val="18"/>
                <w:szCs w:val="18"/>
              </w:rPr>
            </w:pPr>
          </w:p>
        </w:tc>
        <w:tc>
          <w:tcPr>
            <w:tcW w:w="365" w:type="dxa"/>
            <w:vMerge w:val="restart"/>
          </w:tcPr>
          <w:p w14:paraId="60A87371" w14:textId="77777777" w:rsidR="00A30A23" w:rsidRPr="00431FFA" w:rsidRDefault="00A30A23">
            <w:pPr>
              <w:rPr>
                <w:rFonts w:ascii="Arial" w:hAnsi="Arial"/>
                <w:sz w:val="18"/>
                <w:szCs w:val="18"/>
              </w:rPr>
            </w:pPr>
          </w:p>
        </w:tc>
        <w:tc>
          <w:tcPr>
            <w:tcW w:w="365" w:type="dxa"/>
            <w:vMerge w:val="restart"/>
          </w:tcPr>
          <w:p w14:paraId="3961A505" w14:textId="77777777" w:rsidR="00A30A23" w:rsidRPr="00431FFA" w:rsidRDefault="00A30A23">
            <w:pPr>
              <w:rPr>
                <w:rFonts w:ascii="Arial" w:hAnsi="Arial"/>
                <w:sz w:val="18"/>
                <w:szCs w:val="18"/>
              </w:rPr>
            </w:pPr>
          </w:p>
        </w:tc>
      </w:tr>
      <w:tr w:rsidR="00A30A23" w:rsidRPr="00022068" w14:paraId="26B25BFE" w14:textId="77777777" w:rsidTr="00431FFA">
        <w:trPr>
          <w:cantSplit/>
          <w:trHeight w:val="829"/>
        </w:trPr>
        <w:tc>
          <w:tcPr>
            <w:tcW w:w="1398" w:type="dxa"/>
            <w:vMerge/>
          </w:tcPr>
          <w:p w14:paraId="3356800F" w14:textId="77777777" w:rsidR="00A30A23" w:rsidRPr="00726181" w:rsidRDefault="00A30A23">
            <w:pPr>
              <w:rPr>
                <w:rFonts w:ascii="Arial" w:hAnsi="Arial"/>
                <w:sz w:val="18"/>
                <w:szCs w:val="18"/>
              </w:rPr>
            </w:pPr>
          </w:p>
        </w:tc>
        <w:tc>
          <w:tcPr>
            <w:tcW w:w="1583" w:type="dxa"/>
            <w:vMerge/>
          </w:tcPr>
          <w:p w14:paraId="187B8450" w14:textId="77777777" w:rsidR="00A30A23" w:rsidRPr="00726181" w:rsidRDefault="00A30A23">
            <w:pPr>
              <w:rPr>
                <w:rFonts w:ascii="Arial" w:hAnsi="Arial"/>
                <w:sz w:val="18"/>
                <w:szCs w:val="18"/>
              </w:rPr>
            </w:pPr>
          </w:p>
        </w:tc>
        <w:tc>
          <w:tcPr>
            <w:tcW w:w="1589" w:type="dxa"/>
            <w:vMerge/>
          </w:tcPr>
          <w:p w14:paraId="558FA1C4" w14:textId="77777777" w:rsidR="00A30A23" w:rsidRPr="00726181" w:rsidRDefault="00A30A23">
            <w:pPr>
              <w:rPr>
                <w:rFonts w:ascii="Arial" w:hAnsi="Arial"/>
                <w:sz w:val="18"/>
                <w:szCs w:val="18"/>
              </w:rPr>
            </w:pPr>
          </w:p>
        </w:tc>
        <w:tc>
          <w:tcPr>
            <w:tcW w:w="1593" w:type="dxa"/>
            <w:vMerge/>
          </w:tcPr>
          <w:p w14:paraId="023DB898" w14:textId="77777777" w:rsidR="00A30A23" w:rsidRPr="00726181" w:rsidRDefault="00A30A23">
            <w:pPr>
              <w:rPr>
                <w:rFonts w:ascii="Arial" w:hAnsi="Arial"/>
                <w:sz w:val="18"/>
                <w:szCs w:val="18"/>
              </w:rPr>
            </w:pPr>
          </w:p>
        </w:tc>
        <w:tc>
          <w:tcPr>
            <w:tcW w:w="355" w:type="dxa"/>
            <w:vMerge/>
          </w:tcPr>
          <w:p w14:paraId="14DF5146" w14:textId="77777777" w:rsidR="00A30A23" w:rsidRPr="00726181" w:rsidRDefault="00A30A23">
            <w:pPr>
              <w:rPr>
                <w:rFonts w:ascii="Arial" w:hAnsi="Arial"/>
                <w:b/>
                <w:sz w:val="18"/>
                <w:szCs w:val="18"/>
              </w:rPr>
            </w:pPr>
          </w:p>
        </w:tc>
        <w:tc>
          <w:tcPr>
            <w:tcW w:w="355" w:type="dxa"/>
            <w:vMerge/>
            <w:shd w:val="clear" w:color="auto" w:fill="auto"/>
          </w:tcPr>
          <w:p w14:paraId="563DAACB" w14:textId="77777777" w:rsidR="00A30A23" w:rsidRPr="00726181" w:rsidRDefault="00A30A23">
            <w:pPr>
              <w:rPr>
                <w:rFonts w:ascii="Arial" w:hAnsi="Arial"/>
                <w:b/>
                <w:sz w:val="18"/>
                <w:szCs w:val="18"/>
              </w:rPr>
            </w:pPr>
          </w:p>
        </w:tc>
        <w:tc>
          <w:tcPr>
            <w:tcW w:w="355" w:type="dxa"/>
            <w:vMerge/>
            <w:shd w:val="clear" w:color="auto" w:fill="auto"/>
          </w:tcPr>
          <w:p w14:paraId="16CE1FB7" w14:textId="77777777" w:rsidR="00A30A23" w:rsidRPr="00726181" w:rsidRDefault="00A30A23">
            <w:pPr>
              <w:rPr>
                <w:rFonts w:ascii="Arial" w:hAnsi="Arial"/>
                <w:b/>
                <w:sz w:val="18"/>
                <w:szCs w:val="18"/>
              </w:rPr>
            </w:pPr>
          </w:p>
        </w:tc>
        <w:tc>
          <w:tcPr>
            <w:tcW w:w="356" w:type="dxa"/>
            <w:vMerge/>
            <w:shd w:val="clear" w:color="auto" w:fill="auto"/>
          </w:tcPr>
          <w:p w14:paraId="7CA36D85" w14:textId="77777777" w:rsidR="00A30A23" w:rsidRPr="00726181" w:rsidRDefault="00A30A23">
            <w:pPr>
              <w:rPr>
                <w:rFonts w:ascii="Arial" w:hAnsi="Arial"/>
                <w:b/>
                <w:sz w:val="18"/>
                <w:szCs w:val="18"/>
              </w:rPr>
            </w:pPr>
          </w:p>
        </w:tc>
        <w:tc>
          <w:tcPr>
            <w:tcW w:w="356" w:type="dxa"/>
            <w:vMerge/>
          </w:tcPr>
          <w:p w14:paraId="24AD7071" w14:textId="77777777" w:rsidR="00A30A23" w:rsidRPr="00726181" w:rsidRDefault="00A30A23">
            <w:pPr>
              <w:rPr>
                <w:rFonts w:ascii="Arial" w:hAnsi="Arial"/>
                <w:b/>
                <w:sz w:val="18"/>
                <w:szCs w:val="18"/>
              </w:rPr>
            </w:pPr>
          </w:p>
        </w:tc>
        <w:tc>
          <w:tcPr>
            <w:tcW w:w="358" w:type="dxa"/>
            <w:vMerge/>
          </w:tcPr>
          <w:p w14:paraId="2CBF72E6" w14:textId="77777777" w:rsidR="00A30A23" w:rsidRPr="00726181" w:rsidRDefault="00A30A23">
            <w:pPr>
              <w:rPr>
                <w:rFonts w:ascii="Arial" w:hAnsi="Arial"/>
                <w:b/>
                <w:sz w:val="18"/>
                <w:szCs w:val="18"/>
              </w:rPr>
            </w:pPr>
          </w:p>
        </w:tc>
        <w:tc>
          <w:tcPr>
            <w:tcW w:w="2760" w:type="dxa"/>
          </w:tcPr>
          <w:p w14:paraId="47A79ED9" w14:textId="0B509EB2" w:rsidR="00A30A23" w:rsidRPr="00D74758" w:rsidRDefault="00A30A23">
            <w:pPr>
              <w:rPr>
                <w:rFonts w:ascii="Arial" w:hAnsi="Arial"/>
                <w:color w:val="FF0000"/>
                <w:sz w:val="18"/>
                <w:szCs w:val="18"/>
              </w:rPr>
            </w:pPr>
            <w:r w:rsidRPr="00726181">
              <w:rPr>
                <w:rFonts w:ascii="Arial" w:hAnsi="Arial"/>
                <w:color w:val="FF0000"/>
                <w:sz w:val="18"/>
                <w:szCs w:val="18"/>
              </w:rPr>
              <w:t>TM</w:t>
            </w:r>
            <w:r w:rsidR="00DA5B56" w:rsidRPr="00726181">
              <w:rPr>
                <w:rFonts w:ascii="Arial" w:hAnsi="Arial"/>
                <w:color w:val="FF0000"/>
                <w:sz w:val="18"/>
                <w:szCs w:val="18"/>
              </w:rPr>
              <w:t>:</w:t>
            </w:r>
            <w:r w:rsidR="00D74758">
              <w:rPr>
                <w:rFonts w:ascii="Arial" w:hAnsi="Arial"/>
                <w:color w:val="FF0000"/>
                <w:sz w:val="18"/>
                <w:szCs w:val="18"/>
              </w:rPr>
              <w:t xml:space="preserve"> The Project Steering Committee has not had an active role in project oversight or guidance. The national technical committees have potential for strengthening country-level governance of the project, as well as for facilitating stakeholder engagement and synergies.  </w:t>
            </w:r>
          </w:p>
        </w:tc>
        <w:tc>
          <w:tcPr>
            <w:tcW w:w="365" w:type="dxa"/>
            <w:vMerge/>
          </w:tcPr>
          <w:p w14:paraId="0485B4A4" w14:textId="77777777" w:rsidR="00A30A23" w:rsidRPr="00D74758" w:rsidRDefault="00A30A23">
            <w:pPr>
              <w:rPr>
                <w:rFonts w:ascii="Arial" w:hAnsi="Arial"/>
                <w:b/>
                <w:sz w:val="18"/>
                <w:szCs w:val="18"/>
              </w:rPr>
            </w:pPr>
          </w:p>
        </w:tc>
        <w:tc>
          <w:tcPr>
            <w:tcW w:w="365" w:type="dxa"/>
            <w:vMerge/>
          </w:tcPr>
          <w:p w14:paraId="186FA7D6" w14:textId="77777777" w:rsidR="00A30A23" w:rsidRPr="00D74758" w:rsidRDefault="00A30A23">
            <w:pPr>
              <w:rPr>
                <w:rFonts w:ascii="Arial" w:hAnsi="Arial"/>
                <w:b/>
                <w:sz w:val="18"/>
                <w:szCs w:val="18"/>
              </w:rPr>
            </w:pPr>
          </w:p>
        </w:tc>
        <w:tc>
          <w:tcPr>
            <w:tcW w:w="365" w:type="dxa"/>
            <w:vMerge/>
          </w:tcPr>
          <w:p w14:paraId="0E866F52" w14:textId="77777777" w:rsidR="00A30A23" w:rsidRPr="00D74758" w:rsidRDefault="00A30A23">
            <w:pPr>
              <w:rPr>
                <w:rFonts w:ascii="Arial" w:hAnsi="Arial"/>
                <w:b/>
                <w:sz w:val="18"/>
                <w:szCs w:val="18"/>
              </w:rPr>
            </w:pPr>
          </w:p>
        </w:tc>
        <w:tc>
          <w:tcPr>
            <w:tcW w:w="365" w:type="dxa"/>
            <w:vMerge/>
          </w:tcPr>
          <w:p w14:paraId="56696791" w14:textId="77777777" w:rsidR="00A30A23" w:rsidRPr="00D74758" w:rsidRDefault="00A30A23">
            <w:pPr>
              <w:rPr>
                <w:rFonts w:ascii="Arial" w:hAnsi="Arial"/>
                <w:b/>
                <w:sz w:val="18"/>
                <w:szCs w:val="18"/>
              </w:rPr>
            </w:pPr>
          </w:p>
        </w:tc>
        <w:tc>
          <w:tcPr>
            <w:tcW w:w="365" w:type="dxa"/>
            <w:vMerge/>
          </w:tcPr>
          <w:p w14:paraId="24B70A28" w14:textId="77777777" w:rsidR="00A30A23" w:rsidRPr="00D74758" w:rsidRDefault="00A30A23">
            <w:pPr>
              <w:rPr>
                <w:rFonts w:ascii="Arial" w:hAnsi="Arial"/>
                <w:b/>
                <w:sz w:val="18"/>
                <w:szCs w:val="18"/>
              </w:rPr>
            </w:pPr>
          </w:p>
        </w:tc>
        <w:tc>
          <w:tcPr>
            <w:tcW w:w="365" w:type="dxa"/>
            <w:vMerge/>
          </w:tcPr>
          <w:p w14:paraId="1D0D6A43" w14:textId="77777777" w:rsidR="00A30A23" w:rsidRPr="00D74758" w:rsidRDefault="00A30A23">
            <w:pPr>
              <w:rPr>
                <w:rFonts w:ascii="Arial" w:hAnsi="Arial"/>
                <w:b/>
                <w:sz w:val="18"/>
                <w:szCs w:val="18"/>
              </w:rPr>
            </w:pPr>
          </w:p>
        </w:tc>
      </w:tr>
      <w:tr w:rsidR="00A30A23" w:rsidRPr="00022068" w14:paraId="20A79492" w14:textId="77777777">
        <w:trPr>
          <w:cantSplit/>
          <w:trHeight w:val="933"/>
        </w:trPr>
        <w:tc>
          <w:tcPr>
            <w:tcW w:w="1398" w:type="dxa"/>
            <w:vMerge w:val="restart"/>
          </w:tcPr>
          <w:p w14:paraId="237FD5F9" w14:textId="77777777" w:rsidR="00A30A23" w:rsidRPr="00D74758" w:rsidRDefault="00A30A23">
            <w:pPr>
              <w:rPr>
                <w:rFonts w:ascii="Arial" w:hAnsi="Arial"/>
                <w:sz w:val="18"/>
                <w:szCs w:val="18"/>
              </w:rPr>
            </w:pPr>
            <w:r w:rsidRPr="00D74758">
              <w:rPr>
                <w:rFonts w:ascii="Arial" w:hAnsi="Arial"/>
                <w:sz w:val="18"/>
                <w:szCs w:val="18"/>
              </w:rPr>
              <w:lastRenderedPageBreak/>
              <w:t>Internal com</w:t>
            </w:r>
            <w:r w:rsidRPr="00D74758">
              <w:rPr>
                <w:rFonts w:ascii="Arial" w:hAnsi="Arial"/>
                <w:sz w:val="18"/>
                <w:szCs w:val="18"/>
              </w:rPr>
              <w:softHyphen/>
              <w:t>munications</w:t>
            </w:r>
          </w:p>
        </w:tc>
        <w:tc>
          <w:tcPr>
            <w:tcW w:w="1583" w:type="dxa"/>
            <w:vMerge w:val="restart"/>
          </w:tcPr>
          <w:p w14:paraId="7A407BDC" w14:textId="77777777" w:rsidR="00A30A23" w:rsidRPr="00D74758" w:rsidRDefault="00A30A23">
            <w:pPr>
              <w:rPr>
                <w:rFonts w:ascii="Arial" w:hAnsi="Arial"/>
                <w:sz w:val="18"/>
                <w:szCs w:val="18"/>
              </w:rPr>
            </w:pPr>
            <w:r w:rsidRPr="00D74758">
              <w:rPr>
                <w:rFonts w:ascii="Arial" w:hAnsi="Arial"/>
                <w:sz w:val="18"/>
                <w:szCs w:val="18"/>
              </w:rPr>
              <w:t>Fluid and cordial</w:t>
            </w:r>
          </w:p>
        </w:tc>
        <w:tc>
          <w:tcPr>
            <w:tcW w:w="1589" w:type="dxa"/>
            <w:vMerge w:val="restart"/>
          </w:tcPr>
          <w:p w14:paraId="16DC8EED" w14:textId="77777777" w:rsidR="00A30A23" w:rsidRPr="00D74758" w:rsidRDefault="00A30A23">
            <w:pPr>
              <w:rPr>
                <w:rFonts w:ascii="Arial" w:hAnsi="Arial"/>
                <w:sz w:val="18"/>
                <w:szCs w:val="18"/>
              </w:rPr>
            </w:pPr>
            <w:r w:rsidRPr="00D74758">
              <w:rPr>
                <w:rFonts w:ascii="Arial" w:hAnsi="Arial"/>
                <w:sz w:val="18"/>
                <w:szCs w:val="18"/>
              </w:rPr>
              <w:t xml:space="preserve">Communication process deficient although relationships between team members are good </w:t>
            </w:r>
          </w:p>
        </w:tc>
        <w:tc>
          <w:tcPr>
            <w:tcW w:w="1593" w:type="dxa"/>
            <w:vMerge w:val="restart"/>
          </w:tcPr>
          <w:p w14:paraId="2663D212" w14:textId="77777777" w:rsidR="00A30A23" w:rsidRPr="00D74758" w:rsidRDefault="00A30A23">
            <w:pPr>
              <w:rPr>
                <w:rFonts w:ascii="Arial" w:hAnsi="Arial"/>
                <w:sz w:val="18"/>
                <w:szCs w:val="18"/>
              </w:rPr>
            </w:pPr>
            <w:r w:rsidRPr="00D74758">
              <w:rPr>
                <w:rFonts w:ascii="Arial" w:hAnsi="Arial"/>
                <w:sz w:val="18"/>
                <w:szCs w:val="18"/>
              </w:rPr>
              <w:t>Lack of adequate communication between team members leading to deterioration of relationships and resentment</w:t>
            </w:r>
          </w:p>
        </w:tc>
        <w:tc>
          <w:tcPr>
            <w:tcW w:w="355" w:type="dxa"/>
            <w:vMerge w:val="restart"/>
          </w:tcPr>
          <w:p w14:paraId="5E7ECA50" w14:textId="21AC6390" w:rsidR="00A30A23" w:rsidRPr="00D74758" w:rsidRDefault="004A05FB">
            <w:pPr>
              <w:rPr>
                <w:rFonts w:ascii="Arial" w:hAnsi="Arial"/>
                <w:sz w:val="18"/>
                <w:szCs w:val="18"/>
              </w:rPr>
            </w:pPr>
            <w:r>
              <w:rPr>
                <w:rFonts w:ascii="Arial" w:hAnsi="Arial"/>
                <w:sz w:val="18"/>
                <w:szCs w:val="18"/>
              </w:rPr>
              <w:t>x</w:t>
            </w:r>
          </w:p>
        </w:tc>
        <w:tc>
          <w:tcPr>
            <w:tcW w:w="355" w:type="dxa"/>
            <w:vMerge w:val="restart"/>
          </w:tcPr>
          <w:p w14:paraId="41244DBB" w14:textId="77777777" w:rsidR="00A30A23" w:rsidRPr="00D74758" w:rsidRDefault="00A30A23">
            <w:pPr>
              <w:rPr>
                <w:rFonts w:ascii="Arial" w:hAnsi="Arial"/>
                <w:sz w:val="18"/>
                <w:szCs w:val="18"/>
              </w:rPr>
            </w:pPr>
          </w:p>
        </w:tc>
        <w:tc>
          <w:tcPr>
            <w:tcW w:w="355" w:type="dxa"/>
            <w:vMerge w:val="restart"/>
          </w:tcPr>
          <w:p w14:paraId="28C6E3A4" w14:textId="77777777" w:rsidR="00A30A23" w:rsidRPr="00D74758" w:rsidRDefault="00A30A23">
            <w:pPr>
              <w:rPr>
                <w:rFonts w:ascii="Arial" w:hAnsi="Arial"/>
                <w:sz w:val="18"/>
                <w:szCs w:val="18"/>
              </w:rPr>
            </w:pPr>
          </w:p>
        </w:tc>
        <w:tc>
          <w:tcPr>
            <w:tcW w:w="356" w:type="dxa"/>
            <w:vMerge w:val="restart"/>
          </w:tcPr>
          <w:p w14:paraId="7117C2D9" w14:textId="77777777" w:rsidR="00A30A23" w:rsidRPr="00D74758" w:rsidRDefault="00A30A23">
            <w:pPr>
              <w:rPr>
                <w:rFonts w:ascii="Arial" w:hAnsi="Arial"/>
                <w:sz w:val="18"/>
                <w:szCs w:val="18"/>
              </w:rPr>
            </w:pPr>
          </w:p>
        </w:tc>
        <w:tc>
          <w:tcPr>
            <w:tcW w:w="356" w:type="dxa"/>
            <w:vMerge w:val="restart"/>
          </w:tcPr>
          <w:p w14:paraId="379AE87B" w14:textId="77777777" w:rsidR="00A30A23" w:rsidRPr="00D74758" w:rsidRDefault="00A30A23">
            <w:pPr>
              <w:rPr>
                <w:rFonts w:ascii="Arial" w:hAnsi="Arial"/>
                <w:sz w:val="18"/>
                <w:szCs w:val="18"/>
              </w:rPr>
            </w:pPr>
          </w:p>
        </w:tc>
        <w:tc>
          <w:tcPr>
            <w:tcW w:w="358" w:type="dxa"/>
            <w:vMerge w:val="restart"/>
          </w:tcPr>
          <w:p w14:paraId="4CD59505" w14:textId="77777777" w:rsidR="00A30A23" w:rsidRPr="00D74758" w:rsidRDefault="00A30A23">
            <w:pPr>
              <w:rPr>
                <w:rFonts w:ascii="Arial" w:hAnsi="Arial"/>
                <w:sz w:val="18"/>
                <w:szCs w:val="18"/>
              </w:rPr>
            </w:pPr>
          </w:p>
        </w:tc>
        <w:tc>
          <w:tcPr>
            <w:tcW w:w="2760" w:type="dxa"/>
          </w:tcPr>
          <w:p w14:paraId="38C2AE98" w14:textId="13E58D38" w:rsidR="00A30A23" w:rsidRPr="00D74758" w:rsidRDefault="00DA5B56">
            <w:pPr>
              <w:rPr>
                <w:rFonts w:ascii="Arial" w:hAnsi="Arial"/>
                <w:sz w:val="18"/>
                <w:szCs w:val="18"/>
              </w:rPr>
            </w:pPr>
            <w:r w:rsidRPr="00D74758">
              <w:rPr>
                <w:rFonts w:ascii="Arial" w:hAnsi="Arial"/>
                <w:sz w:val="18"/>
                <w:szCs w:val="18"/>
              </w:rPr>
              <w:t>PM:</w:t>
            </w:r>
            <w:r w:rsidR="004A05FB">
              <w:rPr>
                <w:rFonts w:ascii="Arial" w:hAnsi="Arial"/>
                <w:sz w:val="18"/>
                <w:szCs w:val="18"/>
              </w:rPr>
              <w:t xml:space="preserve"> </w:t>
            </w:r>
            <w:r w:rsidR="004A05FB" w:rsidRPr="00946793">
              <w:rPr>
                <w:rFonts w:ascii="Arial" w:hAnsi="Arial"/>
                <w:sz w:val="18"/>
                <w:szCs w:val="18"/>
                <w:lang w:val="en-GB"/>
              </w:rPr>
              <w:t>Communication</w:t>
            </w:r>
            <w:r w:rsidR="004A05FB">
              <w:rPr>
                <w:rFonts w:ascii="Arial" w:hAnsi="Arial"/>
                <w:sz w:val="18"/>
                <w:szCs w:val="18"/>
                <w:lang w:val="en-GB"/>
              </w:rPr>
              <w:t xml:space="preserve"> is fluid with </w:t>
            </w:r>
            <w:r w:rsidR="004A05FB" w:rsidRPr="00946793">
              <w:rPr>
                <w:rFonts w:ascii="Arial" w:hAnsi="Arial"/>
                <w:sz w:val="18"/>
                <w:szCs w:val="18"/>
                <w:lang w:val="en-GB"/>
              </w:rPr>
              <w:t xml:space="preserve">regular meetings </w:t>
            </w:r>
            <w:r w:rsidR="004A05FB">
              <w:rPr>
                <w:rFonts w:ascii="Arial" w:hAnsi="Arial"/>
                <w:sz w:val="18"/>
                <w:szCs w:val="18"/>
                <w:lang w:val="en-GB"/>
              </w:rPr>
              <w:t>(</w:t>
            </w:r>
            <w:r w:rsidR="004A05FB" w:rsidRPr="00946793">
              <w:rPr>
                <w:rFonts w:ascii="Arial" w:hAnsi="Arial"/>
                <w:sz w:val="18"/>
                <w:szCs w:val="18"/>
                <w:lang w:val="en-GB"/>
              </w:rPr>
              <w:t>through conference calls, emails,</w:t>
            </w:r>
            <w:r w:rsidR="004A05FB">
              <w:rPr>
                <w:rFonts w:ascii="Arial" w:hAnsi="Arial"/>
                <w:sz w:val="18"/>
                <w:szCs w:val="18"/>
                <w:lang w:val="en-GB"/>
              </w:rPr>
              <w:t xml:space="preserve"> telephone,</w:t>
            </w:r>
            <w:r w:rsidR="004A05FB" w:rsidRPr="00946793">
              <w:rPr>
                <w:rFonts w:ascii="Arial" w:hAnsi="Arial"/>
                <w:sz w:val="18"/>
                <w:szCs w:val="18"/>
                <w:lang w:val="en-GB"/>
              </w:rPr>
              <w:t xml:space="preserve"> face to face with local partners</w:t>
            </w:r>
            <w:r w:rsidR="004A05FB">
              <w:rPr>
                <w:rFonts w:ascii="Arial" w:hAnsi="Arial"/>
                <w:sz w:val="18"/>
                <w:szCs w:val="18"/>
                <w:lang w:val="en-GB"/>
              </w:rPr>
              <w:t>). Language is sometimes a barrier (Spanish in El Salvador</w:t>
            </w:r>
            <w:r w:rsidR="00D74758">
              <w:rPr>
                <w:rFonts w:ascii="Arial" w:hAnsi="Arial"/>
                <w:sz w:val="18"/>
                <w:szCs w:val="18"/>
                <w:lang w:val="en-GB"/>
              </w:rPr>
              <w:t xml:space="preserve"> and Mexico</w:t>
            </w:r>
            <w:r w:rsidR="004A05FB">
              <w:rPr>
                <w:rFonts w:ascii="Arial" w:hAnsi="Arial"/>
                <w:sz w:val="18"/>
                <w:szCs w:val="18"/>
                <w:lang w:val="en-GB"/>
              </w:rPr>
              <w:t>, English in Jamaica) but efforts are done regularly to mitigate this.</w:t>
            </w:r>
          </w:p>
        </w:tc>
        <w:tc>
          <w:tcPr>
            <w:tcW w:w="365" w:type="dxa"/>
            <w:vMerge w:val="restart"/>
          </w:tcPr>
          <w:p w14:paraId="1FB0C587" w14:textId="2831E517" w:rsidR="00A30A23" w:rsidRPr="00D74758" w:rsidRDefault="00D74758">
            <w:pPr>
              <w:rPr>
                <w:rFonts w:ascii="Arial" w:hAnsi="Arial"/>
                <w:sz w:val="18"/>
                <w:szCs w:val="18"/>
              </w:rPr>
            </w:pPr>
            <w:r>
              <w:rPr>
                <w:rFonts w:ascii="Arial" w:hAnsi="Arial"/>
                <w:sz w:val="18"/>
                <w:szCs w:val="18"/>
              </w:rPr>
              <w:t>x</w:t>
            </w:r>
          </w:p>
        </w:tc>
        <w:tc>
          <w:tcPr>
            <w:tcW w:w="365" w:type="dxa"/>
            <w:vMerge w:val="restart"/>
          </w:tcPr>
          <w:p w14:paraId="5B968A62" w14:textId="77777777" w:rsidR="00A30A23" w:rsidRPr="00D74758" w:rsidRDefault="00A30A23">
            <w:pPr>
              <w:rPr>
                <w:rFonts w:ascii="Arial" w:hAnsi="Arial"/>
                <w:sz w:val="18"/>
                <w:szCs w:val="18"/>
              </w:rPr>
            </w:pPr>
          </w:p>
        </w:tc>
        <w:tc>
          <w:tcPr>
            <w:tcW w:w="365" w:type="dxa"/>
            <w:vMerge w:val="restart"/>
          </w:tcPr>
          <w:p w14:paraId="3947B03D" w14:textId="77777777" w:rsidR="00A30A23" w:rsidRPr="00D74758" w:rsidRDefault="00A30A23">
            <w:pPr>
              <w:rPr>
                <w:rFonts w:ascii="Arial" w:hAnsi="Arial"/>
                <w:sz w:val="18"/>
                <w:szCs w:val="18"/>
              </w:rPr>
            </w:pPr>
          </w:p>
        </w:tc>
        <w:tc>
          <w:tcPr>
            <w:tcW w:w="365" w:type="dxa"/>
            <w:vMerge w:val="restart"/>
          </w:tcPr>
          <w:p w14:paraId="0E40D773" w14:textId="77777777" w:rsidR="00A30A23" w:rsidRPr="00D74758" w:rsidRDefault="00A30A23">
            <w:pPr>
              <w:rPr>
                <w:rFonts w:ascii="Arial" w:hAnsi="Arial"/>
                <w:sz w:val="18"/>
                <w:szCs w:val="18"/>
              </w:rPr>
            </w:pPr>
          </w:p>
        </w:tc>
        <w:tc>
          <w:tcPr>
            <w:tcW w:w="365" w:type="dxa"/>
            <w:vMerge w:val="restart"/>
          </w:tcPr>
          <w:p w14:paraId="68960E99" w14:textId="77777777" w:rsidR="00A30A23" w:rsidRPr="00D74758" w:rsidRDefault="00A30A23">
            <w:pPr>
              <w:rPr>
                <w:rFonts w:ascii="Arial" w:hAnsi="Arial"/>
                <w:sz w:val="18"/>
                <w:szCs w:val="18"/>
              </w:rPr>
            </w:pPr>
          </w:p>
        </w:tc>
        <w:tc>
          <w:tcPr>
            <w:tcW w:w="365" w:type="dxa"/>
            <w:vMerge w:val="restart"/>
          </w:tcPr>
          <w:p w14:paraId="5FBAE9C8" w14:textId="77777777" w:rsidR="00A30A23" w:rsidRPr="00D74758" w:rsidRDefault="00A30A23">
            <w:pPr>
              <w:rPr>
                <w:rFonts w:ascii="Arial" w:hAnsi="Arial"/>
                <w:sz w:val="18"/>
                <w:szCs w:val="18"/>
              </w:rPr>
            </w:pPr>
          </w:p>
        </w:tc>
      </w:tr>
      <w:tr w:rsidR="00A30A23" w:rsidRPr="00022068" w14:paraId="6B9DD230" w14:textId="77777777">
        <w:trPr>
          <w:cantSplit/>
          <w:trHeight w:val="933"/>
        </w:trPr>
        <w:tc>
          <w:tcPr>
            <w:tcW w:w="1398" w:type="dxa"/>
            <w:vMerge/>
          </w:tcPr>
          <w:p w14:paraId="57FB62A1" w14:textId="77777777" w:rsidR="00A30A23" w:rsidRPr="00726181" w:rsidRDefault="00A30A23">
            <w:pPr>
              <w:rPr>
                <w:rFonts w:ascii="Arial" w:hAnsi="Arial"/>
                <w:sz w:val="18"/>
                <w:szCs w:val="18"/>
              </w:rPr>
            </w:pPr>
          </w:p>
        </w:tc>
        <w:tc>
          <w:tcPr>
            <w:tcW w:w="1583" w:type="dxa"/>
            <w:vMerge/>
          </w:tcPr>
          <w:p w14:paraId="6203A02A" w14:textId="77777777" w:rsidR="00A30A23" w:rsidRPr="00726181" w:rsidRDefault="00A30A23">
            <w:pPr>
              <w:rPr>
                <w:rFonts w:ascii="Arial" w:hAnsi="Arial"/>
                <w:sz w:val="18"/>
                <w:szCs w:val="18"/>
              </w:rPr>
            </w:pPr>
          </w:p>
        </w:tc>
        <w:tc>
          <w:tcPr>
            <w:tcW w:w="1589" w:type="dxa"/>
            <w:vMerge/>
          </w:tcPr>
          <w:p w14:paraId="402457C1" w14:textId="77777777" w:rsidR="00A30A23" w:rsidRPr="00726181" w:rsidRDefault="00A30A23">
            <w:pPr>
              <w:rPr>
                <w:rFonts w:ascii="Arial" w:hAnsi="Arial"/>
                <w:sz w:val="18"/>
                <w:szCs w:val="18"/>
              </w:rPr>
            </w:pPr>
          </w:p>
        </w:tc>
        <w:tc>
          <w:tcPr>
            <w:tcW w:w="1593" w:type="dxa"/>
            <w:vMerge/>
          </w:tcPr>
          <w:p w14:paraId="4D47618D" w14:textId="77777777" w:rsidR="00A30A23" w:rsidRPr="00726181" w:rsidRDefault="00A30A23">
            <w:pPr>
              <w:rPr>
                <w:rFonts w:ascii="Arial" w:hAnsi="Arial"/>
                <w:sz w:val="18"/>
                <w:szCs w:val="18"/>
              </w:rPr>
            </w:pPr>
          </w:p>
        </w:tc>
        <w:tc>
          <w:tcPr>
            <w:tcW w:w="355" w:type="dxa"/>
            <w:vMerge/>
          </w:tcPr>
          <w:p w14:paraId="46764147" w14:textId="77777777" w:rsidR="00A30A23" w:rsidRPr="00726181" w:rsidRDefault="00A30A23">
            <w:pPr>
              <w:rPr>
                <w:rFonts w:ascii="Arial" w:hAnsi="Arial"/>
                <w:sz w:val="18"/>
                <w:szCs w:val="18"/>
              </w:rPr>
            </w:pPr>
          </w:p>
        </w:tc>
        <w:tc>
          <w:tcPr>
            <w:tcW w:w="355" w:type="dxa"/>
            <w:vMerge/>
          </w:tcPr>
          <w:p w14:paraId="41B31F94" w14:textId="77777777" w:rsidR="00A30A23" w:rsidRPr="00726181" w:rsidRDefault="00A30A23">
            <w:pPr>
              <w:rPr>
                <w:rFonts w:ascii="Arial" w:hAnsi="Arial"/>
                <w:sz w:val="18"/>
                <w:szCs w:val="18"/>
              </w:rPr>
            </w:pPr>
          </w:p>
        </w:tc>
        <w:tc>
          <w:tcPr>
            <w:tcW w:w="355" w:type="dxa"/>
            <w:vMerge/>
          </w:tcPr>
          <w:p w14:paraId="0FCF41FE" w14:textId="77777777" w:rsidR="00A30A23" w:rsidRPr="00726181" w:rsidRDefault="00A30A23">
            <w:pPr>
              <w:rPr>
                <w:rFonts w:ascii="Arial" w:hAnsi="Arial"/>
                <w:sz w:val="18"/>
                <w:szCs w:val="18"/>
              </w:rPr>
            </w:pPr>
          </w:p>
        </w:tc>
        <w:tc>
          <w:tcPr>
            <w:tcW w:w="356" w:type="dxa"/>
            <w:vMerge/>
          </w:tcPr>
          <w:p w14:paraId="1D235CDB" w14:textId="77777777" w:rsidR="00A30A23" w:rsidRPr="00726181" w:rsidRDefault="00A30A23">
            <w:pPr>
              <w:rPr>
                <w:rFonts w:ascii="Arial" w:hAnsi="Arial"/>
                <w:sz w:val="18"/>
                <w:szCs w:val="18"/>
              </w:rPr>
            </w:pPr>
          </w:p>
        </w:tc>
        <w:tc>
          <w:tcPr>
            <w:tcW w:w="356" w:type="dxa"/>
            <w:vMerge/>
          </w:tcPr>
          <w:p w14:paraId="70ADFE25" w14:textId="77777777" w:rsidR="00A30A23" w:rsidRPr="00726181" w:rsidRDefault="00A30A23">
            <w:pPr>
              <w:rPr>
                <w:rFonts w:ascii="Arial" w:hAnsi="Arial"/>
                <w:sz w:val="18"/>
                <w:szCs w:val="18"/>
              </w:rPr>
            </w:pPr>
          </w:p>
        </w:tc>
        <w:tc>
          <w:tcPr>
            <w:tcW w:w="358" w:type="dxa"/>
            <w:vMerge/>
          </w:tcPr>
          <w:p w14:paraId="5DFBC14F" w14:textId="77777777" w:rsidR="00A30A23" w:rsidRPr="00726181" w:rsidRDefault="00A30A23">
            <w:pPr>
              <w:rPr>
                <w:rFonts w:ascii="Arial" w:hAnsi="Arial"/>
                <w:sz w:val="18"/>
                <w:szCs w:val="18"/>
              </w:rPr>
            </w:pPr>
          </w:p>
        </w:tc>
        <w:tc>
          <w:tcPr>
            <w:tcW w:w="2760" w:type="dxa"/>
          </w:tcPr>
          <w:p w14:paraId="1E33D4E2" w14:textId="663694BF" w:rsidR="00A30A23" w:rsidRPr="00D74758" w:rsidRDefault="00DA5B56">
            <w:pPr>
              <w:rPr>
                <w:rFonts w:ascii="Arial" w:hAnsi="Arial"/>
                <w:sz w:val="18"/>
                <w:szCs w:val="18"/>
              </w:rPr>
            </w:pPr>
            <w:r w:rsidRPr="00726181">
              <w:rPr>
                <w:rFonts w:ascii="Arial" w:hAnsi="Arial"/>
                <w:color w:val="FF0000"/>
                <w:sz w:val="18"/>
                <w:szCs w:val="18"/>
              </w:rPr>
              <w:t>TM:</w:t>
            </w:r>
            <w:r w:rsidR="00D74758">
              <w:rPr>
                <w:rFonts w:ascii="Arial" w:hAnsi="Arial"/>
                <w:color w:val="FF0000"/>
                <w:sz w:val="18"/>
                <w:szCs w:val="18"/>
              </w:rPr>
              <w:t xml:space="preserve"> There seems to be regular and largely fluid communication within the project team.</w:t>
            </w:r>
          </w:p>
        </w:tc>
        <w:tc>
          <w:tcPr>
            <w:tcW w:w="365" w:type="dxa"/>
            <w:vMerge/>
          </w:tcPr>
          <w:p w14:paraId="457AAC21" w14:textId="77777777" w:rsidR="00A30A23" w:rsidRPr="00D74758" w:rsidRDefault="00A30A23">
            <w:pPr>
              <w:rPr>
                <w:rFonts w:ascii="Arial" w:hAnsi="Arial"/>
                <w:sz w:val="18"/>
                <w:szCs w:val="18"/>
              </w:rPr>
            </w:pPr>
          </w:p>
        </w:tc>
        <w:tc>
          <w:tcPr>
            <w:tcW w:w="365" w:type="dxa"/>
            <w:vMerge/>
          </w:tcPr>
          <w:p w14:paraId="0E2A5984" w14:textId="77777777" w:rsidR="00A30A23" w:rsidRPr="00D74758" w:rsidRDefault="00A30A23">
            <w:pPr>
              <w:rPr>
                <w:rFonts w:ascii="Arial" w:hAnsi="Arial"/>
                <w:sz w:val="18"/>
                <w:szCs w:val="18"/>
              </w:rPr>
            </w:pPr>
          </w:p>
        </w:tc>
        <w:tc>
          <w:tcPr>
            <w:tcW w:w="365" w:type="dxa"/>
            <w:vMerge/>
          </w:tcPr>
          <w:p w14:paraId="09B8C32C" w14:textId="77777777" w:rsidR="00A30A23" w:rsidRPr="00D74758" w:rsidRDefault="00A30A23">
            <w:pPr>
              <w:rPr>
                <w:rFonts w:ascii="Arial" w:hAnsi="Arial"/>
                <w:sz w:val="18"/>
                <w:szCs w:val="18"/>
              </w:rPr>
            </w:pPr>
          </w:p>
        </w:tc>
        <w:tc>
          <w:tcPr>
            <w:tcW w:w="365" w:type="dxa"/>
            <w:vMerge/>
          </w:tcPr>
          <w:p w14:paraId="10241487" w14:textId="77777777" w:rsidR="00A30A23" w:rsidRPr="00D74758" w:rsidRDefault="00A30A23">
            <w:pPr>
              <w:rPr>
                <w:rFonts w:ascii="Arial" w:hAnsi="Arial"/>
                <w:sz w:val="18"/>
                <w:szCs w:val="18"/>
              </w:rPr>
            </w:pPr>
          </w:p>
        </w:tc>
        <w:tc>
          <w:tcPr>
            <w:tcW w:w="365" w:type="dxa"/>
            <w:vMerge/>
          </w:tcPr>
          <w:p w14:paraId="53343298" w14:textId="77777777" w:rsidR="00A30A23" w:rsidRPr="00D74758" w:rsidRDefault="00A30A23">
            <w:pPr>
              <w:rPr>
                <w:rFonts w:ascii="Arial" w:hAnsi="Arial"/>
                <w:sz w:val="18"/>
                <w:szCs w:val="18"/>
              </w:rPr>
            </w:pPr>
          </w:p>
        </w:tc>
        <w:tc>
          <w:tcPr>
            <w:tcW w:w="365" w:type="dxa"/>
            <w:vMerge/>
          </w:tcPr>
          <w:p w14:paraId="1485C9DD" w14:textId="77777777" w:rsidR="00A30A23" w:rsidRPr="00D74758" w:rsidRDefault="00A30A23">
            <w:pPr>
              <w:rPr>
                <w:rFonts w:ascii="Arial" w:hAnsi="Arial"/>
                <w:sz w:val="18"/>
                <w:szCs w:val="18"/>
              </w:rPr>
            </w:pPr>
          </w:p>
        </w:tc>
      </w:tr>
      <w:tr w:rsidR="00A30A23" w:rsidRPr="00022068" w14:paraId="0A4FE664" w14:textId="77777777">
        <w:trPr>
          <w:cantSplit/>
          <w:trHeight w:val="622"/>
        </w:trPr>
        <w:tc>
          <w:tcPr>
            <w:tcW w:w="1398" w:type="dxa"/>
            <w:vMerge w:val="restart"/>
          </w:tcPr>
          <w:p w14:paraId="20957067" w14:textId="2CF1D70B" w:rsidR="00A30A23" w:rsidRPr="00D74758" w:rsidRDefault="00A30A23">
            <w:pPr>
              <w:rPr>
                <w:rFonts w:ascii="Arial" w:hAnsi="Arial"/>
                <w:sz w:val="18"/>
                <w:szCs w:val="18"/>
              </w:rPr>
            </w:pPr>
            <w:r w:rsidRPr="00D74758">
              <w:rPr>
                <w:rFonts w:ascii="Arial" w:hAnsi="Arial"/>
                <w:sz w:val="18"/>
                <w:szCs w:val="18"/>
              </w:rPr>
              <w:t>Workflow</w:t>
            </w:r>
          </w:p>
          <w:p w14:paraId="2005E7BA" w14:textId="77777777" w:rsidR="00E53FA3" w:rsidRPr="00D74758" w:rsidRDefault="00E53FA3">
            <w:pPr>
              <w:rPr>
                <w:rFonts w:ascii="Arial" w:hAnsi="Arial"/>
                <w:sz w:val="18"/>
                <w:szCs w:val="18"/>
              </w:rPr>
            </w:pPr>
          </w:p>
          <w:p w14:paraId="1D9788EA" w14:textId="77777777" w:rsidR="00E53FA3" w:rsidRPr="00D74758" w:rsidRDefault="00E53FA3">
            <w:pPr>
              <w:rPr>
                <w:rFonts w:ascii="Arial" w:hAnsi="Arial"/>
                <w:sz w:val="18"/>
                <w:szCs w:val="18"/>
              </w:rPr>
            </w:pPr>
            <w:r w:rsidRPr="00D74758">
              <w:rPr>
                <w:rFonts w:ascii="Arial" w:hAnsi="Arial"/>
                <w:sz w:val="18"/>
                <w:szCs w:val="18"/>
              </w:rPr>
              <w:t>Budget</w:t>
            </w:r>
          </w:p>
        </w:tc>
        <w:tc>
          <w:tcPr>
            <w:tcW w:w="1583" w:type="dxa"/>
            <w:vMerge w:val="restart"/>
          </w:tcPr>
          <w:p w14:paraId="596C3147" w14:textId="77777777" w:rsidR="00A30A23" w:rsidRPr="00D74758" w:rsidRDefault="00A30A23">
            <w:pPr>
              <w:rPr>
                <w:rFonts w:ascii="Arial" w:hAnsi="Arial"/>
                <w:sz w:val="18"/>
                <w:szCs w:val="18"/>
              </w:rPr>
            </w:pPr>
            <w:r w:rsidRPr="00D74758">
              <w:rPr>
                <w:rFonts w:ascii="Arial" w:hAnsi="Arial"/>
                <w:sz w:val="18"/>
                <w:szCs w:val="18"/>
              </w:rPr>
              <w:t>Project progressing according to work plan</w:t>
            </w:r>
          </w:p>
        </w:tc>
        <w:tc>
          <w:tcPr>
            <w:tcW w:w="1589" w:type="dxa"/>
            <w:vMerge w:val="restart"/>
          </w:tcPr>
          <w:p w14:paraId="26AB5A72" w14:textId="77777777" w:rsidR="00A30A23" w:rsidRPr="00D74758" w:rsidRDefault="00A30A23">
            <w:pPr>
              <w:rPr>
                <w:rFonts w:ascii="Arial" w:hAnsi="Arial"/>
                <w:sz w:val="18"/>
                <w:szCs w:val="18"/>
              </w:rPr>
            </w:pPr>
            <w:r w:rsidRPr="00D74758">
              <w:rPr>
                <w:rFonts w:ascii="Arial" w:hAnsi="Arial"/>
                <w:sz w:val="18"/>
                <w:szCs w:val="18"/>
              </w:rPr>
              <w:t>Some changes in project work plan but without major effect on overall timetable</w:t>
            </w:r>
          </w:p>
        </w:tc>
        <w:tc>
          <w:tcPr>
            <w:tcW w:w="1593" w:type="dxa"/>
            <w:vMerge w:val="restart"/>
          </w:tcPr>
          <w:p w14:paraId="16B97F3D" w14:textId="77777777" w:rsidR="00A30A23" w:rsidRPr="00D74758" w:rsidRDefault="00A30A23">
            <w:pPr>
              <w:rPr>
                <w:rFonts w:ascii="Arial" w:hAnsi="Arial"/>
                <w:sz w:val="18"/>
                <w:szCs w:val="18"/>
              </w:rPr>
            </w:pPr>
            <w:r w:rsidRPr="00D74758">
              <w:rPr>
                <w:rFonts w:ascii="Arial" w:hAnsi="Arial"/>
                <w:sz w:val="18"/>
                <w:szCs w:val="18"/>
              </w:rPr>
              <w:t>Major delays or changes in work plan or method of implementation</w:t>
            </w:r>
          </w:p>
          <w:p w14:paraId="655306FF" w14:textId="77777777" w:rsidR="00E53FA3" w:rsidRPr="00D74758" w:rsidRDefault="00E53FA3">
            <w:pPr>
              <w:rPr>
                <w:rFonts w:ascii="Arial" w:hAnsi="Arial"/>
                <w:sz w:val="18"/>
                <w:szCs w:val="18"/>
              </w:rPr>
            </w:pPr>
          </w:p>
        </w:tc>
        <w:tc>
          <w:tcPr>
            <w:tcW w:w="355" w:type="dxa"/>
            <w:vMerge w:val="restart"/>
          </w:tcPr>
          <w:p w14:paraId="3D405B8C" w14:textId="77777777" w:rsidR="00A30A23" w:rsidRPr="00D74758" w:rsidRDefault="00A30A23">
            <w:pPr>
              <w:rPr>
                <w:rFonts w:ascii="Arial" w:hAnsi="Arial"/>
                <w:sz w:val="18"/>
                <w:szCs w:val="18"/>
              </w:rPr>
            </w:pPr>
          </w:p>
        </w:tc>
        <w:tc>
          <w:tcPr>
            <w:tcW w:w="355" w:type="dxa"/>
            <w:vMerge w:val="restart"/>
          </w:tcPr>
          <w:p w14:paraId="6904EDD0" w14:textId="14DF71E0" w:rsidR="00A30A23" w:rsidRPr="00D74758" w:rsidRDefault="004A05FB">
            <w:pPr>
              <w:rPr>
                <w:rFonts w:ascii="Arial" w:hAnsi="Arial"/>
                <w:sz w:val="18"/>
                <w:szCs w:val="18"/>
              </w:rPr>
            </w:pPr>
            <w:r>
              <w:rPr>
                <w:rFonts w:ascii="Arial" w:hAnsi="Arial"/>
                <w:sz w:val="18"/>
                <w:szCs w:val="18"/>
              </w:rPr>
              <w:t>x</w:t>
            </w:r>
          </w:p>
        </w:tc>
        <w:tc>
          <w:tcPr>
            <w:tcW w:w="355" w:type="dxa"/>
            <w:vMerge w:val="restart"/>
          </w:tcPr>
          <w:p w14:paraId="7D242A3D" w14:textId="77777777" w:rsidR="00A30A23" w:rsidRPr="00D74758" w:rsidRDefault="00A30A23">
            <w:pPr>
              <w:rPr>
                <w:rFonts w:ascii="Arial" w:hAnsi="Arial"/>
                <w:sz w:val="18"/>
                <w:szCs w:val="18"/>
              </w:rPr>
            </w:pPr>
          </w:p>
        </w:tc>
        <w:tc>
          <w:tcPr>
            <w:tcW w:w="356" w:type="dxa"/>
            <w:vMerge w:val="restart"/>
          </w:tcPr>
          <w:p w14:paraId="6F7552A7" w14:textId="77777777" w:rsidR="00A30A23" w:rsidRPr="00D74758" w:rsidRDefault="00A30A23">
            <w:pPr>
              <w:rPr>
                <w:rFonts w:ascii="Arial" w:hAnsi="Arial"/>
                <w:sz w:val="18"/>
                <w:szCs w:val="18"/>
              </w:rPr>
            </w:pPr>
          </w:p>
        </w:tc>
        <w:tc>
          <w:tcPr>
            <w:tcW w:w="356" w:type="dxa"/>
            <w:vMerge w:val="restart"/>
          </w:tcPr>
          <w:p w14:paraId="02F0D179" w14:textId="77777777" w:rsidR="00A30A23" w:rsidRPr="00D74758" w:rsidRDefault="00A30A23">
            <w:pPr>
              <w:rPr>
                <w:rFonts w:ascii="Arial" w:hAnsi="Arial"/>
                <w:sz w:val="18"/>
                <w:szCs w:val="18"/>
              </w:rPr>
            </w:pPr>
          </w:p>
        </w:tc>
        <w:tc>
          <w:tcPr>
            <w:tcW w:w="358" w:type="dxa"/>
            <w:vMerge w:val="restart"/>
          </w:tcPr>
          <w:p w14:paraId="6BA0CBB9" w14:textId="77777777" w:rsidR="00A30A23" w:rsidRPr="00D74758" w:rsidRDefault="00A30A23">
            <w:pPr>
              <w:rPr>
                <w:rFonts w:ascii="Arial" w:hAnsi="Arial"/>
                <w:sz w:val="18"/>
                <w:szCs w:val="18"/>
              </w:rPr>
            </w:pPr>
          </w:p>
        </w:tc>
        <w:tc>
          <w:tcPr>
            <w:tcW w:w="2760" w:type="dxa"/>
          </w:tcPr>
          <w:p w14:paraId="12B45DF7" w14:textId="1F248C3D" w:rsidR="00A30A23" w:rsidRPr="0029613B" w:rsidRDefault="00DA5B56">
            <w:pPr>
              <w:rPr>
                <w:rFonts w:ascii="Arial" w:hAnsi="Arial"/>
                <w:sz w:val="18"/>
                <w:szCs w:val="18"/>
                <w:lang w:val="en-GB"/>
              </w:rPr>
            </w:pPr>
            <w:r w:rsidRPr="00D74758">
              <w:rPr>
                <w:rFonts w:ascii="Arial" w:hAnsi="Arial"/>
                <w:sz w:val="18"/>
                <w:szCs w:val="18"/>
              </w:rPr>
              <w:t>PM:</w:t>
            </w:r>
            <w:r w:rsidR="004A05FB">
              <w:rPr>
                <w:rFonts w:ascii="Arial" w:hAnsi="Arial"/>
                <w:sz w:val="18"/>
                <w:szCs w:val="18"/>
                <w:lang w:val="en-GB"/>
              </w:rPr>
              <w:t xml:space="preserve"> Delays in disbursements’ receipt to IPs were experienced in the 3 countries. This led to some delays or changes in activities / work plan. </w:t>
            </w:r>
            <w:r w:rsidR="004A05FB" w:rsidRPr="003A6D75">
              <w:rPr>
                <w:rFonts w:ascii="Arial" w:hAnsi="Arial"/>
                <w:sz w:val="18"/>
                <w:szCs w:val="18"/>
              </w:rPr>
              <w:t>Despite th</w:t>
            </w:r>
            <w:r w:rsidR="004A05FB">
              <w:rPr>
                <w:rFonts w:ascii="Arial" w:hAnsi="Arial"/>
                <w:sz w:val="18"/>
                <w:szCs w:val="18"/>
              </w:rPr>
              <w:t>is</w:t>
            </w:r>
            <w:r w:rsidR="004A05FB" w:rsidRPr="003A6D75">
              <w:rPr>
                <w:rFonts w:ascii="Arial" w:hAnsi="Arial"/>
                <w:sz w:val="18"/>
                <w:szCs w:val="18"/>
              </w:rPr>
              <w:t>,</w:t>
            </w:r>
            <w:r w:rsidR="004A05FB">
              <w:rPr>
                <w:rFonts w:ascii="Arial" w:hAnsi="Arial"/>
                <w:sz w:val="18"/>
                <w:szCs w:val="18"/>
              </w:rPr>
              <w:t xml:space="preserve"> a regularization in </w:t>
            </w:r>
            <w:r w:rsidR="004A05FB" w:rsidRPr="003A6D75">
              <w:rPr>
                <w:rFonts w:ascii="Arial" w:hAnsi="Arial"/>
                <w:sz w:val="18"/>
                <w:szCs w:val="18"/>
              </w:rPr>
              <w:t>the project results</w:t>
            </w:r>
            <w:r w:rsidR="004A05FB">
              <w:rPr>
                <w:rFonts w:ascii="Arial" w:hAnsi="Arial"/>
                <w:sz w:val="18"/>
                <w:szCs w:val="18"/>
              </w:rPr>
              <w:t xml:space="preserve"> is expected</w:t>
            </w:r>
            <w:r w:rsidR="004A05FB" w:rsidRPr="003A6D75">
              <w:rPr>
                <w:rFonts w:ascii="Arial" w:hAnsi="Arial"/>
                <w:sz w:val="18"/>
                <w:szCs w:val="18"/>
              </w:rPr>
              <w:t xml:space="preserve"> in the upcoming year</w:t>
            </w:r>
            <w:r w:rsidR="004A05FB">
              <w:rPr>
                <w:rFonts w:ascii="Arial" w:hAnsi="Arial"/>
                <w:sz w:val="18"/>
                <w:szCs w:val="18"/>
              </w:rPr>
              <w:t>.</w:t>
            </w:r>
          </w:p>
        </w:tc>
        <w:tc>
          <w:tcPr>
            <w:tcW w:w="365" w:type="dxa"/>
            <w:vMerge w:val="restart"/>
          </w:tcPr>
          <w:p w14:paraId="2C858A8C" w14:textId="77777777" w:rsidR="00A30A23" w:rsidRPr="00D74758" w:rsidRDefault="00A30A23">
            <w:pPr>
              <w:rPr>
                <w:rFonts w:ascii="Arial" w:hAnsi="Arial"/>
                <w:sz w:val="18"/>
                <w:szCs w:val="18"/>
              </w:rPr>
            </w:pPr>
          </w:p>
        </w:tc>
        <w:tc>
          <w:tcPr>
            <w:tcW w:w="365" w:type="dxa"/>
            <w:vMerge w:val="restart"/>
          </w:tcPr>
          <w:p w14:paraId="1A20F115" w14:textId="7A479BD3" w:rsidR="00A30A23" w:rsidRPr="00D74758" w:rsidRDefault="00D74758">
            <w:pPr>
              <w:rPr>
                <w:rFonts w:ascii="Arial" w:hAnsi="Arial"/>
                <w:sz w:val="18"/>
                <w:szCs w:val="18"/>
              </w:rPr>
            </w:pPr>
            <w:r>
              <w:rPr>
                <w:rFonts w:ascii="Arial" w:hAnsi="Arial"/>
                <w:sz w:val="18"/>
                <w:szCs w:val="18"/>
              </w:rPr>
              <w:t>x</w:t>
            </w:r>
          </w:p>
        </w:tc>
        <w:tc>
          <w:tcPr>
            <w:tcW w:w="365" w:type="dxa"/>
            <w:vMerge w:val="restart"/>
          </w:tcPr>
          <w:p w14:paraId="7CCD6C65" w14:textId="77777777" w:rsidR="00A30A23" w:rsidRPr="00D74758" w:rsidRDefault="00A30A23">
            <w:pPr>
              <w:rPr>
                <w:rFonts w:ascii="Arial" w:hAnsi="Arial"/>
                <w:sz w:val="18"/>
                <w:szCs w:val="18"/>
              </w:rPr>
            </w:pPr>
          </w:p>
        </w:tc>
        <w:tc>
          <w:tcPr>
            <w:tcW w:w="365" w:type="dxa"/>
            <w:vMerge w:val="restart"/>
          </w:tcPr>
          <w:p w14:paraId="6FC4609D" w14:textId="77777777" w:rsidR="00A30A23" w:rsidRPr="00D74758" w:rsidRDefault="00A30A23">
            <w:pPr>
              <w:rPr>
                <w:rFonts w:ascii="Arial" w:hAnsi="Arial"/>
                <w:sz w:val="18"/>
                <w:szCs w:val="18"/>
              </w:rPr>
            </w:pPr>
          </w:p>
        </w:tc>
        <w:tc>
          <w:tcPr>
            <w:tcW w:w="365" w:type="dxa"/>
            <w:vMerge w:val="restart"/>
          </w:tcPr>
          <w:p w14:paraId="5BBB660A" w14:textId="77777777" w:rsidR="00A30A23" w:rsidRPr="00D74758" w:rsidRDefault="00A30A23">
            <w:pPr>
              <w:rPr>
                <w:rFonts w:ascii="Arial" w:hAnsi="Arial"/>
                <w:sz w:val="18"/>
                <w:szCs w:val="18"/>
              </w:rPr>
            </w:pPr>
          </w:p>
        </w:tc>
        <w:tc>
          <w:tcPr>
            <w:tcW w:w="365" w:type="dxa"/>
            <w:vMerge w:val="restart"/>
          </w:tcPr>
          <w:p w14:paraId="3F4662FA" w14:textId="77777777" w:rsidR="00A30A23" w:rsidRPr="00D74758" w:rsidRDefault="00A30A23">
            <w:pPr>
              <w:rPr>
                <w:rFonts w:ascii="Arial" w:hAnsi="Arial"/>
                <w:sz w:val="18"/>
                <w:szCs w:val="18"/>
              </w:rPr>
            </w:pPr>
          </w:p>
        </w:tc>
      </w:tr>
      <w:tr w:rsidR="00A30A23" w:rsidRPr="00022068" w14:paraId="37A161B9" w14:textId="77777777">
        <w:trPr>
          <w:cantSplit/>
          <w:trHeight w:val="622"/>
        </w:trPr>
        <w:tc>
          <w:tcPr>
            <w:tcW w:w="1398" w:type="dxa"/>
            <w:vMerge/>
          </w:tcPr>
          <w:p w14:paraId="36464E70" w14:textId="77777777" w:rsidR="00A30A23" w:rsidRPr="00726181" w:rsidRDefault="00A30A23">
            <w:pPr>
              <w:rPr>
                <w:rFonts w:ascii="Arial" w:hAnsi="Arial"/>
                <w:sz w:val="18"/>
                <w:szCs w:val="18"/>
              </w:rPr>
            </w:pPr>
          </w:p>
        </w:tc>
        <w:tc>
          <w:tcPr>
            <w:tcW w:w="1583" w:type="dxa"/>
            <w:vMerge/>
          </w:tcPr>
          <w:p w14:paraId="423BFCCC" w14:textId="77777777" w:rsidR="00A30A23" w:rsidRPr="00726181" w:rsidRDefault="00A30A23">
            <w:pPr>
              <w:rPr>
                <w:rFonts w:ascii="Arial" w:hAnsi="Arial"/>
                <w:sz w:val="18"/>
                <w:szCs w:val="18"/>
              </w:rPr>
            </w:pPr>
          </w:p>
        </w:tc>
        <w:tc>
          <w:tcPr>
            <w:tcW w:w="1589" w:type="dxa"/>
            <w:vMerge/>
          </w:tcPr>
          <w:p w14:paraId="125DFD59" w14:textId="77777777" w:rsidR="00A30A23" w:rsidRPr="00726181" w:rsidRDefault="00A30A23">
            <w:pPr>
              <w:rPr>
                <w:rFonts w:ascii="Arial" w:hAnsi="Arial"/>
                <w:sz w:val="18"/>
                <w:szCs w:val="18"/>
              </w:rPr>
            </w:pPr>
          </w:p>
        </w:tc>
        <w:tc>
          <w:tcPr>
            <w:tcW w:w="1593" w:type="dxa"/>
            <w:vMerge/>
          </w:tcPr>
          <w:p w14:paraId="3ACCEDA3" w14:textId="77777777" w:rsidR="00A30A23" w:rsidRPr="00726181" w:rsidRDefault="00A30A23">
            <w:pPr>
              <w:rPr>
                <w:rFonts w:ascii="Arial" w:hAnsi="Arial"/>
                <w:sz w:val="18"/>
                <w:szCs w:val="18"/>
              </w:rPr>
            </w:pPr>
          </w:p>
        </w:tc>
        <w:tc>
          <w:tcPr>
            <w:tcW w:w="355" w:type="dxa"/>
            <w:vMerge/>
          </w:tcPr>
          <w:p w14:paraId="62C569CB" w14:textId="77777777" w:rsidR="00A30A23" w:rsidRPr="00726181" w:rsidRDefault="00A30A23">
            <w:pPr>
              <w:rPr>
                <w:rFonts w:ascii="Arial" w:hAnsi="Arial"/>
                <w:sz w:val="18"/>
                <w:szCs w:val="18"/>
              </w:rPr>
            </w:pPr>
          </w:p>
        </w:tc>
        <w:tc>
          <w:tcPr>
            <w:tcW w:w="355" w:type="dxa"/>
            <w:vMerge/>
          </w:tcPr>
          <w:p w14:paraId="4A7879F2" w14:textId="77777777" w:rsidR="00A30A23" w:rsidRPr="00726181" w:rsidRDefault="00A30A23">
            <w:pPr>
              <w:rPr>
                <w:rFonts w:ascii="Arial" w:hAnsi="Arial"/>
                <w:sz w:val="18"/>
                <w:szCs w:val="18"/>
              </w:rPr>
            </w:pPr>
          </w:p>
        </w:tc>
        <w:tc>
          <w:tcPr>
            <w:tcW w:w="355" w:type="dxa"/>
            <w:vMerge/>
          </w:tcPr>
          <w:p w14:paraId="0AEB13A8" w14:textId="77777777" w:rsidR="00A30A23" w:rsidRPr="00726181" w:rsidRDefault="00A30A23">
            <w:pPr>
              <w:rPr>
                <w:rFonts w:ascii="Arial" w:hAnsi="Arial"/>
                <w:sz w:val="18"/>
                <w:szCs w:val="18"/>
              </w:rPr>
            </w:pPr>
          </w:p>
        </w:tc>
        <w:tc>
          <w:tcPr>
            <w:tcW w:w="356" w:type="dxa"/>
            <w:vMerge/>
          </w:tcPr>
          <w:p w14:paraId="775DC63B" w14:textId="77777777" w:rsidR="00A30A23" w:rsidRPr="00726181" w:rsidRDefault="00A30A23">
            <w:pPr>
              <w:rPr>
                <w:rFonts w:ascii="Arial" w:hAnsi="Arial"/>
                <w:sz w:val="18"/>
                <w:szCs w:val="18"/>
              </w:rPr>
            </w:pPr>
          </w:p>
        </w:tc>
        <w:tc>
          <w:tcPr>
            <w:tcW w:w="356" w:type="dxa"/>
            <w:vMerge/>
          </w:tcPr>
          <w:p w14:paraId="638ABA18" w14:textId="77777777" w:rsidR="00A30A23" w:rsidRPr="00726181" w:rsidRDefault="00A30A23">
            <w:pPr>
              <w:rPr>
                <w:rFonts w:ascii="Arial" w:hAnsi="Arial"/>
                <w:sz w:val="18"/>
                <w:szCs w:val="18"/>
              </w:rPr>
            </w:pPr>
          </w:p>
        </w:tc>
        <w:tc>
          <w:tcPr>
            <w:tcW w:w="358" w:type="dxa"/>
            <w:vMerge/>
          </w:tcPr>
          <w:p w14:paraId="5C1223E0" w14:textId="77777777" w:rsidR="00A30A23" w:rsidRPr="00726181" w:rsidRDefault="00A30A23">
            <w:pPr>
              <w:rPr>
                <w:rFonts w:ascii="Arial" w:hAnsi="Arial"/>
                <w:sz w:val="18"/>
                <w:szCs w:val="18"/>
              </w:rPr>
            </w:pPr>
          </w:p>
        </w:tc>
        <w:tc>
          <w:tcPr>
            <w:tcW w:w="2760" w:type="dxa"/>
          </w:tcPr>
          <w:p w14:paraId="3EF73D90" w14:textId="49C088A9" w:rsidR="00A30A23" w:rsidRPr="00D74758" w:rsidRDefault="00DA5B56">
            <w:pPr>
              <w:rPr>
                <w:rFonts w:ascii="Arial" w:hAnsi="Arial"/>
                <w:sz w:val="18"/>
                <w:szCs w:val="18"/>
              </w:rPr>
            </w:pPr>
            <w:r w:rsidRPr="00726181">
              <w:rPr>
                <w:rFonts w:ascii="Arial" w:hAnsi="Arial"/>
                <w:color w:val="FF0000"/>
                <w:sz w:val="18"/>
                <w:szCs w:val="18"/>
              </w:rPr>
              <w:t>TM:</w:t>
            </w:r>
            <w:r w:rsidR="00D74758">
              <w:rPr>
                <w:rFonts w:ascii="Arial" w:hAnsi="Arial"/>
                <w:color w:val="FF0000"/>
                <w:sz w:val="18"/>
                <w:szCs w:val="18"/>
              </w:rPr>
              <w:t xml:space="preserve"> Administrative delays with recruitments, legal instruments and funds transfers have resulted in some delays. </w:t>
            </w:r>
          </w:p>
        </w:tc>
        <w:tc>
          <w:tcPr>
            <w:tcW w:w="365" w:type="dxa"/>
            <w:vMerge/>
          </w:tcPr>
          <w:p w14:paraId="2E019A73" w14:textId="77777777" w:rsidR="00A30A23" w:rsidRPr="00D74758" w:rsidRDefault="00A30A23">
            <w:pPr>
              <w:rPr>
                <w:rFonts w:ascii="Arial" w:hAnsi="Arial"/>
                <w:sz w:val="18"/>
                <w:szCs w:val="18"/>
              </w:rPr>
            </w:pPr>
          </w:p>
        </w:tc>
        <w:tc>
          <w:tcPr>
            <w:tcW w:w="365" w:type="dxa"/>
            <w:vMerge/>
          </w:tcPr>
          <w:p w14:paraId="0E8EFF27" w14:textId="77777777" w:rsidR="00A30A23" w:rsidRPr="00D74758" w:rsidRDefault="00A30A23">
            <w:pPr>
              <w:rPr>
                <w:rFonts w:ascii="Arial" w:hAnsi="Arial"/>
                <w:sz w:val="18"/>
                <w:szCs w:val="18"/>
              </w:rPr>
            </w:pPr>
          </w:p>
        </w:tc>
        <w:tc>
          <w:tcPr>
            <w:tcW w:w="365" w:type="dxa"/>
            <w:vMerge/>
          </w:tcPr>
          <w:p w14:paraId="1EDF38B0" w14:textId="77777777" w:rsidR="00A30A23" w:rsidRPr="00D74758" w:rsidRDefault="00A30A23">
            <w:pPr>
              <w:rPr>
                <w:rFonts w:ascii="Arial" w:hAnsi="Arial"/>
                <w:sz w:val="18"/>
                <w:szCs w:val="18"/>
              </w:rPr>
            </w:pPr>
          </w:p>
        </w:tc>
        <w:tc>
          <w:tcPr>
            <w:tcW w:w="365" w:type="dxa"/>
            <w:vMerge/>
          </w:tcPr>
          <w:p w14:paraId="748E7048" w14:textId="77777777" w:rsidR="00A30A23" w:rsidRPr="00D74758" w:rsidRDefault="00A30A23">
            <w:pPr>
              <w:rPr>
                <w:rFonts w:ascii="Arial" w:hAnsi="Arial"/>
                <w:sz w:val="18"/>
                <w:szCs w:val="18"/>
              </w:rPr>
            </w:pPr>
          </w:p>
        </w:tc>
        <w:tc>
          <w:tcPr>
            <w:tcW w:w="365" w:type="dxa"/>
            <w:vMerge/>
          </w:tcPr>
          <w:p w14:paraId="17766AC7" w14:textId="77777777" w:rsidR="00A30A23" w:rsidRPr="00D74758" w:rsidRDefault="00A30A23">
            <w:pPr>
              <w:rPr>
                <w:rFonts w:ascii="Arial" w:hAnsi="Arial"/>
                <w:sz w:val="18"/>
                <w:szCs w:val="18"/>
              </w:rPr>
            </w:pPr>
          </w:p>
        </w:tc>
        <w:tc>
          <w:tcPr>
            <w:tcW w:w="365" w:type="dxa"/>
            <w:vMerge/>
          </w:tcPr>
          <w:p w14:paraId="34EB0812" w14:textId="77777777" w:rsidR="00A30A23" w:rsidRPr="00D74758" w:rsidRDefault="00A30A23">
            <w:pPr>
              <w:rPr>
                <w:rFonts w:ascii="Arial" w:hAnsi="Arial"/>
                <w:sz w:val="18"/>
                <w:szCs w:val="18"/>
              </w:rPr>
            </w:pPr>
          </w:p>
        </w:tc>
      </w:tr>
      <w:tr w:rsidR="00A30A23" w:rsidRPr="00022068" w14:paraId="7423F206" w14:textId="77777777">
        <w:trPr>
          <w:cantSplit/>
          <w:trHeight w:val="415"/>
        </w:trPr>
        <w:tc>
          <w:tcPr>
            <w:tcW w:w="1398" w:type="dxa"/>
            <w:vMerge w:val="restart"/>
          </w:tcPr>
          <w:p w14:paraId="452EBF1D" w14:textId="77777777" w:rsidR="00A30A23" w:rsidRPr="00D74758" w:rsidRDefault="00A30A23">
            <w:pPr>
              <w:rPr>
                <w:rFonts w:ascii="Arial" w:hAnsi="Arial"/>
                <w:sz w:val="18"/>
                <w:szCs w:val="18"/>
              </w:rPr>
            </w:pPr>
            <w:r w:rsidRPr="00D74758">
              <w:rPr>
                <w:rFonts w:ascii="Arial" w:hAnsi="Arial"/>
                <w:sz w:val="18"/>
                <w:szCs w:val="18"/>
              </w:rPr>
              <w:lastRenderedPageBreak/>
              <w:t>Co-financing</w:t>
            </w:r>
          </w:p>
        </w:tc>
        <w:tc>
          <w:tcPr>
            <w:tcW w:w="1583" w:type="dxa"/>
            <w:vMerge w:val="restart"/>
          </w:tcPr>
          <w:p w14:paraId="2D668B43" w14:textId="77777777" w:rsidR="00A30A23" w:rsidRPr="00D74758" w:rsidRDefault="00A30A23">
            <w:pPr>
              <w:rPr>
                <w:rFonts w:ascii="Arial" w:hAnsi="Arial"/>
                <w:sz w:val="18"/>
                <w:szCs w:val="18"/>
              </w:rPr>
            </w:pPr>
            <w:r w:rsidRPr="00D74758">
              <w:rPr>
                <w:rFonts w:ascii="Arial" w:hAnsi="Arial"/>
                <w:sz w:val="18"/>
                <w:szCs w:val="18"/>
              </w:rPr>
              <w:t xml:space="preserve">Co-financing is </w:t>
            </w:r>
            <w:proofErr w:type="gramStart"/>
            <w:r w:rsidRPr="00D74758">
              <w:rPr>
                <w:rFonts w:ascii="Arial" w:hAnsi="Arial"/>
                <w:sz w:val="18"/>
                <w:szCs w:val="18"/>
              </w:rPr>
              <w:t>secured</w:t>
            </w:r>
            <w:proofErr w:type="gramEnd"/>
            <w:r w:rsidRPr="00D74758">
              <w:rPr>
                <w:rFonts w:ascii="Arial" w:hAnsi="Arial"/>
                <w:sz w:val="18"/>
                <w:szCs w:val="18"/>
              </w:rPr>
              <w:t xml:space="preserve"> and payments are received on time</w:t>
            </w:r>
          </w:p>
        </w:tc>
        <w:tc>
          <w:tcPr>
            <w:tcW w:w="1589" w:type="dxa"/>
            <w:vMerge w:val="restart"/>
          </w:tcPr>
          <w:p w14:paraId="51F94701" w14:textId="77777777" w:rsidR="00A30A23" w:rsidRPr="00D74758" w:rsidRDefault="00A30A23">
            <w:pPr>
              <w:rPr>
                <w:rFonts w:ascii="Arial" w:hAnsi="Arial"/>
                <w:sz w:val="18"/>
                <w:szCs w:val="18"/>
              </w:rPr>
            </w:pPr>
            <w:r w:rsidRPr="00D74758">
              <w:rPr>
                <w:rFonts w:ascii="Arial" w:hAnsi="Arial"/>
                <w:sz w:val="18"/>
                <w:szCs w:val="18"/>
              </w:rPr>
              <w:t>Is secured but payments are slow and bureaucratic</w:t>
            </w:r>
          </w:p>
        </w:tc>
        <w:tc>
          <w:tcPr>
            <w:tcW w:w="1593" w:type="dxa"/>
            <w:vMerge w:val="restart"/>
          </w:tcPr>
          <w:p w14:paraId="6325DE02" w14:textId="77777777" w:rsidR="00A30A23" w:rsidRPr="00D74758" w:rsidRDefault="00E53FA3">
            <w:pPr>
              <w:rPr>
                <w:rFonts w:ascii="Arial" w:hAnsi="Arial"/>
                <w:sz w:val="18"/>
                <w:szCs w:val="18"/>
              </w:rPr>
            </w:pPr>
            <w:r w:rsidRPr="00D74758">
              <w:rPr>
                <w:rFonts w:ascii="Arial" w:hAnsi="Arial"/>
                <w:sz w:val="18"/>
                <w:szCs w:val="18"/>
              </w:rPr>
              <w:t xml:space="preserve">A substantial part </w:t>
            </w:r>
            <w:r w:rsidR="00A30A23" w:rsidRPr="00D74758">
              <w:rPr>
                <w:rFonts w:ascii="Arial" w:hAnsi="Arial"/>
                <w:sz w:val="18"/>
                <w:szCs w:val="18"/>
              </w:rPr>
              <w:t>of pledged co-financing may not materialize</w:t>
            </w:r>
          </w:p>
        </w:tc>
        <w:tc>
          <w:tcPr>
            <w:tcW w:w="355" w:type="dxa"/>
            <w:vMerge w:val="restart"/>
          </w:tcPr>
          <w:p w14:paraId="3EC2DB1A" w14:textId="32CD2FEE" w:rsidR="00A30A23" w:rsidRPr="00D74758" w:rsidRDefault="004A05FB">
            <w:pPr>
              <w:rPr>
                <w:rFonts w:ascii="Arial" w:hAnsi="Arial"/>
                <w:sz w:val="18"/>
                <w:szCs w:val="18"/>
              </w:rPr>
            </w:pPr>
            <w:r>
              <w:rPr>
                <w:rFonts w:ascii="Arial" w:hAnsi="Arial"/>
                <w:sz w:val="18"/>
                <w:szCs w:val="18"/>
              </w:rPr>
              <w:t>x</w:t>
            </w:r>
          </w:p>
        </w:tc>
        <w:tc>
          <w:tcPr>
            <w:tcW w:w="355" w:type="dxa"/>
            <w:vMerge w:val="restart"/>
          </w:tcPr>
          <w:p w14:paraId="545C4F42" w14:textId="77777777" w:rsidR="00A30A23" w:rsidRPr="00D74758" w:rsidRDefault="00A30A23">
            <w:pPr>
              <w:rPr>
                <w:rFonts w:ascii="Arial" w:hAnsi="Arial"/>
                <w:sz w:val="18"/>
                <w:szCs w:val="18"/>
              </w:rPr>
            </w:pPr>
          </w:p>
        </w:tc>
        <w:tc>
          <w:tcPr>
            <w:tcW w:w="355" w:type="dxa"/>
            <w:vMerge w:val="restart"/>
          </w:tcPr>
          <w:p w14:paraId="74597682" w14:textId="77777777" w:rsidR="00A30A23" w:rsidRPr="00D74758" w:rsidRDefault="00A30A23">
            <w:pPr>
              <w:rPr>
                <w:rFonts w:ascii="Arial" w:hAnsi="Arial"/>
                <w:sz w:val="18"/>
                <w:szCs w:val="18"/>
              </w:rPr>
            </w:pPr>
          </w:p>
        </w:tc>
        <w:tc>
          <w:tcPr>
            <w:tcW w:w="356" w:type="dxa"/>
            <w:vMerge w:val="restart"/>
          </w:tcPr>
          <w:p w14:paraId="272449C5" w14:textId="77777777" w:rsidR="00A30A23" w:rsidRPr="00D74758" w:rsidRDefault="00A30A23">
            <w:pPr>
              <w:rPr>
                <w:rFonts w:ascii="Arial" w:hAnsi="Arial"/>
                <w:sz w:val="18"/>
                <w:szCs w:val="18"/>
              </w:rPr>
            </w:pPr>
          </w:p>
        </w:tc>
        <w:tc>
          <w:tcPr>
            <w:tcW w:w="356" w:type="dxa"/>
            <w:vMerge w:val="restart"/>
          </w:tcPr>
          <w:p w14:paraId="362EDDD0" w14:textId="77777777" w:rsidR="00A30A23" w:rsidRPr="00D74758" w:rsidRDefault="00A30A23">
            <w:pPr>
              <w:rPr>
                <w:rFonts w:ascii="Arial" w:hAnsi="Arial"/>
                <w:sz w:val="18"/>
                <w:szCs w:val="18"/>
              </w:rPr>
            </w:pPr>
          </w:p>
        </w:tc>
        <w:tc>
          <w:tcPr>
            <w:tcW w:w="358" w:type="dxa"/>
            <w:vMerge w:val="restart"/>
          </w:tcPr>
          <w:p w14:paraId="3F0046D6" w14:textId="77777777" w:rsidR="00A30A23" w:rsidRPr="00D74758" w:rsidRDefault="00A30A23">
            <w:pPr>
              <w:rPr>
                <w:rFonts w:ascii="Arial" w:hAnsi="Arial"/>
                <w:sz w:val="18"/>
                <w:szCs w:val="18"/>
              </w:rPr>
            </w:pPr>
          </w:p>
        </w:tc>
        <w:tc>
          <w:tcPr>
            <w:tcW w:w="2760" w:type="dxa"/>
          </w:tcPr>
          <w:p w14:paraId="08AA4428" w14:textId="201D0B23" w:rsidR="00A30A23" w:rsidRPr="00D74758" w:rsidRDefault="00DA5B56">
            <w:pPr>
              <w:rPr>
                <w:rFonts w:ascii="Arial" w:hAnsi="Arial"/>
                <w:sz w:val="18"/>
                <w:szCs w:val="18"/>
              </w:rPr>
            </w:pPr>
            <w:r w:rsidRPr="00D74758">
              <w:rPr>
                <w:rFonts w:ascii="Arial" w:hAnsi="Arial"/>
                <w:sz w:val="18"/>
                <w:szCs w:val="18"/>
              </w:rPr>
              <w:t>PM:</w:t>
            </w:r>
            <w:r w:rsidR="004A05FB">
              <w:rPr>
                <w:rFonts w:ascii="Arial" w:hAnsi="Arial"/>
                <w:sz w:val="18"/>
                <w:szCs w:val="18"/>
              </w:rPr>
              <w:t xml:space="preserve"> </w:t>
            </w:r>
            <w:r w:rsidR="004A05FB">
              <w:rPr>
                <w:rFonts w:ascii="Arial" w:hAnsi="Arial"/>
                <w:sz w:val="18"/>
                <w:szCs w:val="18"/>
                <w:lang w:val="en-GB"/>
              </w:rPr>
              <w:t>Co-financing is being monitored by the National Coordinators.</w:t>
            </w:r>
          </w:p>
        </w:tc>
        <w:tc>
          <w:tcPr>
            <w:tcW w:w="365" w:type="dxa"/>
            <w:vMerge w:val="restart"/>
          </w:tcPr>
          <w:p w14:paraId="07055FCB" w14:textId="77777777" w:rsidR="00A30A23" w:rsidRPr="00D74758" w:rsidRDefault="00A30A23">
            <w:pPr>
              <w:rPr>
                <w:rFonts w:ascii="Arial" w:hAnsi="Arial"/>
                <w:sz w:val="18"/>
                <w:szCs w:val="18"/>
              </w:rPr>
            </w:pPr>
          </w:p>
        </w:tc>
        <w:tc>
          <w:tcPr>
            <w:tcW w:w="365" w:type="dxa"/>
            <w:vMerge w:val="restart"/>
          </w:tcPr>
          <w:p w14:paraId="74389721" w14:textId="697405D1" w:rsidR="00A30A23" w:rsidRPr="00D74758" w:rsidRDefault="00D74758">
            <w:pPr>
              <w:rPr>
                <w:rFonts w:ascii="Arial" w:hAnsi="Arial"/>
                <w:sz w:val="18"/>
                <w:szCs w:val="18"/>
              </w:rPr>
            </w:pPr>
            <w:r>
              <w:rPr>
                <w:rFonts w:ascii="Arial" w:hAnsi="Arial"/>
                <w:sz w:val="18"/>
                <w:szCs w:val="18"/>
              </w:rPr>
              <w:t>x</w:t>
            </w:r>
          </w:p>
        </w:tc>
        <w:tc>
          <w:tcPr>
            <w:tcW w:w="365" w:type="dxa"/>
            <w:vMerge w:val="restart"/>
          </w:tcPr>
          <w:p w14:paraId="3A0AC985" w14:textId="77777777" w:rsidR="00A30A23" w:rsidRPr="00D74758" w:rsidRDefault="00A30A23">
            <w:pPr>
              <w:rPr>
                <w:rFonts w:ascii="Arial" w:hAnsi="Arial"/>
                <w:sz w:val="18"/>
                <w:szCs w:val="18"/>
              </w:rPr>
            </w:pPr>
          </w:p>
        </w:tc>
        <w:tc>
          <w:tcPr>
            <w:tcW w:w="365" w:type="dxa"/>
            <w:vMerge w:val="restart"/>
          </w:tcPr>
          <w:p w14:paraId="4AE1C8F6" w14:textId="77777777" w:rsidR="00A30A23" w:rsidRPr="00D74758" w:rsidRDefault="00A30A23">
            <w:pPr>
              <w:rPr>
                <w:rFonts w:ascii="Arial" w:hAnsi="Arial"/>
                <w:sz w:val="18"/>
                <w:szCs w:val="18"/>
              </w:rPr>
            </w:pPr>
          </w:p>
        </w:tc>
        <w:tc>
          <w:tcPr>
            <w:tcW w:w="365" w:type="dxa"/>
            <w:vMerge w:val="restart"/>
          </w:tcPr>
          <w:p w14:paraId="52E75072" w14:textId="77777777" w:rsidR="00A30A23" w:rsidRPr="00D74758" w:rsidRDefault="00A30A23">
            <w:pPr>
              <w:rPr>
                <w:rFonts w:ascii="Arial" w:hAnsi="Arial"/>
                <w:sz w:val="18"/>
                <w:szCs w:val="18"/>
              </w:rPr>
            </w:pPr>
          </w:p>
        </w:tc>
        <w:tc>
          <w:tcPr>
            <w:tcW w:w="365" w:type="dxa"/>
            <w:vMerge w:val="restart"/>
          </w:tcPr>
          <w:p w14:paraId="0F05FF68" w14:textId="77777777" w:rsidR="00A30A23" w:rsidRPr="00D74758" w:rsidRDefault="00A30A23">
            <w:pPr>
              <w:rPr>
                <w:rFonts w:ascii="Arial" w:hAnsi="Arial"/>
                <w:sz w:val="18"/>
                <w:szCs w:val="18"/>
              </w:rPr>
            </w:pPr>
          </w:p>
        </w:tc>
      </w:tr>
      <w:tr w:rsidR="00A30A23" w:rsidRPr="00022068" w14:paraId="58EAF381" w14:textId="77777777">
        <w:trPr>
          <w:cantSplit/>
          <w:trHeight w:val="414"/>
        </w:trPr>
        <w:tc>
          <w:tcPr>
            <w:tcW w:w="1398" w:type="dxa"/>
            <w:vMerge/>
          </w:tcPr>
          <w:p w14:paraId="2208C7B1" w14:textId="77777777" w:rsidR="00A30A23" w:rsidRPr="00726181" w:rsidRDefault="00A30A23">
            <w:pPr>
              <w:rPr>
                <w:rFonts w:ascii="Arial" w:hAnsi="Arial"/>
                <w:sz w:val="18"/>
                <w:szCs w:val="18"/>
              </w:rPr>
            </w:pPr>
          </w:p>
        </w:tc>
        <w:tc>
          <w:tcPr>
            <w:tcW w:w="1583" w:type="dxa"/>
            <w:vMerge/>
          </w:tcPr>
          <w:p w14:paraId="45E1A05A" w14:textId="77777777" w:rsidR="00A30A23" w:rsidRPr="00726181" w:rsidRDefault="00A30A23">
            <w:pPr>
              <w:rPr>
                <w:rFonts w:ascii="Arial" w:hAnsi="Arial"/>
                <w:sz w:val="18"/>
                <w:szCs w:val="18"/>
              </w:rPr>
            </w:pPr>
          </w:p>
        </w:tc>
        <w:tc>
          <w:tcPr>
            <w:tcW w:w="1589" w:type="dxa"/>
            <w:vMerge/>
          </w:tcPr>
          <w:p w14:paraId="7BD1685F" w14:textId="77777777" w:rsidR="00A30A23" w:rsidRPr="00726181" w:rsidRDefault="00A30A23">
            <w:pPr>
              <w:rPr>
                <w:rFonts w:ascii="Arial" w:hAnsi="Arial"/>
                <w:sz w:val="18"/>
                <w:szCs w:val="18"/>
              </w:rPr>
            </w:pPr>
          </w:p>
        </w:tc>
        <w:tc>
          <w:tcPr>
            <w:tcW w:w="1593" w:type="dxa"/>
            <w:vMerge/>
          </w:tcPr>
          <w:p w14:paraId="2B9DEFE3" w14:textId="77777777" w:rsidR="00A30A23" w:rsidRPr="00726181" w:rsidRDefault="00A30A23">
            <w:pPr>
              <w:rPr>
                <w:rFonts w:ascii="Arial" w:hAnsi="Arial"/>
                <w:sz w:val="18"/>
                <w:szCs w:val="18"/>
              </w:rPr>
            </w:pPr>
          </w:p>
        </w:tc>
        <w:tc>
          <w:tcPr>
            <w:tcW w:w="355" w:type="dxa"/>
            <w:vMerge/>
          </w:tcPr>
          <w:p w14:paraId="6508962E" w14:textId="77777777" w:rsidR="00A30A23" w:rsidRPr="00726181" w:rsidRDefault="00A30A23">
            <w:pPr>
              <w:rPr>
                <w:rFonts w:ascii="Arial" w:hAnsi="Arial"/>
                <w:sz w:val="18"/>
                <w:szCs w:val="18"/>
              </w:rPr>
            </w:pPr>
          </w:p>
        </w:tc>
        <w:tc>
          <w:tcPr>
            <w:tcW w:w="355" w:type="dxa"/>
            <w:vMerge/>
          </w:tcPr>
          <w:p w14:paraId="15763DD4" w14:textId="77777777" w:rsidR="00A30A23" w:rsidRPr="00726181" w:rsidRDefault="00A30A23">
            <w:pPr>
              <w:rPr>
                <w:rFonts w:ascii="Arial" w:hAnsi="Arial"/>
                <w:sz w:val="18"/>
                <w:szCs w:val="18"/>
              </w:rPr>
            </w:pPr>
          </w:p>
        </w:tc>
        <w:tc>
          <w:tcPr>
            <w:tcW w:w="355" w:type="dxa"/>
            <w:vMerge/>
          </w:tcPr>
          <w:p w14:paraId="742E9CB1" w14:textId="77777777" w:rsidR="00A30A23" w:rsidRPr="00726181" w:rsidRDefault="00A30A23">
            <w:pPr>
              <w:rPr>
                <w:rFonts w:ascii="Arial" w:hAnsi="Arial"/>
                <w:sz w:val="18"/>
                <w:szCs w:val="18"/>
              </w:rPr>
            </w:pPr>
          </w:p>
        </w:tc>
        <w:tc>
          <w:tcPr>
            <w:tcW w:w="356" w:type="dxa"/>
            <w:vMerge/>
          </w:tcPr>
          <w:p w14:paraId="3B3E38B9" w14:textId="77777777" w:rsidR="00A30A23" w:rsidRPr="00726181" w:rsidRDefault="00A30A23">
            <w:pPr>
              <w:rPr>
                <w:rFonts w:ascii="Arial" w:hAnsi="Arial"/>
                <w:sz w:val="18"/>
                <w:szCs w:val="18"/>
              </w:rPr>
            </w:pPr>
          </w:p>
        </w:tc>
        <w:tc>
          <w:tcPr>
            <w:tcW w:w="356" w:type="dxa"/>
            <w:vMerge/>
          </w:tcPr>
          <w:p w14:paraId="5D12E5F3" w14:textId="77777777" w:rsidR="00A30A23" w:rsidRPr="00726181" w:rsidRDefault="00A30A23">
            <w:pPr>
              <w:rPr>
                <w:rFonts w:ascii="Arial" w:hAnsi="Arial"/>
                <w:sz w:val="18"/>
                <w:szCs w:val="18"/>
              </w:rPr>
            </w:pPr>
          </w:p>
        </w:tc>
        <w:tc>
          <w:tcPr>
            <w:tcW w:w="358" w:type="dxa"/>
            <w:vMerge/>
          </w:tcPr>
          <w:p w14:paraId="390C85D3" w14:textId="77777777" w:rsidR="00A30A23" w:rsidRPr="00726181" w:rsidRDefault="00A30A23">
            <w:pPr>
              <w:rPr>
                <w:rFonts w:ascii="Arial" w:hAnsi="Arial"/>
                <w:sz w:val="18"/>
                <w:szCs w:val="18"/>
              </w:rPr>
            </w:pPr>
          </w:p>
        </w:tc>
        <w:tc>
          <w:tcPr>
            <w:tcW w:w="2760" w:type="dxa"/>
          </w:tcPr>
          <w:p w14:paraId="3076D4BB" w14:textId="38E94E77" w:rsidR="00A30A23" w:rsidRPr="00D74758" w:rsidRDefault="00DA5B56">
            <w:pPr>
              <w:rPr>
                <w:rFonts w:ascii="Arial" w:hAnsi="Arial"/>
                <w:sz w:val="18"/>
                <w:szCs w:val="18"/>
              </w:rPr>
            </w:pPr>
            <w:r w:rsidRPr="00726181">
              <w:rPr>
                <w:rFonts w:ascii="Arial" w:hAnsi="Arial"/>
                <w:color w:val="FF0000"/>
                <w:sz w:val="18"/>
                <w:szCs w:val="18"/>
              </w:rPr>
              <w:t>TM:</w:t>
            </w:r>
            <w:r w:rsidR="00D74758">
              <w:rPr>
                <w:rFonts w:ascii="Arial" w:hAnsi="Arial"/>
                <w:color w:val="FF0000"/>
                <w:sz w:val="18"/>
                <w:szCs w:val="18"/>
              </w:rPr>
              <w:t xml:space="preserve"> The overall status of co-financing realized to date needs to be updated.</w:t>
            </w:r>
          </w:p>
        </w:tc>
        <w:tc>
          <w:tcPr>
            <w:tcW w:w="365" w:type="dxa"/>
            <w:vMerge/>
          </w:tcPr>
          <w:p w14:paraId="59CBE50C" w14:textId="77777777" w:rsidR="00A30A23" w:rsidRPr="00D74758" w:rsidRDefault="00A30A23">
            <w:pPr>
              <w:rPr>
                <w:rFonts w:ascii="Arial" w:hAnsi="Arial"/>
                <w:sz w:val="18"/>
                <w:szCs w:val="18"/>
              </w:rPr>
            </w:pPr>
          </w:p>
        </w:tc>
        <w:tc>
          <w:tcPr>
            <w:tcW w:w="365" w:type="dxa"/>
            <w:vMerge/>
          </w:tcPr>
          <w:p w14:paraId="7E1ED266" w14:textId="77777777" w:rsidR="00A30A23" w:rsidRPr="00D74758" w:rsidRDefault="00A30A23">
            <w:pPr>
              <w:rPr>
                <w:rFonts w:ascii="Arial" w:hAnsi="Arial"/>
                <w:sz w:val="18"/>
                <w:szCs w:val="18"/>
              </w:rPr>
            </w:pPr>
          </w:p>
        </w:tc>
        <w:tc>
          <w:tcPr>
            <w:tcW w:w="365" w:type="dxa"/>
            <w:vMerge/>
          </w:tcPr>
          <w:p w14:paraId="7F7A9979" w14:textId="77777777" w:rsidR="00A30A23" w:rsidRPr="00D74758" w:rsidRDefault="00A30A23">
            <w:pPr>
              <w:rPr>
                <w:rFonts w:ascii="Arial" w:hAnsi="Arial"/>
                <w:sz w:val="18"/>
                <w:szCs w:val="18"/>
              </w:rPr>
            </w:pPr>
          </w:p>
        </w:tc>
        <w:tc>
          <w:tcPr>
            <w:tcW w:w="365" w:type="dxa"/>
            <w:vMerge/>
          </w:tcPr>
          <w:p w14:paraId="1D5EB211" w14:textId="77777777" w:rsidR="00A30A23" w:rsidRPr="00D74758" w:rsidRDefault="00A30A23">
            <w:pPr>
              <w:rPr>
                <w:rFonts w:ascii="Arial" w:hAnsi="Arial"/>
                <w:sz w:val="18"/>
                <w:szCs w:val="18"/>
              </w:rPr>
            </w:pPr>
          </w:p>
        </w:tc>
        <w:tc>
          <w:tcPr>
            <w:tcW w:w="365" w:type="dxa"/>
            <w:vMerge/>
          </w:tcPr>
          <w:p w14:paraId="54E1FA6F" w14:textId="77777777" w:rsidR="00A30A23" w:rsidRPr="00D74758" w:rsidRDefault="00A30A23">
            <w:pPr>
              <w:rPr>
                <w:rFonts w:ascii="Arial" w:hAnsi="Arial"/>
                <w:sz w:val="18"/>
                <w:szCs w:val="18"/>
              </w:rPr>
            </w:pPr>
          </w:p>
        </w:tc>
        <w:tc>
          <w:tcPr>
            <w:tcW w:w="365" w:type="dxa"/>
            <w:vMerge/>
          </w:tcPr>
          <w:p w14:paraId="7C51605E" w14:textId="77777777" w:rsidR="00A30A23" w:rsidRPr="00D74758" w:rsidRDefault="00A30A23">
            <w:pPr>
              <w:rPr>
                <w:rFonts w:ascii="Arial" w:hAnsi="Arial"/>
                <w:sz w:val="18"/>
                <w:szCs w:val="18"/>
              </w:rPr>
            </w:pPr>
          </w:p>
        </w:tc>
      </w:tr>
      <w:tr w:rsidR="00A30A23" w:rsidRPr="00022068" w14:paraId="3C137A7C" w14:textId="77777777">
        <w:trPr>
          <w:cantSplit/>
          <w:trHeight w:val="519"/>
        </w:trPr>
        <w:tc>
          <w:tcPr>
            <w:tcW w:w="1398" w:type="dxa"/>
            <w:vMerge w:val="restart"/>
          </w:tcPr>
          <w:p w14:paraId="488C715B" w14:textId="77777777" w:rsidR="00A30A23" w:rsidRPr="00D74758" w:rsidRDefault="00A30A23">
            <w:pPr>
              <w:rPr>
                <w:rFonts w:ascii="Arial" w:hAnsi="Arial"/>
                <w:sz w:val="18"/>
                <w:szCs w:val="18"/>
              </w:rPr>
            </w:pPr>
            <w:r w:rsidRPr="00D74758">
              <w:rPr>
                <w:rFonts w:ascii="Arial" w:hAnsi="Arial"/>
                <w:sz w:val="18"/>
                <w:szCs w:val="18"/>
              </w:rPr>
              <w:t>Budget</w:t>
            </w:r>
          </w:p>
        </w:tc>
        <w:tc>
          <w:tcPr>
            <w:tcW w:w="1583" w:type="dxa"/>
            <w:vMerge w:val="restart"/>
          </w:tcPr>
          <w:p w14:paraId="4EE59390" w14:textId="77777777" w:rsidR="00A30A23" w:rsidRPr="00D74758" w:rsidRDefault="00A30A23">
            <w:pPr>
              <w:rPr>
                <w:rFonts w:ascii="Arial" w:hAnsi="Arial"/>
                <w:sz w:val="18"/>
                <w:szCs w:val="18"/>
              </w:rPr>
            </w:pPr>
            <w:r w:rsidRPr="00D74758">
              <w:rPr>
                <w:rFonts w:ascii="Arial" w:hAnsi="Arial"/>
                <w:sz w:val="18"/>
                <w:szCs w:val="18"/>
              </w:rPr>
              <w:t>Activities are progressing within planned budget</w:t>
            </w:r>
          </w:p>
        </w:tc>
        <w:tc>
          <w:tcPr>
            <w:tcW w:w="1589" w:type="dxa"/>
            <w:vMerge w:val="restart"/>
          </w:tcPr>
          <w:p w14:paraId="585ADD8B" w14:textId="77777777" w:rsidR="00A30A23" w:rsidRPr="00D74758" w:rsidRDefault="00A30A23">
            <w:pPr>
              <w:rPr>
                <w:rFonts w:ascii="Arial" w:hAnsi="Arial"/>
                <w:sz w:val="18"/>
                <w:szCs w:val="18"/>
              </w:rPr>
            </w:pPr>
            <w:r w:rsidRPr="00D74758">
              <w:rPr>
                <w:rFonts w:ascii="Arial" w:hAnsi="Arial"/>
                <w:sz w:val="18"/>
                <w:szCs w:val="18"/>
              </w:rPr>
              <w:t>Minor budget reallocation needed</w:t>
            </w:r>
          </w:p>
        </w:tc>
        <w:tc>
          <w:tcPr>
            <w:tcW w:w="1593" w:type="dxa"/>
            <w:vMerge w:val="restart"/>
          </w:tcPr>
          <w:p w14:paraId="30F1FC5B" w14:textId="77777777" w:rsidR="00A30A23" w:rsidRPr="00D74758" w:rsidRDefault="00A30A23">
            <w:pPr>
              <w:rPr>
                <w:rFonts w:ascii="Arial" w:hAnsi="Arial"/>
                <w:sz w:val="18"/>
                <w:szCs w:val="18"/>
              </w:rPr>
            </w:pPr>
            <w:r w:rsidRPr="00D74758">
              <w:rPr>
                <w:rFonts w:ascii="Arial" w:hAnsi="Arial"/>
                <w:sz w:val="18"/>
                <w:szCs w:val="18"/>
              </w:rPr>
              <w:t>Reallocation between budget lines exceeding 30% of original budget</w:t>
            </w:r>
          </w:p>
        </w:tc>
        <w:tc>
          <w:tcPr>
            <w:tcW w:w="355" w:type="dxa"/>
            <w:vMerge w:val="restart"/>
          </w:tcPr>
          <w:p w14:paraId="4E6B0740" w14:textId="77777777" w:rsidR="00A30A23" w:rsidRPr="00D74758" w:rsidRDefault="00A30A23">
            <w:pPr>
              <w:rPr>
                <w:rFonts w:ascii="Arial" w:hAnsi="Arial"/>
                <w:sz w:val="18"/>
                <w:szCs w:val="18"/>
              </w:rPr>
            </w:pPr>
          </w:p>
        </w:tc>
        <w:tc>
          <w:tcPr>
            <w:tcW w:w="355" w:type="dxa"/>
            <w:vMerge w:val="restart"/>
          </w:tcPr>
          <w:p w14:paraId="7B01F412" w14:textId="1D9C2C84" w:rsidR="00A30A23" w:rsidRPr="00D74758" w:rsidRDefault="004A05FB">
            <w:pPr>
              <w:rPr>
                <w:rFonts w:ascii="Arial" w:hAnsi="Arial"/>
                <w:sz w:val="18"/>
                <w:szCs w:val="18"/>
              </w:rPr>
            </w:pPr>
            <w:r>
              <w:rPr>
                <w:rFonts w:ascii="Arial" w:hAnsi="Arial"/>
                <w:sz w:val="18"/>
                <w:szCs w:val="18"/>
              </w:rPr>
              <w:t>x</w:t>
            </w:r>
          </w:p>
        </w:tc>
        <w:tc>
          <w:tcPr>
            <w:tcW w:w="355" w:type="dxa"/>
            <w:vMerge w:val="restart"/>
          </w:tcPr>
          <w:p w14:paraId="14FD3DDE" w14:textId="77777777" w:rsidR="00A30A23" w:rsidRPr="00D74758" w:rsidRDefault="00A30A23">
            <w:pPr>
              <w:rPr>
                <w:rFonts w:ascii="Arial" w:hAnsi="Arial"/>
                <w:sz w:val="18"/>
                <w:szCs w:val="18"/>
              </w:rPr>
            </w:pPr>
          </w:p>
        </w:tc>
        <w:tc>
          <w:tcPr>
            <w:tcW w:w="356" w:type="dxa"/>
            <w:vMerge w:val="restart"/>
          </w:tcPr>
          <w:p w14:paraId="523B33B5" w14:textId="77777777" w:rsidR="00A30A23" w:rsidRPr="00D74758" w:rsidRDefault="00A30A23">
            <w:pPr>
              <w:rPr>
                <w:rFonts w:ascii="Arial" w:hAnsi="Arial"/>
                <w:sz w:val="18"/>
                <w:szCs w:val="18"/>
              </w:rPr>
            </w:pPr>
          </w:p>
        </w:tc>
        <w:tc>
          <w:tcPr>
            <w:tcW w:w="356" w:type="dxa"/>
            <w:vMerge w:val="restart"/>
          </w:tcPr>
          <w:p w14:paraId="443B7A39" w14:textId="77777777" w:rsidR="00A30A23" w:rsidRPr="00D74758" w:rsidRDefault="00A30A23">
            <w:pPr>
              <w:rPr>
                <w:rFonts w:ascii="Arial" w:hAnsi="Arial"/>
                <w:sz w:val="18"/>
                <w:szCs w:val="18"/>
              </w:rPr>
            </w:pPr>
          </w:p>
        </w:tc>
        <w:tc>
          <w:tcPr>
            <w:tcW w:w="358" w:type="dxa"/>
            <w:vMerge w:val="restart"/>
          </w:tcPr>
          <w:p w14:paraId="38CCC3E2" w14:textId="77777777" w:rsidR="00A30A23" w:rsidRPr="00D74758" w:rsidRDefault="00A30A23">
            <w:pPr>
              <w:rPr>
                <w:rFonts w:ascii="Arial" w:hAnsi="Arial"/>
                <w:sz w:val="18"/>
                <w:szCs w:val="18"/>
              </w:rPr>
            </w:pPr>
          </w:p>
        </w:tc>
        <w:tc>
          <w:tcPr>
            <w:tcW w:w="2760" w:type="dxa"/>
          </w:tcPr>
          <w:p w14:paraId="22839383" w14:textId="512A34D8" w:rsidR="00A30A23" w:rsidRPr="00D74758" w:rsidRDefault="00DA5B56">
            <w:pPr>
              <w:rPr>
                <w:rFonts w:ascii="Arial" w:hAnsi="Arial"/>
                <w:sz w:val="18"/>
                <w:szCs w:val="18"/>
              </w:rPr>
            </w:pPr>
            <w:r w:rsidRPr="00D74758">
              <w:rPr>
                <w:rFonts w:ascii="Arial" w:hAnsi="Arial"/>
                <w:sz w:val="18"/>
                <w:szCs w:val="18"/>
              </w:rPr>
              <w:t>PM:</w:t>
            </w:r>
            <w:r w:rsidR="004A05FB">
              <w:rPr>
                <w:rFonts w:ascii="Arial" w:hAnsi="Arial"/>
                <w:sz w:val="18"/>
                <w:szCs w:val="18"/>
              </w:rPr>
              <w:t xml:space="preserve"> </w:t>
            </w:r>
            <w:r w:rsidR="009B5C6C">
              <w:rPr>
                <w:rFonts w:ascii="Arial" w:hAnsi="Arial"/>
                <w:sz w:val="18"/>
                <w:szCs w:val="18"/>
              </w:rPr>
              <w:t>Some adjustments in the budget are being done, mainly for activities in the 2</w:t>
            </w:r>
            <w:r w:rsidR="009B5C6C" w:rsidRPr="00D74758">
              <w:rPr>
                <w:rFonts w:ascii="Arial" w:hAnsi="Arial"/>
                <w:sz w:val="18"/>
                <w:szCs w:val="18"/>
                <w:vertAlign w:val="superscript"/>
              </w:rPr>
              <w:t>nd</w:t>
            </w:r>
            <w:r w:rsidR="009B5C6C">
              <w:rPr>
                <w:rFonts w:ascii="Arial" w:hAnsi="Arial"/>
                <w:sz w:val="18"/>
                <w:szCs w:val="18"/>
              </w:rPr>
              <w:t xml:space="preserve"> component (due to issues with CEO endorsement for the </w:t>
            </w:r>
            <w:r w:rsidR="004A05FB">
              <w:rPr>
                <w:rFonts w:ascii="Arial" w:hAnsi="Arial"/>
                <w:sz w:val="18"/>
                <w:szCs w:val="18"/>
                <w:lang w:val="en-GB"/>
              </w:rPr>
              <w:t xml:space="preserve">riparian vegetation </w:t>
            </w:r>
            <w:r w:rsidR="009B5C6C">
              <w:rPr>
                <w:rFonts w:ascii="Arial" w:hAnsi="Arial"/>
                <w:sz w:val="18"/>
                <w:szCs w:val="18"/>
                <w:lang w:val="en-GB"/>
              </w:rPr>
              <w:t xml:space="preserve">restauration </w:t>
            </w:r>
            <w:r w:rsidR="004A05FB">
              <w:rPr>
                <w:rFonts w:ascii="Arial" w:hAnsi="Arial"/>
                <w:sz w:val="18"/>
                <w:szCs w:val="18"/>
                <w:lang w:val="en-GB"/>
              </w:rPr>
              <w:t>in San Salvador</w:t>
            </w:r>
            <w:r w:rsidR="009B5C6C">
              <w:rPr>
                <w:rFonts w:ascii="Arial" w:hAnsi="Arial"/>
                <w:sz w:val="18"/>
                <w:szCs w:val="18"/>
                <w:lang w:val="en-GB"/>
              </w:rPr>
              <w:t>, and above-mentioned delays in budget disbursement to IPs</w:t>
            </w:r>
            <w:r w:rsidR="004A05FB">
              <w:rPr>
                <w:rFonts w:ascii="Arial" w:hAnsi="Arial"/>
                <w:sz w:val="18"/>
                <w:szCs w:val="18"/>
                <w:lang w:val="en-GB"/>
              </w:rPr>
              <w:t>).</w:t>
            </w:r>
            <w:r w:rsidR="009B5C6C">
              <w:rPr>
                <w:rFonts w:ascii="Arial" w:hAnsi="Arial"/>
                <w:sz w:val="18"/>
                <w:szCs w:val="18"/>
                <w:lang w:val="en-GB"/>
              </w:rPr>
              <w:t xml:space="preserve"> Budget reallocation should lead do minor changes.</w:t>
            </w:r>
          </w:p>
        </w:tc>
        <w:tc>
          <w:tcPr>
            <w:tcW w:w="365" w:type="dxa"/>
            <w:vMerge w:val="restart"/>
          </w:tcPr>
          <w:p w14:paraId="2CBEDD56" w14:textId="77777777" w:rsidR="00A30A23" w:rsidRPr="00D74758" w:rsidRDefault="00A30A23">
            <w:pPr>
              <w:rPr>
                <w:rFonts w:ascii="Arial" w:hAnsi="Arial"/>
                <w:sz w:val="18"/>
                <w:szCs w:val="18"/>
              </w:rPr>
            </w:pPr>
          </w:p>
        </w:tc>
        <w:tc>
          <w:tcPr>
            <w:tcW w:w="365" w:type="dxa"/>
            <w:vMerge w:val="restart"/>
          </w:tcPr>
          <w:p w14:paraId="313DF06E" w14:textId="765AA8CE" w:rsidR="00A30A23" w:rsidRPr="00D74758" w:rsidRDefault="00D74758">
            <w:pPr>
              <w:rPr>
                <w:rFonts w:ascii="Arial" w:hAnsi="Arial"/>
                <w:sz w:val="18"/>
                <w:szCs w:val="18"/>
              </w:rPr>
            </w:pPr>
            <w:r>
              <w:rPr>
                <w:rFonts w:ascii="Arial" w:hAnsi="Arial"/>
                <w:sz w:val="18"/>
                <w:szCs w:val="18"/>
              </w:rPr>
              <w:t>x</w:t>
            </w:r>
          </w:p>
        </w:tc>
        <w:tc>
          <w:tcPr>
            <w:tcW w:w="365" w:type="dxa"/>
            <w:vMerge w:val="restart"/>
          </w:tcPr>
          <w:p w14:paraId="303D6AAD" w14:textId="77777777" w:rsidR="00A30A23" w:rsidRPr="00D74758" w:rsidRDefault="00A30A23">
            <w:pPr>
              <w:rPr>
                <w:rFonts w:ascii="Arial" w:hAnsi="Arial"/>
                <w:sz w:val="18"/>
                <w:szCs w:val="18"/>
              </w:rPr>
            </w:pPr>
          </w:p>
        </w:tc>
        <w:tc>
          <w:tcPr>
            <w:tcW w:w="365" w:type="dxa"/>
            <w:vMerge w:val="restart"/>
          </w:tcPr>
          <w:p w14:paraId="3F3249F6" w14:textId="77777777" w:rsidR="00A30A23" w:rsidRPr="00D74758" w:rsidRDefault="00A30A23">
            <w:pPr>
              <w:rPr>
                <w:rFonts w:ascii="Arial" w:hAnsi="Arial"/>
                <w:sz w:val="18"/>
                <w:szCs w:val="18"/>
              </w:rPr>
            </w:pPr>
          </w:p>
        </w:tc>
        <w:tc>
          <w:tcPr>
            <w:tcW w:w="365" w:type="dxa"/>
            <w:vMerge w:val="restart"/>
          </w:tcPr>
          <w:p w14:paraId="074C376A" w14:textId="77777777" w:rsidR="00A30A23" w:rsidRPr="00D74758" w:rsidRDefault="00A30A23">
            <w:pPr>
              <w:rPr>
                <w:rFonts w:ascii="Arial" w:hAnsi="Arial"/>
                <w:sz w:val="18"/>
                <w:szCs w:val="18"/>
              </w:rPr>
            </w:pPr>
          </w:p>
        </w:tc>
        <w:tc>
          <w:tcPr>
            <w:tcW w:w="365" w:type="dxa"/>
            <w:vMerge w:val="restart"/>
          </w:tcPr>
          <w:p w14:paraId="11F69735" w14:textId="77777777" w:rsidR="00A30A23" w:rsidRPr="00D74758" w:rsidRDefault="00A30A23">
            <w:pPr>
              <w:rPr>
                <w:rFonts w:ascii="Arial" w:hAnsi="Arial"/>
                <w:sz w:val="18"/>
                <w:szCs w:val="18"/>
              </w:rPr>
            </w:pPr>
          </w:p>
        </w:tc>
      </w:tr>
      <w:tr w:rsidR="00A30A23" w:rsidRPr="00022068" w14:paraId="0C535648" w14:textId="77777777">
        <w:trPr>
          <w:cantSplit/>
          <w:trHeight w:val="518"/>
        </w:trPr>
        <w:tc>
          <w:tcPr>
            <w:tcW w:w="1398" w:type="dxa"/>
            <w:vMerge/>
          </w:tcPr>
          <w:p w14:paraId="524EC3A8" w14:textId="77777777" w:rsidR="00A30A23" w:rsidRPr="00726181" w:rsidRDefault="00A30A23">
            <w:pPr>
              <w:rPr>
                <w:rFonts w:ascii="Arial" w:hAnsi="Arial"/>
                <w:sz w:val="18"/>
                <w:szCs w:val="18"/>
              </w:rPr>
            </w:pPr>
          </w:p>
        </w:tc>
        <w:tc>
          <w:tcPr>
            <w:tcW w:w="1583" w:type="dxa"/>
            <w:vMerge/>
          </w:tcPr>
          <w:p w14:paraId="32B4F15A" w14:textId="77777777" w:rsidR="00A30A23" w:rsidRPr="00726181" w:rsidRDefault="00A30A23">
            <w:pPr>
              <w:rPr>
                <w:rFonts w:ascii="Arial" w:hAnsi="Arial"/>
                <w:sz w:val="18"/>
                <w:szCs w:val="18"/>
              </w:rPr>
            </w:pPr>
          </w:p>
        </w:tc>
        <w:tc>
          <w:tcPr>
            <w:tcW w:w="1589" w:type="dxa"/>
            <w:vMerge/>
          </w:tcPr>
          <w:p w14:paraId="629BE40F" w14:textId="77777777" w:rsidR="00A30A23" w:rsidRPr="00726181" w:rsidRDefault="00A30A23">
            <w:pPr>
              <w:rPr>
                <w:rFonts w:ascii="Arial" w:hAnsi="Arial"/>
                <w:sz w:val="18"/>
                <w:szCs w:val="18"/>
              </w:rPr>
            </w:pPr>
          </w:p>
        </w:tc>
        <w:tc>
          <w:tcPr>
            <w:tcW w:w="1593" w:type="dxa"/>
            <w:vMerge/>
          </w:tcPr>
          <w:p w14:paraId="1188EF8A" w14:textId="77777777" w:rsidR="00A30A23" w:rsidRPr="00726181" w:rsidRDefault="00A30A23">
            <w:pPr>
              <w:rPr>
                <w:rFonts w:ascii="Arial" w:hAnsi="Arial"/>
                <w:sz w:val="18"/>
                <w:szCs w:val="18"/>
              </w:rPr>
            </w:pPr>
          </w:p>
        </w:tc>
        <w:tc>
          <w:tcPr>
            <w:tcW w:w="355" w:type="dxa"/>
            <w:vMerge/>
          </w:tcPr>
          <w:p w14:paraId="4D5A3DAD" w14:textId="77777777" w:rsidR="00A30A23" w:rsidRPr="00726181" w:rsidRDefault="00A30A23">
            <w:pPr>
              <w:rPr>
                <w:rFonts w:ascii="Arial" w:hAnsi="Arial"/>
                <w:sz w:val="18"/>
                <w:szCs w:val="18"/>
              </w:rPr>
            </w:pPr>
          </w:p>
        </w:tc>
        <w:tc>
          <w:tcPr>
            <w:tcW w:w="355" w:type="dxa"/>
            <w:vMerge/>
          </w:tcPr>
          <w:p w14:paraId="19FCE6B3" w14:textId="77777777" w:rsidR="00A30A23" w:rsidRPr="00726181" w:rsidRDefault="00A30A23">
            <w:pPr>
              <w:rPr>
                <w:rFonts w:ascii="Arial" w:hAnsi="Arial"/>
                <w:sz w:val="18"/>
                <w:szCs w:val="18"/>
              </w:rPr>
            </w:pPr>
          </w:p>
        </w:tc>
        <w:tc>
          <w:tcPr>
            <w:tcW w:w="355" w:type="dxa"/>
            <w:vMerge/>
          </w:tcPr>
          <w:p w14:paraId="162B1422" w14:textId="77777777" w:rsidR="00A30A23" w:rsidRPr="00726181" w:rsidRDefault="00A30A23">
            <w:pPr>
              <w:rPr>
                <w:rFonts w:ascii="Arial" w:hAnsi="Arial"/>
                <w:sz w:val="18"/>
                <w:szCs w:val="18"/>
              </w:rPr>
            </w:pPr>
          </w:p>
        </w:tc>
        <w:tc>
          <w:tcPr>
            <w:tcW w:w="356" w:type="dxa"/>
            <w:vMerge/>
          </w:tcPr>
          <w:p w14:paraId="0DB00B2F" w14:textId="77777777" w:rsidR="00A30A23" w:rsidRPr="00726181" w:rsidRDefault="00A30A23">
            <w:pPr>
              <w:rPr>
                <w:rFonts w:ascii="Arial" w:hAnsi="Arial"/>
                <w:sz w:val="18"/>
                <w:szCs w:val="18"/>
              </w:rPr>
            </w:pPr>
          </w:p>
        </w:tc>
        <w:tc>
          <w:tcPr>
            <w:tcW w:w="356" w:type="dxa"/>
            <w:vMerge/>
          </w:tcPr>
          <w:p w14:paraId="35A9D1B5" w14:textId="77777777" w:rsidR="00A30A23" w:rsidRPr="00726181" w:rsidRDefault="00A30A23">
            <w:pPr>
              <w:rPr>
                <w:rFonts w:ascii="Arial" w:hAnsi="Arial"/>
                <w:sz w:val="18"/>
                <w:szCs w:val="18"/>
              </w:rPr>
            </w:pPr>
          </w:p>
        </w:tc>
        <w:tc>
          <w:tcPr>
            <w:tcW w:w="358" w:type="dxa"/>
            <w:vMerge/>
          </w:tcPr>
          <w:p w14:paraId="4EDED91B" w14:textId="77777777" w:rsidR="00A30A23" w:rsidRPr="00726181" w:rsidRDefault="00A30A23">
            <w:pPr>
              <w:rPr>
                <w:rFonts w:ascii="Arial" w:hAnsi="Arial"/>
                <w:sz w:val="18"/>
                <w:szCs w:val="18"/>
              </w:rPr>
            </w:pPr>
          </w:p>
        </w:tc>
        <w:tc>
          <w:tcPr>
            <w:tcW w:w="2760" w:type="dxa"/>
          </w:tcPr>
          <w:p w14:paraId="563BBE2B" w14:textId="66F594CF" w:rsidR="00A30A23" w:rsidRPr="00D74758" w:rsidRDefault="00DA5B56">
            <w:pPr>
              <w:rPr>
                <w:rFonts w:ascii="Arial" w:hAnsi="Arial"/>
                <w:sz w:val="18"/>
                <w:szCs w:val="18"/>
              </w:rPr>
            </w:pPr>
            <w:r w:rsidRPr="00726181">
              <w:rPr>
                <w:rFonts w:ascii="Arial" w:hAnsi="Arial"/>
                <w:color w:val="FF0000"/>
                <w:sz w:val="18"/>
                <w:szCs w:val="18"/>
              </w:rPr>
              <w:t>TM:</w:t>
            </w:r>
            <w:r w:rsidR="00D74758">
              <w:rPr>
                <w:rFonts w:ascii="Arial" w:hAnsi="Arial"/>
                <w:color w:val="FF0000"/>
                <w:sz w:val="18"/>
                <w:szCs w:val="18"/>
              </w:rPr>
              <w:t xml:space="preserve"> Minor budget reallocations will need to be processed. </w:t>
            </w:r>
          </w:p>
        </w:tc>
        <w:tc>
          <w:tcPr>
            <w:tcW w:w="365" w:type="dxa"/>
            <w:vMerge/>
          </w:tcPr>
          <w:p w14:paraId="4CFB5DE6" w14:textId="77777777" w:rsidR="00A30A23" w:rsidRPr="00D74758" w:rsidRDefault="00A30A23">
            <w:pPr>
              <w:rPr>
                <w:rFonts w:ascii="Arial" w:hAnsi="Arial"/>
                <w:sz w:val="18"/>
                <w:szCs w:val="18"/>
              </w:rPr>
            </w:pPr>
          </w:p>
        </w:tc>
        <w:tc>
          <w:tcPr>
            <w:tcW w:w="365" w:type="dxa"/>
            <w:vMerge/>
          </w:tcPr>
          <w:p w14:paraId="624E1812" w14:textId="77777777" w:rsidR="00A30A23" w:rsidRPr="00D74758" w:rsidRDefault="00A30A23">
            <w:pPr>
              <w:rPr>
                <w:rFonts w:ascii="Arial" w:hAnsi="Arial"/>
                <w:sz w:val="18"/>
                <w:szCs w:val="18"/>
              </w:rPr>
            </w:pPr>
          </w:p>
        </w:tc>
        <w:tc>
          <w:tcPr>
            <w:tcW w:w="365" w:type="dxa"/>
            <w:vMerge/>
          </w:tcPr>
          <w:p w14:paraId="68FE4A5F" w14:textId="77777777" w:rsidR="00A30A23" w:rsidRPr="00D74758" w:rsidRDefault="00A30A23">
            <w:pPr>
              <w:rPr>
                <w:rFonts w:ascii="Arial" w:hAnsi="Arial"/>
                <w:sz w:val="18"/>
                <w:szCs w:val="18"/>
              </w:rPr>
            </w:pPr>
          </w:p>
        </w:tc>
        <w:tc>
          <w:tcPr>
            <w:tcW w:w="365" w:type="dxa"/>
            <w:vMerge/>
          </w:tcPr>
          <w:p w14:paraId="7E780490" w14:textId="77777777" w:rsidR="00A30A23" w:rsidRPr="00D74758" w:rsidRDefault="00A30A23">
            <w:pPr>
              <w:rPr>
                <w:rFonts w:ascii="Arial" w:hAnsi="Arial"/>
                <w:sz w:val="18"/>
                <w:szCs w:val="18"/>
              </w:rPr>
            </w:pPr>
          </w:p>
        </w:tc>
        <w:tc>
          <w:tcPr>
            <w:tcW w:w="365" w:type="dxa"/>
            <w:vMerge/>
          </w:tcPr>
          <w:p w14:paraId="5D53F149" w14:textId="77777777" w:rsidR="00A30A23" w:rsidRPr="00D74758" w:rsidRDefault="00A30A23">
            <w:pPr>
              <w:rPr>
                <w:rFonts w:ascii="Arial" w:hAnsi="Arial"/>
                <w:sz w:val="18"/>
                <w:szCs w:val="18"/>
              </w:rPr>
            </w:pPr>
          </w:p>
        </w:tc>
        <w:tc>
          <w:tcPr>
            <w:tcW w:w="365" w:type="dxa"/>
            <w:vMerge/>
          </w:tcPr>
          <w:p w14:paraId="785C69CA" w14:textId="77777777" w:rsidR="00A30A23" w:rsidRPr="00D74758" w:rsidRDefault="00A30A23">
            <w:pPr>
              <w:rPr>
                <w:rFonts w:ascii="Arial" w:hAnsi="Arial"/>
                <w:sz w:val="18"/>
                <w:szCs w:val="18"/>
              </w:rPr>
            </w:pPr>
          </w:p>
        </w:tc>
      </w:tr>
      <w:tr w:rsidR="00A30A23" w:rsidRPr="00022068" w14:paraId="4B3920FA" w14:textId="77777777">
        <w:trPr>
          <w:cantSplit/>
          <w:trHeight w:val="622"/>
        </w:trPr>
        <w:tc>
          <w:tcPr>
            <w:tcW w:w="1398" w:type="dxa"/>
            <w:vMerge w:val="restart"/>
          </w:tcPr>
          <w:p w14:paraId="7421D135" w14:textId="77777777" w:rsidR="00A30A23" w:rsidRPr="00D74758" w:rsidRDefault="00A30A23">
            <w:pPr>
              <w:rPr>
                <w:rFonts w:ascii="Arial" w:hAnsi="Arial"/>
                <w:sz w:val="18"/>
                <w:szCs w:val="18"/>
              </w:rPr>
            </w:pPr>
            <w:r w:rsidRPr="00D74758">
              <w:rPr>
                <w:rFonts w:ascii="Arial" w:hAnsi="Arial"/>
                <w:sz w:val="18"/>
                <w:szCs w:val="18"/>
              </w:rPr>
              <w:t>Financial management</w:t>
            </w:r>
          </w:p>
        </w:tc>
        <w:tc>
          <w:tcPr>
            <w:tcW w:w="1583" w:type="dxa"/>
            <w:vMerge w:val="restart"/>
          </w:tcPr>
          <w:p w14:paraId="5063E247" w14:textId="77777777" w:rsidR="00A30A23" w:rsidRPr="00D74758" w:rsidRDefault="00A30A23">
            <w:pPr>
              <w:rPr>
                <w:rFonts w:ascii="Arial" w:hAnsi="Arial"/>
                <w:sz w:val="18"/>
                <w:szCs w:val="18"/>
              </w:rPr>
            </w:pPr>
            <w:r w:rsidRPr="00D74758">
              <w:rPr>
                <w:rFonts w:ascii="Arial" w:hAnsi="Arial"/>
                <w:sz w:val="18"/>
                <w:szCs w:val="18"/>
              </w:rPr>
              <w:t>Funds are correctly managed and transparently accounted for</w:t>
            </w:r>
          </w:p>
        </w:tc>
        <w:tc>
          <w:tcPr>
            <w:tcW w:w="1589" w:type="dxa"/>
            <w:vMerge w:val="restart"/>
          </w:tcPr>
          <w:p w14:paraId="22EC99BB" w14:textId="77777777" w:rsidR="00A30A23" w:rsidRPr="00D74758" w:rsidRDefault="00A30A23">
            <w:pPr>
              <w:rPr>
                <w:rFonts w:ascii="Arial" w:hAnsi="Arial"/>
                <w:sz w:val="18"/>
                <w:szCs w:val="18"/>
              </w:rPr>
            </w:pPr>
            <w:r w:rsidRPr="00D74758">
              <w:rPr>
                <w:rFonts w:ascii="Arial" w:hAnsi="Arial"/>
                <w:sz w:val="18"/>
                <w:szCs w:val="18"/>
              </w:rPr>
              <w:t>Financial reporting slow or deficient</w:t>
            </w:r>
          </w:p>
        </w:tc>
        <w:tc>
          <w:tcPr>
            <w:tcW w:w="1593" w:type="dxa"/>
            <w:vMerge w:val="restart"/>
          </w:tcPr>
          <w:p w14:paraId="69D26FE6" w14:textId="77777777" w:rsidR="00A30A23" w:rsidRPr="00D74758" w:rsidRDefault="00A30A23">
            <w:pPr>
              <w:rPr>
                <w:rFonts w:ascii="Arial" w:hAnsi="Arial"/>
                <w:sz w:val="18"/>
                <w:szCs w:val="18"/>
              </w:rPr>
            </w:pPr>
            <w:r w:rsidRPr="00D74758">
              <w:rPr>
                <w:rFonts w:ascii="Arial" w:hAnsi="Arial"/>
                <w:color w:val="000000"/>
                <w:sz w:val="18"/>
                <w:szCs w:val="18"/>
              </w:rPr>
              <w:t>Serious financial reporting problems or</w:t>
            </w:r>
            <w:r w:rsidRPr="00D74758">
              <w:rPr>
                <w:rFonts w:ascii="Arial" w:hAnsi="Arial"/>
                <w:sz w:val="18"/>
                <w:szCs w:val="18"/>
              </w:rPr>
              <w:t xml:space="preserve"> indication of mismanagement of funds</w:t>
            </w:r>
          </w:p>
        </w:tc>
        <w:tc>
          <w:tcPr>
            <w:tcW w:w="355" w:type="dxa"/>
            <w:vMerge w:val="restart"/>
          </w:tcPr>
          <w:p w14:paraId="491BCA02" w14:textId="79BDA33D" w:rsidR="00A30A23" w:rsidRPr="00D74758" w:rsidRDefault="009B5C6C">
            <w:pPr>
              <w:rPr>
                <w:rFonts w:ascii="Arial" w:hAnsi="Arial"/>
                <w:sz w:val="18"/>
                <w:szCs w:val="18"/>
              </w:rPr>
            </w:pPr>
            <w:r>
              <w:rPr>
                <w:rFonts w:ascii="Arial" w:hAnsi="Arial"/>
                <w:sz w:val="18"/>
                <w:szCs w:val="18"/>
              </w:rPr>
              <w:t>x</w:t>
            </w:r>
          </w:p>
        </w:tc>
        <w:tc>
          <w:tcPr>
            <w:tcW w:w="355" w:type="dxa"/>
            <w:vMerge w:val="restart"/>
          </w:tcPr>
          <w:p w14:paraId="4A218771" w14:textId="77777777" w:rsidR="00A30A23" w:rsidRPr="00D74758" w:rsidRDefault="00A30A23">
            <w:pPr>
              <w:rPr>
                <w:rFonts w:ascii="Arial" w:hAnsi="Arial"/>
                <w:sz w:val="18"/>
                <w:szCs w:val="18"/>
              </w:rPr>
            </w:pPr>
          </w:p>
        </w:tc>
        <w:tc>
          <w:tcPr>
            <w:tcW w:w="355" w:type="dxa"/>
            <w:vMerge w:val="restart"/>
          </w:tcPr>
          <w:p w14:paraId="0355D64B" w14:textId="77777777" w:rsidR="00A30A23" w:rsidRPr="00D74758" w:rsidRDefault="00A30A23">
            <w:pPr>
              <w:rPr>
                <w:rFonts w:ascii="Arial" w:hAnsi="Arial"/>
                <w:sz w:val="18"/>
                <w:szCs w:val="18"/>
              </w:rPr>
            </w:pPr>
          </w:p>
        </w:tc>
        <w:tc>
          <w:tcPr>
            <w:tcW w:w="356" w:type="dxa"/>
            <w:vMerge w:val="restart"/>
          </w:tcPr>
          <w:p w14:paraId="0F0A9F5D" w14:textId="77777777" w:rsidR="00A30A23" w:rsidRPr="00D74758" w:rsidRDefault="00A30A23">
            <w:pPr>
              <w:rPr>
                <w:rFonts w:ascii="Arial" w:hAnsi="Arial"/>
                <w:sz w:val="18"/>
                <w:szCs w:val="18"/>
              </w:rPr>
            </w:pPr>
          </w:p>
        </w:tc>
        <w:tc>
          <w:tcPr>
            <w:tcW w:w="356" w:type="dxa"/>
            <w:vMerge w:val="restart"/>
          </w:tcPr>
          <w:p w14:paraId="25907B65" w14:textId="77777777" w:rsidR="00A30A23" w:rsidRPr="00D74758" w:rsidRDefault="00A30A23">
            <w:pPr>
              <w:rPr>
                <w:rFonts w:ascii="Arial" w:hAnsi="Arial"/>
                <w:sz w:val="18"/>
                <w:szCs w:val="18"/>
              </w:rPr>
            </w:pPr>
          </w:p>
        </w:tc>
        <w:tc>
          <w:tcPr>
            <w:tcW w:w="358" w:type="dxa"/>
            <w:vMerge w:val="restart"/>
          </w:tcPr>
          <w:p w14:paraId="32DA858B" w14:textId="77777777" w:rsidR="00A30A23" w:rsidRPr="00D74758" w:rsidRDefault="00A30A23">
            <w:pPr>
              <w:rPr>
                <w:rFonts w:ascii="Arial" w:hAnsi="Arial"/>
                <w:sz w:val="18"/>
                <w:szCs w:val="18"/>
              </w:rPr>
            </w:pPr>
          </w:p>
        </w:tc>
        <w:tc>
          <w:tcPr>
            <w:tcW w:w="2760" w:type="dxa"/>
          </w:tcPr>
          <w:p w14:paraId="0441F3A6" w14:textId="1804541B" w:rsidR="00DD3AB6" w:rsidRPr="0029613B" w:rsidRDefault="00DA5B56">
            <w:pPr>
              <w:rPr>
                <w:rFonts w:ascii="Arial" w:hAnsi="Arial"/>
                <w:sz w:val="18"/>
                <w:szCs w:val="18"/>
                <w:lang w:val="en-GB"/>
              </w:rPr>
            </w:pPr>
            <w:r w:rsidRPr="00D74758">
              <w:rPr>
                <w:rFonts w:ascii="Arial" w:hAnsi="Arial"/>
                <w:sz w:val="18"/>
                <w:szCs w:val="18"/>
              </w:rPr>
              <w:t>PM:</w:t>
            </w:r>
            <w:r w:rsidR="009B5C6C">
              <w:rPr>
                <w:rFonts w:ascii="Arial" w:hAnsi="Arial"/>
                <w:sz w:val="18"/>
                <w:szCs w:val="18"/>
                <w:lang w:val="en-GB"/>
              </w:rPr>
              <w:t xml:space="preserve"> Funds are correctly managed and transparently accounted for</w:t>
            </w:r>
            <w:r w:rsidR="00DD3AB6">
              <w:rPr>
                <w:rFonts w:ascii="Arial" w:hAnsi="Arial"/>
                <w:sz w:val="18"/>
                <w:szCs w:val="18"/>
                <w:lang w:val="en-GB"/>
              </w:rPr>
              <w:t xml:space="preserve"> with the IPs in each country.</w:t>
            </w:r>
          </w:p>
        </w:tc>
        <w:tc>
          <w:tcPr>
            <w:tcW w:w="365" w:type="dxa"/>
            <w:vMerge w:val="restart"/>
          </w:tcPr>
          <w:p w14:paraId="712CEC16" w14:textId="2093F9AD" w:rsidR="00A30A23" w:rsidRPr="00D74758" w:rsidRDefault="00D74758">
            <w:pPr>
              <w:rPr>
                <w:rFonts w:ascii="Arial" w:hAnsi="Arial"/>
                <w:sz w:val="18"/>
                <w:szCs w:val="18"/>
              </w:rPr>
            </w:pPr>
            <w:r>
              <w:rPr>
                <w:rFonts w:ascii="Arial" w:hAnsi="Arial"/>
                <w:sz w:val="18"/>
                <w:szCs w:val="18"/>
              </w:rPr>
              <w:t>x</w:t>
            </w:r>
          </w:p>
        </w:tc>
        <w:tc>
          <w:tcPr>
            <w:tcW w:w="365" w:type="dxa"/>
            <w:vMerge w:val="restart"/>
          </w:tcPr>
          <w:p w14:paraId="6369FE74" w14:textId="77777777" w:rsidR="00A30A23" w:rsidRPr="00D74758" w:rsidRDefault="00A30A23">
            <w:pPr>
              <w:rPr>
                <w:rFonts w:ascii="Arial" w:hAnsi="Arial"/>
                <w:sz w:val="18"/>
                <w:szCs w:val="18"/>
              </w:rPr>
            </w:pPr>
          </w:p>
        </w:tc>
        <w:tc>
          <w:tcPr>
            <w:tcW w:w="365" w:type="dxa"/>
            <w:vMerge w:val="restart"/>
          </w:tcPr>
          <w:p w14:paraId="745388B8" w14:textId="77777777" w:rsidR="00A30A23" w:rsidRPr="00D74758" w:rsidRDefault="00A30A23">
            <w:pPr>
              <w:rPr>
                <w:rFonts w:ascii="Arial" w:hAnsi="Arial"/>
                <w:sz w:val="18"/>
                <w:szCs w:val="18"/>
              </w:rPr>
            </w:pPr>
          </w:p>
        </w:tc>
        <w:tc>
          <w:tcPr>
            <w:tcW w:w="365" w:type="dxa"/>
            <w:vMerge w:val="restart"/>
          </w:tcPr>
          <w:p w14:paraId="43B10037" w14:textId="77777777" w:rsidR="00A30A23" w:rsidRPr="00D74758" w:rsidRDefault="00A30A23">
            <w:pPr>
              <w:rPr>
                <w:rFonts w:ascii="Arial" w:hAnsi="Arial"/>
                <w:sz w:val="18"/>
                <w:szCs w:val="18"/>
              </w:rPr>
            </w:pPr>
          </w:p>
        </w:tc>
        <w:tc>
          <w:tcPr>
            <w:tcW w:w="365" w:type="dxa"/>
            <w:vMerge w:val="restart"/>
          </w:tcPr>
          <w:p w14:paraId="7862241B" w14:textId="77777777" w:rsidR="00A30A23" w:rsidRPr="00D74758" w:rsidRDefault="00A30A23">
            <w:pPr>
              <w:rPr>
                <w:rFonts w:ascii="Arial" w:hAnsi="Arial"/>
                <w:sz w:val="18"/>
                <w:szCs w:val="18"/>
              </w:rPr>
            </w:pPr>
          </w:p>
        </w:tc>
        <w:tc>
          <w:tcPr>
            <w:tcW w:w="365" w:type="dxa"/>
            <w:vMerge w:val="restart"/>
          </w:tcPr>
          <w:p w14:paraId="68100FC0" w14:textId="77777777" w:rsidR="00A30A23" w:rsidRPr="00D74758" w:rsidRDefault="00A30A23">
            <w:pPr>
              <w:rPr>
                <w:rFonts w:ascii="Arial" w:hAnsi="Arial"/>
                <w:sz w:val="18"/>
                <w:szCs w:val="18"/>
              </w:rPr>
            </w:pPr>
          </w:p>
        </w:tc>
      </w:tr>
      <w:tr w:rsidR="00A30A23" w:rsidRPr="00022068" w14:paraId="6427CDDE" w14:textId="77777777">
        <w:trPr>
          <w:cantSplit/>
          <w:trHeight w:val="622"/>
        </w:trPr>
        <w:tc>
          <w:tcPr>
            <w:tcW w:w="1398" w:type="dxa"/>
            <w:vMerge/>
          </w:tcPr>
          <w:p w14:paraId="69B2E3B2" w14:textId="77777777" w:rsidR="00A30A23" w:rsidRPr="00726181" w:rsidRDefault="00A30A23">
            <w:pPr>
              <w:rPr>
                <w:rFonts w:ascii="Arial" w:hAnsi="Arial"/>
                <w:sz w:val="18"/>
                <w:szCs w:val="18"/>
              </w:rPr>
            </w:pPr>
          </w:p>
        </w:tc>
        <w:tc>
          <w:tcPr>
            <w:tcW w:w="1583" w:type="dxa"/>
            <w:vMerge/>
          </w:tcPr>
          <w:p w14:paraId="0ED60B71" w14:textId="77777777" w:rsidR="00A30A23" w:rsidRPr="00726181" w:rsidRDefault="00A30A23">
            <w:pPr>
              <w:rPr>
                <w:rFonts w:ascii="Arial" w:hAnsi="Arial"/>
                <w:sz w:val="18"/>
                <w:szCs w:val="18"/>
              </w:rPr>
            </w:pPr>
          </w:p>
        </w:tc>
        <w:tc>
          <w:tcPr>
            <w:tcW w:w="1589" w:type="dxa"/>
            <w:vMerge/>
          </w:tcPr>
          <w:p w14:paraId="4481B77B" w14:textId="77777777" w:rsidR="00A30A23" w:rsidRPr="00726181" w:rsidRDefault="00A30A23">
            <w:pPr>
              <w:rPr>
                <w:rFonts w:ascii="Arial" w:hAnsi="Arial"/>
                <w:sz w:val="18"/>
                <w:szCs w:val="18"/>
              </w:rPr>
            </w:pPr>
          </w:p>
        </w:tc>
        <w:tc>
          <w:tcPr>
            <w:tcW w:w="1593" w:type="dxa"/>
            <w:vMerge/>
          </w:tcPr>
          <w:p w14:paraId="3F68C3D3" w14:textId="77777777" w:rsidR="00A30A23" w:rsidRPr="00726181" w:rsidRDefault="00A30A23">
            <w:pPr>
              <w:rPr>
                <w:rFonts w:ascii="Arial" w:hAnsi="Arial"/>
                <w:sz w:val="18"/>
                <w:szCs w:val="18"/>
              </w:rPr>
            </w:pPr>
          </w:p>
        </w:tc>
        <w:tc>
          <w:tcPr>
            <w:tcW w:w="355" w:type="dxa"/>
            <w:vMerge/>
          </w:tcPr>
          <w:p w14:paraId="312D3CD6" w14:textId="77777777" w:rsidR="00A30A23" w:rsidRPr="00726181" w:rsidRDefault="00A30A23">
            <w:pPr>
              <w:rPr>
                <w:rFonts w:ascii="Arial" w:hAnsi="Arial"/>
                <w:b/>
                <w:sz w:val="18"/>
                <w:szCs w:val="18"/>
              </w:rPr>
            </w:pPr>
          </w:p>
        </w:tc>
        <w:tc>
          <w:tcPr>
            <w:tcW w:w="355" w:type="dxa"/>
            <w:vMerge/>
          </w:tcPr>
          <w:p w14:paraId="2F83A6A6" w14:textId="77777777" w:rsidR="00A30A23" w:rsidRPr="00726181" w:rsidRDefault="00A30A23">
            <w:pPr>
              <w:rPr>
                <w:rFonts w:ascii="Arial" w:hAnsi="Arial"/>
                <w:b/>
                <w:sz w:val="18"/>
                <w:szCs w:val="18"/>
              </w:rPr>
            </w:pPr>
          </w:p>
        </w:tc>
        <w:tc>
          <w:tcPr>
            <w:tcW w:w="355" w:type="dxa"/>
            <w:vMerge/>
          </w:tcPr>
          <w:p w14:paraId="689CFE07" w14:textId="77777777" w:rsidR="00A30A23" w:rsidRPr="00726181" w:rsidRDefault="00A30A23">
            <w:pPr>
              <w:rPr>
                <w:rFonts w:ascii="Arial" w:hAnsi="Arial"/>
                <w:b/>
                <w:sz w:val="18"/>
                <w:szCs w:val="18"/>
              </w:rPr>
            </w:pPr>
          </w:p>
        </w:tc>
        <w:tc>
          <w:tcPr>
            <w:tcW w:w="356" w:type="dxa"/>
            <w:vMerge/>
          </w:tcPr>
          <w:p w14:paraId="69CA3692" w14:textId="77777777" w:rsidR="00A30A23" w:rsidRPr="00726181" w:rsidRDefault="00A30A23">
            <w:pPr>
              <w:rPr>
                <w:rFonts w:ascii="Arial" w:hAnsi="Arial"/>
                <w:b/>
                <w:sz w:val="18"/>
                <w:szCs w:val="18"/>
              </w:rPr>
            </w:pPr>
          </w:p>
        </w:tc>
        <w:tc>
          <w:tcPr>
            <w:tcW w:w="356" w:type="dxa"/>
            <w:vMerge/>
          </w:tcPr>
          <w:p w14:paraId="0D9C6BB0" w14:textId="77777777" w:rsidR="00A30A23" w:rsidRPr="00726181" w:rsidRDefault="00A30A23">
            <w:pPr>
              <w:rPr>
                <w:rFonts w:ascii="Arial" w:hAnsi="Arial"/>
                <w:b/>
                <w:sz w:val="18"/>
                <w:szCs w:val="18"/>
              </w:rPr>
            </w:pPr>
          </w:p>
        </w:tc>
        <w:tc>
          <w:tcPr>
            <w:tcW w:w="358" w:type="dxa"/>
            <w:vMerge/>
          </w:tcPr>
          <w:p w14:paraId="44DC00F3" w14:textId="77777777" w:rsidR="00A30A23" w:rsidRPr="00726181" w:rsidRDefault="00A30A23">
            <w:pPr>
              <w:rPr>
                <w:rFonts w:ascii="Arial" w:hAnsi="Arial"/>
                <w:b/>
                <w:sz w:val="18"/>
                <w:szCs w:val="18"/>
              </w:rPr>
            </w:pPr>
          </w:p>
        </w:tc>
        <w:tc>
          <w:tcPr>
            <w:tcW w:w="2760" w:type="dxa"/>
          </w:tcPr>
          <w:p w14:paraId="471D4517" w14:textId="674A1852" w:rsidR="00A30A23" w:rsidRPr="00D74758" w:rsidRDefault="00DA5B56">
            <w:pPr>
              <w:rPr>
                <w:rFonts w:ascii="Arial" w:hAnsi="Arial"/>
                <w:sz w:val="18"/>
                <w:szCs w:val="18"/>
              </w:rPr>
            </w:pPr>
            <w:r w:rsidRPr="00726181">
              <w:rPr>
                <w:rFonts w:ascii="Arial" w:hAnsi="Arial"/>
                <w:color w:val="FF0000"/>
                <w:sz w:val="18"/>
                <w:szCs w:val="18"/>
              </w:rPr>
              <w:t>TM:</w:t>
            </w:r>
            <w:r w:rsidR="00D74758">
              <w:rPr>
                <w:rFonts w:ascii="Arial" w:hAnsi="Arial"/>
                <w:color w:val="FF0000"/>
                <w:sz w:val="18"/>
                <w:szCs w:val="18"/>
              </w:rPr>
              <w:t xml:space="preserve"> Financial management is transparent. There have been some delays with financial reporting. </w:t>
            </w:r>
          </w:p>
        </w:tc>
        <w:tc>
          <w:tcPr>
            <w:tcW w:w="365" w:type="dxa"/>
            <w:vMerge/>
          </w:tcPr>
          <w:p w14:paraId="48F062E4" w14:textId="77777777" w:rsidR="00A30A23" w:rsidRPr="00D74758" w:rsidRDefault="00A30A23">
            <w:pPr>
              <w:rPr>
                <w:rFonts w:ascii="Arial" w:hAnsi="Arial"/>
                <w:b/>
                <w:sz w:val="18"/>
                <w:szCs w:val="18"/>
              </w:rPr>
            </w:pPr>
          </w:p>
        </w:tc>
        <w:tc>
          <w:tcPr>
            <w:tcW w:w="365" w:type="dxa"/>
            <w:vMerge/>
          </w:tcPr>
          <w:p w14:paraId="490E8F02" w14:textId="77777777" w:rsidR="00A30A23" w:rsidRPr="00D74758" w:rsidRDefault="00A30A23">
            <w:pPr>
              <w:rPr>
                <w:rFonts w:ascii="Arial" w:hAnsi="Arial"/>
                <w:b/>
                <w:sz w:val="18"/>
                <w:szCs w:val="18"/>
              </w:rPr>
            </w:pPr>
          </w:p>
        </w:tc>
        <w:tc>
          <w:tcPr>
            <w:tcW w:w="365" w:type="dxa"/>
            <w:vMerge/>
          </w:tcPr>
          <w:p w14:paraId="4E9112D2" w14:textId="77777777" w:rsidR="00A30A23" w:rsidRPr="00D74758" w:rsidRDefault="00A30A23">
            <w:pPr>
              <w:rPr>
                <w:rFonts w:ascii="Arial" w:hAnsi="Arial"/>
                <w:b/>
                <w:sz w:val="18"/>
                <w:szCs w:val="18"/>
              </w:rPr>
            </w:pPr>
          </w:p>
        </w:tc>
        <w:tc>
          <w:tcPr>
            <w:tcW w:w="365" w:type="dxa"/>
            <w:vMerge/>
          </w:tcPr>
          <w:p w14:paraId="2E8BECFD" w14:textId="77777777" w:rsidR="00A30A23" w:rsidRPr="00D74758" w:rsidRDefault="00A30A23">
            <w:pPr>
              <w:rPr>
                <w:rFonts w:ascii="Arial" w:hAnsi="Arial"/>
                <w:b/>
                <w:sz w:val="18"/>
                <w:szCs w:val="18"/>
              </w:rPr>
            </w:pPr>
          </w:p>
        </w:tc>
        <w:tc>
          <w:tcPr>
            <w:tcW w:w="365" w:type="dxa"/>
            <w:vMerge/>
          </w:tcPr>
          <w:p w14:paraId="490F7290" w14:textId="77777777" w:rsidR="00A30A23" w:rsidRPr="00D74758" w:rsidRDefault="00A30A23">
            <w:pPr>
              <w:rPr>
                <w:rFonts w:ascii="Arial" w:hAnsi="Arial"/>
                <w:b/>
                <w:sz w:val="18"/>
                <w:szCs w:val="18"/>
              </w:rPr>
            </w:pPr>
          </w:p>
        </w:tc>
        <w:tc>
          <w:tcPr>
            <w:tcW w:w="365" w:type="dxa"/>
            <w:vMerge/>
          </w:tcPr>
          <w:p w14:paraId="70AAD12E" w14:textId="77777777" w:rsidR="00A30A23" w:rsidRPr="00D74758" w:rsidRDefault="00A30A23">
            <w:pPr>
              <w:rPr>
                <w:rFonts w:ascii="Arial" w:hAnsi="Arial"/>
                <w:b/>
                <w:sz w:val="18"/>
                <w:szCs w:val="18"/>
              </w:rPr>
            </w:pPr>
          </w:p>
        </w:tc>
      </w:tr>
      <w:tr w:rsidR="00A30A23" w:rsidRPr="00022068" w14:paraId="5FBCE6B8" w14:textId="77777777">
        <w:trPr>
          <w:cantSplit/>
          <w:trHeight w:val="1244"/>
        </w:trPr>
        <w:tc>
          <w:tcPr>
            <w:tcW w:w="1398" w:type="dxa"/>
            <w:vMerge w:val="restart"/>
          </w:tcPr>
          <w:p w14:paraId="661196BC" w14:textId="77777777" w:rsidR="00A30A23" w:rsidRPr="00D74758" w:rsidRDefault="00A30A23">
            <w:pPr>
              <w:rPr>
                <w:rFonts w:ascii="Arial" w:hAnsi="Arial"/>
                <w:sz w:val="18"/>
                <w:szCs w:val="18"/>
              </w:rPr>
            </w:pPr>
            <w:r w:rsidRPr="00D74758">
              <w:rPr>
                <w:rFonts w:ascii="Arial" w:hAnsi="Arial"/>
                <w:sz w:val="18"/>
                <w:szCs w:val="18"/>
              </w:rPr>
              <w:lastRenderedPageBreak/>
              <w:t>Reporting</w:t>
            </w:r>
          </w:p>
        </w:tc>
        <w:tc>
          <w:tcPr>
            <w:tcW w:w="1583" w:type="dxa"/>
            <w:vMerge w:val="restart"/>
          </w:tcPr>
          <w:p w14:paraId="4BD0A960" w14:textId="77777777" w:rsidR="00A30A23" w:rsidRPr="00D74758" w:rsidRDefault="00A30A23">
            <w:pPr>
              <w:rPr>
                <w:rFonts w:ascii="Arial" w:hAnsi="Arial"/>
                <w:sz w:val="18"/>
                <w:szCs w:val="18"/>
              </w:rPr>
            </w:pPr>
            <w:r w:rsidRPr="00D74758">
              <w:rPr>
                <w:rFonts w:ascii="Arial" w:hAnsi="Arial"/>
                <w:sz w:val="18"/>
                <w:szCs w:val="18"/>
              </w:rPr>
              <w:t>Substantive reports are presented in a timely manner and are complete and accurate with a good analysis of project progress and implementation issues</w:t>
            </w:r>
          </w:p>
        </w:tc>
        <w:tc>
          <w:tcPr>
            <w:tcW w:w="1589" w:type="dxa"/>
            <w:vMerge w:val="restart"/>
          </w:tcPr>
          <w:p w14:paraId="1EFEA41D" w14:textId="77777777" w:rsidR="00A30A23" w:rsidRPr="00D74758" w:rsidRDefault="00A30A23">
            <w:pPr>
              <w:rPr>
                <w:rFonts w:ascii="Arial" w:hAnsi="Arial"/>
                <w:sz w:val="18"/>
                <w:szCs w:val="18"/>
              </w:rPr>
            </w:pPr>
            <w:r w:rsidRPr="00D74758">
              <w:rPr>
                <w:rFonts w:ascii="Arial" w:hAnsi="Arial"/>
                <w:sz w:val="18"/>
                <w:szCs w:val="18"/>
              </w:rPr>
              <w:t>Reports are complete and accurate but often delayed or lack critical analysis of progress and implementation issues</w:t>
            </w:r>
          </w:p>
        </w:tc>
        <w:tc>
          <w:tcPr>
            <w:tcW w:w="1593" w:type="dxa"/>
            <w:vMerge w:val="restart"/>
          </w:tcPr>
          <w:p w14:paraId="29EAB704" w14:textId="77777777" w:rsidR="00A30A23" w:rsidRPr="00D74758" w:rsidRDefault="00A30A23">
            <w:pPr>
              <w:rPr>
                <w:rFonts w:ascii="Arial" w:hAnsi="Arial"/>
                <w:sz w:val="18"/>
                <w:szCs w:val="18"/>
              </w:rPr>
            </w:pPr>
            <w:r w:rsidRPr="00D74758">
              <w:rPr>
                <w:rFonts w:ascii="Arial" w:hAnsi="Arial"/>
                <w:sz w:val="18"/>
                <w:szCs w:val="18"/>
              </w:rPr>
              <w:t>Serious concerns about quality and timeliness of project reporting</w:t>
            </w:r>
          </w:p>
        </w:tc>
        <w:tc>
          <w:tcPr>
            <w:tcW w:w="355" w:type="dxa"/>
            <w:vMerge w:val="restart"/>
          </w:tcPr>
          <w:p w14:paraId="2C7BDD0F" w14:textId="5E1194CA" w:rsidR="00A30A23" w:rsidRPr="00D74758" w:rsidRDefault="00DD3AB6">
            <w:pPr>
              <w:rPr>
                <w:rFonts w:ascii="Arial" w:hAnsi="Arial"/>
                <w:sz w:val="18"/>
                <w:szCs w:val="18"/>
              </w:rPr>
            </w:pPr>
            <w:r>
              <w:rPr>
                <w:rFonts w:ascii="Arial" w:hAnsi="Arial"/>
                <w:sz w:val="18"/>
                <w:szCs w:val="18"/>
              </w:rPr>
              <w:t>x</w:t>
            </w:r>
          </w:p>
        </w:tc>
        <w:tc>
          <w:tcPr>
            <w:tcW w:w="355" w:type="dxa"/>
            <w:vMerge w:val="restart"/>
          </w:tcPr>
          <w:p w14:paraId="26DC62AA" w14:textId="77777777" w:rsidR="00A30A23" w:rsidRPr="00D74758" w:rsidRDefault="00A30A23">
            <w:pPr>
              <w:rPr>
                <w:rFonts w:ascii="Arial" w:hAnsi="Arial"/>
                <w:sz w:val="18"/>
                <w:szCs w:val="18"/>
              </w:rPr>
            </w:pPr>
          </w:p>
        </w:tc>
        <w:tc>
          <w:tcPr>
            <w:tcW w:w="355" w:type="dxa"/>
            <w:vMerge w:val="restart"/>
          </w:tcPr>
          <w:p w14:paraId="6FC1E1E8" w14:textId="77777777" w:rsidR="00A30A23" w:rsidRPr="00D74758" w:rsidRDefault="00A30A23">
            <w:pPr>
              <w:rPr>
                <w:rFonts w:ascii="Arial" w:hAnsi="Arial"/>
                <w:sz w:val="18"/>
                <w:szCs w:val="18"/>
              </w:rPr>
            </w:pPr>
          </w:p>
        </w:tc>
        <w:tc>
          <w:tcPr>
            <w:tcW w:w="356" w:type="dxa"/>
            <w:vMerge w:val="restart"/>
          </w:tcPr>
          <w:p w14:paraId="7C046C6D" w14:textId="77777777" w:rsidR="00A30A23" w:rsidRPr="00D74758" w:rsidRDefault="00A30A23">
            <w:pPr>
              <w:rPr>
                <w:rFonts w:ascii="Arial" w:hAnsi="Arial"/>
                <w:sz w:val="18"/>
                <w:szCs w:val="18"/>
              </w:rPr>
            </w:pPr>
          </w:p>
        </w:tc>
        <w:tc>
          <w:tcPr>
            <w:tcW w:w="356" w:type="dxa"/>
            <w:vMerge w:val="restart"/>
          </w:tcPr>
          <w:p w14:paraId="50C08835" w14:textId="77777777" w:rsidR="00A30A23" w:rsidRPr="00D74758" w:rsidRDefault="00A30A23">
            <w:pPr>
              <w:rPr>
                <w:rFonts w:ascii="Arial" w:hAnsi="Arial"/>
                <w:sz w:val="18"/>
                <w:szCs w:val="18"/>
              </w:rPr>
            </w:pPr>
          </w:p>
        </w:tc>
        <w:tc>
          <w:tcPr>
            <w:tcW w:w="358" w:type="dxa"/>
            <w:vMerge w:val="restart"/>
          </w:tcPr>
          <w:p w14:paraId="053647C7" w14:textId="77777777" w:rsidR="00A30A23" w:rsidRPr="00D74758" w:rsidRDefault="00A30A23">
            <w:pPr>
              <w:rPr>
                <w:rFonts w:ascii="Arial" w:hAnsi="Arial"/>
                <w:sz w:val="18"/>
                <w:szCs w:val="18"/>
              </w:rPr>
            </w:pPr>
          </w:p>
        </w:tc>
        <w:tc>
          <w:tcPr>
            <w:tcW w:w="2760" w:type="dxa"/>
          </w:tcPr>
          <w:p w14:paraId="0E6C4DB3" w14:textId="4CBFCE94" w:rsidR="00DD3AB6" w:rsidRPr="00D74758" w:rsidRDefault="00DA5B56" w:rsidP="0029613B">
            <w:pPr>
              <w:rPr>
                <w:rFonts w:ascii="Arial" w:hAnsi="Arial"/>
                <w:sz w:val="18"/>
                <w:szCs w:val="18"/>
              </w:rPr>
            </w:pPr>
            <w:r w:rsidRPr="00D74758">
              <w:rPr>
                <w:rFonts w:ascii="Arial" w:hAnsi="Arial"/>
                <w:sz w:val="18"/>
                <w:szCs w:val="18"/>
              </w:rPr>
              <w:t>PM:</w:t>
            </w:r>
            <w:r w:rsidR="00DD3AB6">
              <w:rPr>
                <w:rFonts w:ascii="Arial" w:hAnsi="Arial"/>
                <w:sz w:val="18"/>
                <w:szCs w:val="18"/>
              </w:rPr>
              <w:t xml:space="preserve"> </w:t>
            </w:r>
            <w:r w:rsidR="00DD3AB6">
              <w:rPr>
                <w:rFonts w:ascii="Arial" w:hAnsi="Arial"/>
                <w:sz w:val="18"/>
                <w:szCs w:val="18"/>
                <w:lang w:val="en-GB"/>
              </w:rPr>
              <w:t>First reports (technical and financial) needed the support of National and Regional Coordinator and administrative specialist of UNEP/ROLAC, as there was no prior example to base them on. The quality of the analysis and implementation issues is thus progressing.</w:t>
            </w:r>
          </w:p>
        </w:tc>
        <w:tc>
          <w:tcPr>
            <w:tcW w:w="365" w:type="dxa"/>
            <w:vMerge w:val="restart"/>
          </w:tcPr>
          <w:p w14:paraId="6BED8C8A" w14:textId="6D810C4B" w:rsidR="00A30A23" w:rsidRPr="00D74758" w:rsidRDefault="00641B3A">
            <w:pPr>
              <w:rPr>
                <w:rFonts w:ascii="Arial" w:hAnsi="Arial"/>
                <w:sz w:val="18"/>
                <w:szCs w:val="18"/>
              </w:rPr>
            </w:pPr>
            <w:r>
              <w:rPr>
                <w:rFonts w:ascii="Arial" w:hAnsi="Arial"/>
                <w:sz w:val="18"/>
                <w:szCs w:val="18"/>
              </w:rPr>
              <w:t>x</w:t>
            </w:r>
          </w:p>
        </w:tc>
        <w:tc>
          <w:tcPr>
            <w:tcW w:w="365" w:type="dxa"/>
            <w:vMerge w:val="restart"/>
          </w:tcPr>
          <w:p w14:paraId="13357309" w14:textId="77777777" w:rsidR="00A30A23" w:rsidRPr="00D74758" w:rsidRDefault="00A30A23">
            <w:pPr>
              <w:rPr>
                <w:rFonts w:ascii="Arial" w:hAnsi="Arial"/>
                <w:sz w:val="18"/>
                <w:szCs w:val="18"/>
              </w:rPr>
            </w:pPr>
          </w:p>
        </w:tc>
        <w:tc>
          <w:tcPr>
            <w:tcW w:w="365" w:type="dxa"/>
            <w:vMerge w:val="restart"/>
          </w:tcPr>
          <w:p w14:paraId="048ADF23" w14:textId="77777777" w:rsidR="00A30A23" w:rsidRPr="00D74758" w:rsidRDefault="00A30A23">
            <w:pPr>
              <w:rPr>
                <w:rFonts w:ascii="Arial" w:hAnsi="Arial"/>
                <w:sz w:val="18"/>
                <w:szCs w:val="18"/>
              </w:rPr>
            </w:pPr>
          </w:p>
        </w:tc>
        <w:tc>
          <w:tcPr>
            <w:tcW w:w="365" w:type="dxa"/>
            <w:vMerge w:val="restart"/>
          </w:tcPr>
          <w:p w14:paraId="5E9F0466" w14:textId="77777777" w:rsidR="00A30A23" w:rsidRPr="00D74758" w:rsidRDefault="00A30A23">
            <w:pPr>
              <w:rPr>
                <w:rFonts w:ascii="Arial" w:hAnsi="Arial"/>
                <w:sz w:val="18"/>
                <w:szCs w:val="18"/>
              </w:rPr>
            </w:pPr>
          </w:p>
        </w:tc>
        <w:tc>
          <w:tcPr>
            <w:tcW w:w="365" w:type="dxa"/>
            <w:vMerge w:val="restart"/>
          </w:tcPr>
          <w:p w14:paraId="1578B039" w14:textId="77777777" w:rsidR="00A30A23" w:rsidRPr="00D74758" w:rsidRDefault="00A30A23">
            <w:pPr>
              <w:rPr>
                <w:rFonts w:ascii="Arial" w:hAnsi="Arial"/>
                <w:sz w:val="18"/>
                <w:szCs w:val="18"/>
              </w:rPr>
            </w:pPr>
          </w:p>
        </w:tc>
        <w:tc>
          <w:tcPr>
            <w:tcW w:w="365" w:type="dxa"/>
            <w:vMerge w:val="restart"/>
          </w:tcPr>
          <w:p w14:paraId="520D3526" w14:textId="77777777" w:rsidR="00A30A23" w:rsidRPr="00D74758" w:rsidRDefault="00A30A23">
            <w:pPr>
              <w:rPr>
                <w:rFonts w:ascii="Arial" w:hAnsi="Arial"/>
                <w:sz w:val="18"/>
                <w:szCs w:val="18"/>
              </w:rPr>
            </w:pPr>
          </w:p>
        </w:tc>
      </w:tr>
      <w:tr w:rsidR="00A30A23" w:rsidRPr="00022068" w14:paraId="1E885A0F" w14:textId="77777777">
        <w:trPr>
          <w:cantSplit/>
          <w:trHeight w:val="1244"/>
        </w:trPr>
        <w:tc>
          <w:tcPr>
            <w:tcW w:w="1398" w:type="dxa"/>
            <w:vMerge/>
          </w:tcPr>
          <w:p w14:paraId="6CEBFA9B" w14:textId="77777777" w:rsidR="00A30A23" w:rsidRPr="00726181" w:rsidRDefault="00A30A23">
            <w:pPr>
              <w:rPr>
                <w:rFonts w:ascii="Arial" w:hAnsi="Arial"/>
                <w:sz w:val="18"/>
                <w:szCs w:val="18"/>
              </w:rPr>
            </w:pPr>
          </w:p>
        </w:tc>
        <w:tc>
          <w:tcPr>
            <w:tcW w:w="1583" w:type="dxa"/>
            <w:vMerge/>
          </w:tcPr>
          <w:p w14:paraId="33F9FD60" w14:textId="77777777" w:rsidR="00A30A23" w:rsidRPr="00726181" w:rsidRDefault="00A30A23">
            <w:pPr>
              <w:rPr>
                <w:rFonts w:ascii="Arial" w:hAnsi="Arial"/>
                <w:sz w:val="18"/>
                <w:szCs w:val="18"/>
              </w:rPr>
            </w:pPr>
          </w:p>
        </w:tc>
        <w:tc>
          <w:tcPr>
            <w:tcW w:w="1589" w:type="dxa"/>
            <w:vMerge/>
          </w:tcPr>
          <w:p w14:paraId="187A2977" w14:textId="77777777" w:rsidR="00A30A23" w:rsidRPr="00726181" w:rsidRDefault="00A30A23">
            <w:pPr>
              <w:rPr>
                <w:rFonts w:ascii="Arial" w:hAnsi="Arial"/>
                <w:sz w:val="18"/>
                <w:szCs w:val="18"/>
              </w:rPr>
            </w:pPr>
          </w:p>
        </w:tc>
        <w:tc>
          <w:tcPr>
            <w:tcW w:w="1593" w:type="dxa"/>
            <w:vMerge/>
          </w:tcPr>
          <w:p w14:paraId="219568B0" w14:textId="77777777" w:rsidR="00A30A23" w:rsidRPr="00726181" w:rsidRDefault="00A30A23">
            <w:pPr>
              <w:rPr>
                <w:rFonts w:ascii="Arial" w:hAnsi="Arial"/>
                <w:sz w:val="18"/>
                <w:szCs w:val="18"/>
              </w:rPr>
            </w:pPr>
          </w:p>
        </w:tc>
        <w:tc>
          <w:tcPr>
            <w:tcW w:w="355" w:type="dxa"/>
            <w:vMerge/>
          </w:tcPr>
          <w:p w14:paraId="7BDDF316" w14:textId="77777777" w:rsidR="00A30A23" w:rsidRPr="00726181" w:rsidRDefault="00A30A23">
            <w:pPr>
              <w:rPr>
                <w:rFonts w:ascii="Arial" w:hAnsi="Arial"/>
                <w:sz w:val="18"/>
                <w:szCs w:val="18"/>
              </w:rPr>
            </w:pPr>
          </w:p>
        </w:tc>
        <w:tc>
          <w:tcPr>
            <w:tcW w:w="355" w:type="dxa"/>
            <w:vMerge/>
          </w:tcPr>
          <w:p w14:paraId="0CC39A51" w14:textId="77777777" w:rsidR="00A30A23" w:rsidRPr="00726181" w:rsidRDefault="00A30A23">
            <w:pPr>
              <w:rPr>
                <w:rFonts w:ascii="Arial" w:hAnsi="Arial"/>
                <w:sz w:val="18"/>
                <w:szCs w:val="18"/>
              </w:rPr>
            </w:pPr>
          </w:p>
        </w:tc>
        <w:tc>
          <w:tcPr>
            <w:tcW w:w="355" w:type="dxa"/>
            <w:vMerge/>
          </w:tcPr>
          <w:p w14:paraId="4703CAB3" w14:textId="77777777" w:rsidR="00A30A23" w:rsidRPr="00726181" w:rsidRDefault="00A30A23">
            <w:pPr>
              <w:rPr>
                <w:rFonts w:ascii="Arial" w:hAnsi="Arial"/>
                <w:sz w:val="18"/>
                <w:szCs w:val="18"/>
              </w:rPr>
            </w:pPr>
          </w:p>
        </w:tc>
        <w:tc>
          <w:tcPr>
            <w:tcW w:w="356" w:type="dxa"/>
            <w:vMerge/>
          </w:tcPr>
          <w:p w14:paraId="7784147C" w14:textId="77777777" w:rsidR="00A30A23" w:rsidRPr="00726181" w:rsidRDefault="00A30A23">
            <w:pPr>
              <w:rPr>
                <w:rFonts w:ascii="Arial" w:hAnsi="Arial"/>
                <w:sz w:val="18"/>
                <w:szCs w:val="18"/>
              </w:rPr>
            </w:pPr>
          </w:p>
        </w:tc>
        <w:tc>
          <w:tcPr>
            <w:tcW w:w="356" w:type="dxa"/>
            <w:vMerge/>
          </w:tcPr>
          <w:p w14:paraId="2112C2A0" w14:textId="77777777" w:rsidR="00A30A23" w:rsidRPr="00726181" w:rsidRDefault="00A30A23">
            <w:pPr>
              <w:rPr>
                <w:rFonts w:ascii="Arial" w:hAnsi="Arial"/>
                <w:sz w:val="18"/>
                <w:szCs w:val="18"/>
              </w:rPr>
            </w:pPr>
          </w:p>
        </w:tc>
        <w:tc>
          <w:tcPr>
            <w:tcW w:w="358" w:type="dxa"/>
            <w:vMerge/>
          </w:tcPr>
          <w:p w14:paraId="67C1250D" w14:textId="77777777" w:rsidR="00A30A23" w:rsidRPr="00726181" w:rsidRDefault="00A30A23">
            <w:pPr>
              <w:rPr>
                <w:rFonts w:ascii="Arial" w:hAnsi="Arial"/>
                <w:sz w:val="18"/>
                <w:szCs w:val="18"/>
              </w:rPr>
            </w:pPr>
          </w:p>
        </w:tc>
        <w:tc>
          <w:tcPr>
            <w:tcW w:w="2760" w:type="dxa"/>
          </w:tcPr>
          <w:p w14:paraId="77B75503" w14:textId="2295F267" w:rsidR="00A30A23" w:rsidRPr="00D74758" w:rsidRDefault="00DA5B56">
            <w:pPr>
              <w:rPr>
                <w:rFonts w:ascii="Arial" w:hAnsi="Arial"/>
                <w:sz w:val="18"/>
                <w:szCs w:val="18"/>
              </w:rPr>
            </w:pPr>
            <w:r w:rsidRPr="00726181">
              <w:rPr>
                <w:rFonts w:ascii="Arial" w:hAnsi="Arial"/>
                <w:color w:val="FF0000"/>
                <w:sz w:val="18"/>
                <w:szCs w:val="18"/>
              </w:rPr>
              <w:t>TM:</w:t>
            </w:r>
            <w:r w:rsidR="00D74758">
              <w:rPr>
                <w:rFonts w:ascii="Arial" w:hAnsi="Arial"/>
                <w:color w:val="FF0000"/>
                <w:sz w:val="18"/>
                <w:szCs w:val="18"/>
              </w:rPr>
              <w:t xml:space="preserve"> Substantive reports </w:t>
            </w:r>
            <w:r w:rsidR="00641B3A">
              <w:rPr>
                <w:rFonts w:ascii="Arial" w:hAnsi="Arial"/>
                <w:color w:val="FF0000"/>
                <w:sz w:val="18"/>
                <w:szCs w:val="18"/>
              </w:rPr>
              <w:t xml:space="preserve">have been of timely and adequate, although the inputs received from different countries have been of varying quality. </w:t>
            </w:r>
          </w:p>
        </w:tc>
        <w:tc>
          <w:tcPr>
            <w:tcW w:w="365" w:type="dxa"/>
            <w:vMerge/>
          </w:tcPr>
          <w:p w14:paraId="4F454681" w14:textId="77777777" w:rsidR="00A30A23" w:rsidRPr="00D74758" w:rsidRDefault="00A30A23">
            <w:pPr>
              <w:rPr>
                <w:rFonts w:ascii="Arial" w:hAnsi="Arial"/>
                <w:sz w:val="18"/>
                <w:szCs w:val="18"/>
              </w:rPr>
            </w:pPr>
          </w:p>
        </w:tc>
        <w:tc>
          <w:tcPr>
            <w:tcW w:w="365" w:type="dxa"/>
            <w:vMerge/>
          </w:tcPr>
          <w:p w14:paraId="2FAEAACA" w14:textId="77777777" w:rsidR="00A30A23" w:rsidRPr="00D74758" w:rsidRDefault="00A30A23">
            <w:pPr>
              <w:rPr>
                <w:rFonts w:ascii="Arial" w:hAnsi="Arial"/>
                <w:sz w:val="18"/>
                <w:szCs w:val="18"/>
              </w:rPr>
            </w:pPr>
          </w:p>
        </w:tc>
        <w:tc>
          <w:tcPr>
            <w:tcW w:w="365" w:type="dxa"/>
            <w:vMerge/>
          </w:tcPr>
          <w:p w14:paraId="5ADADEBF" w14:textId="77777777" w:rsidR="00A30A23" w:rsidRPr="00D74758" w:rsidRDefault="00A30A23">
            <w:pPr>
              <w:rPr>
                <w:rFonts w:ascii="Arial" w:hAnsi="Arial"/>
                <w:sz w:val="18"/>
                <w:szCs w:val="18"/>
              </w:rPr>
            </w:pPr>
          </w:p>
        </w:tc>
        <w:tc>
          <w:tcPr>
            <w:tcW w:w="365" w:type="dxa"/>
            <w:vMerge/>
          </w:tcPr>
          <w:p w14:paraId="19A03DA6" w14:textId="77777777" w:rsidR="00A30A23" w:rsidRPr="00D74758" w:rsidRDefault="00A30A23">
            <w:pPr>
              <w:rPr>
                <w:rFonts w:ascii="Arial" w:hAnsi="Arial"/>
                <w:sz w:val="18"/>
                <w:szCs w:val="18"/>
              </w:rPr>
            </w:pPr>
          </w:p>
        </w:tc>
        <w:tc>
          <w:tcPr>
            <w:tcW w:w="365" w:type="dxa"/>
            <w:vMerge/>
          </w:tcPr>
          <w:p w14:paraId="3369D13D" w14:textId="77777777" w:rsidR="00A30A23" w:rsidRPr="00D74758" w:rsidRDefault="00A30A23">
            <w:pPr>
              <w:rPr>
                <w:rFonts w:ascii="Arial" w:hAnsi="Arial"/>
                <w:sz w:val="18"/>
                <w:szCs w:val="18"/>
              </w:rPr>
            </w:pPr>
          </w:p>
        </w:tc>
        <w:tc>
          <w:tcPr>
            <w:tcW w:w="365" w:type="dxa"/>
            <w:vMerge/>
          </w:tcPr>
          <w:p w14:paraId="7D8CD305" w14:textId="77777777" w:rsidR="00A30A23" w:rsidRPr="00D74758" w:rsidRDefault="00A30A23">
            <w:pPr>
              <w:rPr>
                <w:rFonts w:ascii="Arial" w:hAnsi="Arial"/>
                <w:sz w:val="18"/>
                <w:szCs w:val="18"/>
              </w:rPr>
            </w:pPr>
          </w:p>
        </w:tc>
      </w:tr>
      <w:tr w:rsidR="00A30A23" w:rsidRPr="00022068" w14:paraId="0CEA1CE3" w14:textId="77777777">
        <w:trPr>
          <w:cantSplit/>
          <w:trHeight w:val="933"/>
        </w:trPr>
        <w:tc>
          <w:tcPr>
            <w:tcW w:w="1398" w:type="dxa"/>
            <w:vMerge w:val="restart"/>
          </w:tcPr>
          <w:p w14:paraId="6FF3B302" w14:textId="77777777" w:rsidR="00A30A23" w:rsidRPr="00D74758" w:rsidRDefault="00A30A23" w:rsidP="003F05AD">
            <w:pPr>
              <w:rPr>
                <w:rFonts w:ascii="Arial" w:hAnsi="Arial"/>
                <w:sz w:val="18"/>
                <w:szCs w:val="18"/>
              </w:rPr>
            </w:pPr>
            <w:r w:rsidRPr="00D74758">
              <w:rPr>
                <w:rFonts w:ascii="Arial" w:hAnsi="Arial"/>
                <w:sz w:val="18"/>
                <w:szCs w:val="18"/>
              </w:rPr>
              <w:t xml:space="preserve">Stakeholder </w:t>
            </w:r>
            <w:r w:rsidR="003F05AD" w:rsidRPr="00D74758">
              <w:rPr>
                <w:rFonts w:ascii="Arial" w:hAnsi="Arial"/>
                <w:sz w:val="18"/>
                <w:szCs w:val="18"/>
              </w:rPr>
              <w:t>engagement</w:t>
            </w:r>
          </w:p>
        </w:tc>
        <w:tc>
          <w:tcPr>
            <w:tcW w:w="1583" w:type="dxa"/>
            <w:vMerge w:val="restart"/>
          </w:tcPr>
          <w:p w14:paraId="73275174" w14:textId="77777777" w:rsidR="00A30A23" w:rsidRPr="00D74758" w:rsidRDefault="00A30A23">
            <w:pPr>
              <w:rPr>
                <w:rFonts w:ascii="Arial" w:hAnsi="Arial"/>
                <w:sz w:val="18"/>
                <w:szCs w:val="18"/>
              </w:rPr>
            </w:pPr>
            <w:r w:rsidRPr="00D74758">
              <w:rPr>
                <w:rFonts w:ascii="Arial" w:hAnsi="Arial"/>
                <w:sz w:val="18"/>
                <w:szCs w:val="18"/>
              </w:rPr>
              <w:t>Stakeholder analysis done and positive feedback from critical stakeholders and partners</w:t>
            </w:r>
          </w:p>
        </w:tc>
        <w:tc>
          <w:tcPr>
            <w:tcW w:w="1589" w:type="dxa"/>
            <w:vMerge w:val="restart"/>
          </w:tcPr>
          <w:p w14:paraId="466CC78D" w14:textId="77777777" w:rsidR="00A30A23" w:rsidRPr="00D74758" w:rsidRDefault="00A30A23">
            <w:pPr>
              <w:rPr>
                <w:rFonts w:ascii="Arial" w:hAnsi="Arial"/>
                <w:sz w:val="18"/>
                <w:szCs w:val="18"/>
              </w:rPr>
            </w:pPr>
            <w:r w:rsidRPr="00D74758">
              <w:rPr>
                <w:rFonts w:ascii="Arial" w:hAnsi="Arial"/>
                <w:sz w:val="18"/>
                <w:szCs w:val="18"/>
              </w:rPr>
              <w:t xml:space="preserve">Consultation and participation process </w:t>
            </w:r>
            <w:proofErr w:type="gramStart"/>
            <w:r w:rsidRPr="00D74758">
              <w:rPr>
                <w:rFonts w:ascii="Arial" w:hAnsi="Arial"/>
                <w:sz w:val="18"/>
                <w:szCs w:val="18"/>
              </w:rPr>
              <w:t>seems</w:t>
            </w:r>
            <w:proofErr w:type="gramEnd"/>
            <w:r w:rsidRPr="00D74758">
              <w:rPr>
                <w:rFonts w:ascii="Arial" w:hAnsi="Arial"/>
                <w:sz w:val="18"/>
                <w:szCs w:val="18"/>
              </w:rPr>
              <w:t xml:space="preserve"> strong but misses some groups or relevant partners</w:t>
            </w:r>
          </w:p>
        </w:tc>
        <w:tc>
          <w:tcPr>
            <w:tcW w:w="1593" w:type="dxa"/>
            <w:vMerge w:val="restart"/>
          </w:tcPr>
          <w:p w14:paraId="5630422A" w14:textId="77777777" w:rsidR="00A30A23" w:rsidRPr="00D74758" w:rsidRDefault="00A30A23">
            <w:pPr>
              <w:rPr>
                <w:rFonts w:ascii="Arial" w:hAnsi="Arial"/>
                <w:sz w:val="18"/>
                <w:szCs w:val="18"/>
              </w:rPr>
            </w:pPr>
            <w:r w:rsidRPr="00D74758">
              <w:rPr>
                <w:rFonts w:ascii="Arial" w:hAnsi="Arial"/>
                <w:sz w:val="18"/>
                <w:szCs w:val="18"/>
              </w:rPr>
              <w:t>Symptoms of conflict with critical stakeholders or evidence of apathy and lack of interest from partners or other stakeholders</w:t>
            </w:r>
          </w:p>
        </w:tc>
        <w:tc>
          <w:tcPr>
            <w:tcW w:w="355" w:type="dxa"/>
            <w:vMerge w:val="restart"/>
          </w:tcPr>
          <w:p w14:paraId="14672C36" w14:textId="7F19E4BC" w:rsidR="00A30A23" w:rsidRPr="00D74758" w:rsidRDefault="00DD3AB6">
            <w:pPr>
              <w:rPr>
                <w:rFonts w:ascii="Arial" w:hAnsi="Arial"/>
                <w:sz w:val="18"/>
                <w:szCs w:val="18"/>
              </w:rPr>
            </w:pPr>
            <w:r>
              <w:rPr>
                <w:rFonts w:ascii="Arial" w:hAnsi="Arial"/>
                <w:sz w:val="18"/>
                <w:szCs w:val="18"/>
              </w:rPr>
              <w:t>x</w:t>
            </w:r>
          </w:p>
        </w:tc>
        <w:tc>
          <w:tcPr>
            <w:tcW w:w="355" w:type="dxa"/>
            <w:vMerge w:val="restart"/>
          </w:tcPr>
          <w:p w14:paraId="5517DD1F" w14:textId="77777777" w:rsidR="00A30A23" w:rsidRPr="00D74758" w:rsidRDefault="00A30A23">
            <w:pPr>
              <w:rPr>
                <w:rFonts w:ascii="Arial" w:hAnsi="Arial"/>
                <w:sz w:val="18"/>
                <w:szCs w:val="18"/>
              </w:rPr>
            </w:pPr>
          </w:p>
        </w:tc>
        <w:tc>
          <w:tcPr>
            <w:tcW w:w="355" w:type="dxa"/>
            <w:vMerge w:val="restart"/>
          </w:tcPr>
          <w:p w14:paraId="0F8ACF5F" w14:textId="77777777" w:rsidR="00A30A23" w:rsidRPr="00D74758" w:rsidRDefault="00A30A23">
            <w:pPr>
              <w:rPr>
                <w:rFonts w:ascii="Arial" w:hAnsi="Arial"/>
                <w:sz w:val="18"/>
                <w:szCs w:val="18"/>
              </w:rPr>
            </w:pPr>
          </w:p>
        </w:tc>
        <w:tc>
          <w:tcPr>
            <w:tcW w:w="356" w:type="dxa"/>
            <w:vMerge w:val="restart"/>
          </w:tcPr>
          <w:p w14:paraId="5B423292" w14:textId="77777777" w:rsidR="00A30A23" w:rsidRPr="00D74758" w:rsidRDefault="00A30A23">
            <w:pPr>
              <w:rPr>
                <w:rFonts w:ascii="Arial" w:hAnsi="Arial"/>
                <w:sz w:val="18"/>
                <w:szCs w:val="18"/>
              </w:rPr>
            </w:pPr>
          </w:p>
        </w:tc>
        <w:tc>
          <w:tcPr>
            <w:tcW w:w="356" w:type="dxa"/>
            <w:vMerge w:val="restart"/>
          </w:tcPr>
          <w:p w14:paraId="159AFAAF" w14:textId="77777777" w:rsidR="00A30A23" w:rsidRPr="00D74758" w:rsidRDefault="00A30A23">
            <w:pPr>
              <w:rPr>
                <w:rFonts w:ascii="Arial" w:hAnsi="Arial"/>
                <w:sz w:val="18"/>
                <w:szCs w:val="18"/>
              </w:rPr>
            </w:pPr>
          </w:p>
        </w:tc>
        <w:tc>
          <w:tcPr>
            <w:tcW w:w="358" w:type="dxa"/>
            <w:vMerge w:val="restart"/>
          </w:tcPr>
          <w:p w14:paraId="758FD7C6" w14:textId="77777777" w:rsidR="00A30A23" w:rsidRPr="00D74758" w:rsidRDefault="00A30A23">
            <w:pPr>
              <w:rPr>
                <w:rFonts w:ascii="Arial" w:hAnsi="Arial"/>
                <w:sz w:val="18"/>
                <w:szCs w:val="18"/>
              </w:rPr>
            </w:pPr>
          </w:p>
        </w:tc>
        <w:tc>
          <w:tcPr>
            <w:tcW w:w="2760" w:type="dxa"/>
          </w:tcPr>
          <w:p w14:paraId="5D970555" w14:textId="37DDEEEE" w:rsidR="00DD3AB6" w:rsidRDefault="00DA5B56">
            <w:pPr>
              <w:rPr>
                <w:rFonts w:ascii="Arial" w:hAnsi="Arial"/>
                <w:sz w:val="18"/>
                <w:szCs w:val="18"/>
                <w:lang w:val="en-GB"/>
              </w:rPr>
            </w:pPr>
            <w:r w:rsidRPr="00D74758">
              <w:rPr>
                <w:rFonts w:ascii="Arial" w:hAnsi="Arial"/>
                <w:sz w:val="18"/>
                <w:szCs w:val="18"/>
              </w:rPr>
              <w:t>PM:</w:t>
            </w:r>
            <w:r w:rsidR="00DD3AB6">
              <w:rPr>
                <w:rFonts w:ascii="Arial" w:hAnsi="Arial"/>
                <w:sz w:val="18"/>
                <w:szCs w:val="18"/>
              </w:rPr>
              <w:t xml:space="preserve"> </w:t>
            </w:r>
            <w:r w:rsidR="00DD3AB6">
              <w:rPr>
                <w:rFonts w:ascii="Arial" w:hAnsi="Arial"/>
                <w:sz w:val="18"/>
                <w:szCs w:val="18"/>
                <w:lang w:val="en-GB"/>
              </w:rPr>
              <w:t>There is a good participation process with stakeholders in all 3 cities, with some difficulty encountered in Jamaica due to time limits and methodology issues.</w:t>
            </w:r>
          </w:p>
          <w:p w14:paraId="2A55BCB8" w14:textId="3D132C30" w:rsidR="00DD3AB6" w:rsidRPr="0029613B" w:rsidRDefault="00DD3AB6">
            <w:pPr>
              <w:rPr>
                <w:rFonts w:ascii="Arial" w:hAnsi="Arial"/>
                <w:sz w:val="18"/>
                <w:szCs w:val="18"/>
                <w:lang w:val="en-GB"/>
              </w:rPr>
            </w:pPr>
            <w:r>
              <w:rPr>
                <w:rFonts w:ascii="Arial" w:hAnsi="Arial"/>
                <w:sz w:val="18"/>
                <w:szCs w:val="18"/>
                <w:lang w:val="en-GB"/>
              </w:rPr>
              <w:t xml:space="preserve">New partnerships are being developed: national coordinators are preparing </w:t>
            </w:r>
            <w:proofErr w:type="spellStart"/>
            <w:r>
              <w:rPr>
                <w:rFonts w:ascii="Arial" w:hAnsi="Arial"/>
                <w:sz w:val="18"/>
                <w:szCs w:val="18"/>
                <w:lang w:val="en-GB"/>
              </w:rPr>
              <w:t>MoUs</w:t>
            </w:r>
            <w:proofErr w:type="spellEnd"/>
            <w:r>
              <w:rPr>
                <w:rFonts w:ascii="Arial" w:hAnsi="Arial"/>
                <w:sz w:val="18"/>
                <w:szCs w:val="18"/>
                <w:lang w:val="en-GB"/>
              </w:rPr>
              <w:t xml:space="preserve"> with some institutional actors.</w:t>
            </w:r>
          </w:p>
        </w:tc>
        <w:tc>
          <w:tcPr>
            <w:tcW w:w="365" w:type="dxa"/>
            <w:vMerge w:val="restart"/>
          </w:tcPr>
          <w:p w14:paraId="3635A700" w14:textId="5F1D2455" w:rsidR="00A30A23" w:rsidRPr="00D74758" w:rsidRDefault="00641B3A">
            <w:pPr>
              <w:rPr>
                <w:rFonts w:ascii="Arial" w:hAnsi="Arial"/>
                <w:sz w:val="18"/>
                <w:szCs w:val="18"/>
              </w:rPr>
            </w:pPr>
            <w:r>
              <w:rPr>
                <w:rFonts w:ascii="Arial" w:hAnsi="Arial"/>
                <w:sz w:val="18"/>
                <w:szCs w:val="18"/>
              </w:rPr>
              <w:t>x</w:t>
            </w:r>
          </w:p>
        </w:tc>
        <w:tc>
          <w:tcPr>
            <w:tcW w:w="365" w:type="dxa"/>
            <w:vMerge w:val="restart"/>
          </w:tcPr>
          <w:p w14:paraId="435481C4" w14:textId="77777777" w:rsidR="00A30A23" w:rsidRPr="00D74758" w:rsidRDefault="00A30A23">
            <w:pPr>
              <w:rPr>
                <w:rFonts w:ascii="Arial" w:hAnsi="Arial"/>
                <w:sz w:val="18"/>
                <w:szCs w:val="18"/>
              </w:rPr>
            </w:pPr>
          </w:p>
        </w:tc>
        <w:tc>
          <w:tcPr>
            <w:tcW w:w="365" w:type="dxa"/>
            <w:vMerge w:val="restart"/>
          </w:tcPr>
          <w:p w14:paraId="1C032315" w14:textId="77777777" w:rsidR="00A30A23" w:rsidRPr="00D74758" w:rsidRDefault="00A30A23">
            <w:pPr>
              <w:rPr>
                <w:rFonts w:ascii="Arial" w:hAnsi="Arial"/>
                <w:sz w:val="18"/>
                <w:szCs w:val="18"/>
              </w:rPr>
            </w:pPr>
          </w:p>
        </w:tc>
        <w:tc>
          <w:tcPr>
            <w:tcW w:w="365" w:type="dxa"/>
            <w:vMerge w:val="restart"/>
          </w:tcPr>
          <w:p w14:paraId="3F659F2A" w14:textId="77777777" w:rsidR="00A30A23" w:rsidRPr="00D74758" w:rsidRDefault="00A30A23">
            <w:pPr>
              <w:rPr>
                <w:rFonts w:ascii="Arial" w:hAnsi="Arial"/>
                <w:sz w:val="18"/>
                <w:szCs w:val="18"/>
              </w:rPr>
            </w:pPr>
          </w:p>
        </w:tc>
        <w:tc>
          <w:tcPr>
            <w:tcW w:w="365" w:type="dxa"/>
            <w:vMerge w:val="restart"/>
          </w:tcPr>
          <w:p w14:paraId="3897F37D" w14:textId="77777777" w:rsidR="00A30A23" w:rsidRPr="00D74758" w:rsidRDefault="00A30A23">
            <w:pPr>
              <w:rPr>
                <w:rFonts w:ascii="Arial" w:hAnsi="Arial"/>
                <w:sz w:val="18"/>
                <w:szCs w:val="18"/>
              </w:rPr>
            </w:pPr>
          </w:p>
        </w:tc>
        <w:tc>
          <w:tcPr>
            <w:tcW w:w="365" w:type="dxa"/>
            <w:vMerge w:val="restart"/>
          </w:tcPr>
          <w:p w14:paraId="3864C519" w14:textId="77777777" w:rsidR="00A30A23" w:rsidRPr="00D74758" w:rsidRDefault="00A30A23">
            <w:pPr>
              <w:rPr>
                <w:rFonts w:ascii="Arial" w:hAnsi="Arial"/>
                <w:sz w:val="18"/>
                <w:szCs w:val="18"/>
              </w:rPr>
            </w:pPr>
          </w:p>
        </w:tc>
      </w:tr>
      <w:tr w:rsidR="00A30A23" w:rsidRPr="00022068" w14:paraId="3C3E6D7A" w14:textId="77777777">
        <w:trPr>
          <w:cantSplit/>
          <w:trHeight w:val="933"/>
        </w:trPr>
        <w:tc>
          <w:tcPr>
            <w:tcW w:w="1398" w:type="dxa"/>
            <w:vMerge/>
          </w:tcPr>
          <w:p w14:paraId="0C62EAEA" w14:textId="77777777" w:rsidR="00A30A23" w:rsidRPr="00726181" w:rsidRDefault="00A30A23">
            <w:pPr>
              <w:rPr>
                <w:rFonts w:ascii="Arial" w:hAnsi="Arial"/>
                <w:sz w:val="18"/>
                <w:szCs w:val="18"/>
              </w:rPr>
            </w:pPr>
          </w:p>
        </w:tc>
        <w:tc>
          <w:tcPr>
            <w:tcW w:w="1583" w:type="dxa"/>
            <w:vMerge/>
          </w:tcPr>
          <w:p w14:paraId="49DABA32" w14:textId="77777777" w:rsidR="00A30A23" w:rsidRPr="00726181" w:rsidRDefault="00A30A23">
            <w:pPr>
              <w:rPr>
                <w:rFonts w:ascii="Arial" w:hAnsi="Arial"/>
                <w:sz w:val="18"/>
                <w:szCs w:val="18"/>
              </w:rPr>
            </w:pPr>
          </w:p>
        </w:tc>
        <w:tc>
          <w:tcPr>
            <w:tcW w:w="1589" w:type="dxa"/>
            <w:vMerge/>
          </w:tcPr>
          <w:p w14:paraId="6725E9ED" w14:textId="77777777" w:rsidR="00A30A23" w:rsidRPr="00726181" w:rsidRDefault="00A30A23">
            <w:pPr>
              <w:rPr>
                <w:rFonts w:ascii="Arial" w:hAnsi="Arial"/>
                <w:sz w:val="18"/>
                <w:szCs w:val="18"/>
              </w:rPr>
            </w:pPr>
          </w:p>
        </w:tc>
        <w:tc>
          <w:tcPr>
            <w:tcW w:w="1593" w:type="dxa"/>
            <w:vMerge/>
          </w:tcPr>
          <w:p w14:paraId="348C1A2A" w14:textId="77777777" w:rsidR="00A30A23" w:rsidRPr="00726181" w:rsidRDefault="00A30A23">
            <w:pPr>
              <w:rPr>
                <w:rFonts w:ascii="Arial" w:hAnsi="Arial"/>
                <w:sz w:val="18"/>
                <w:szCs w:val="18"/>
              </w:rPr>
            </w:pPr>
          </w:p>
        </w:tc>
        <w:tc>
          <w:tcPr>
            <w:tcW w:w="355" w:type="dxa"/>
            <w:vMerge/>
          </w:tcPr>
          <w:p w14:paraId="7DD49AC4" w14:textId="77777777" w:rsidR="00A30A23" w:rsidRPr="00726181" w:rsidRDefault="00A30A23">
            <w:pPr>
              <w:rPr>
                <w:rFonts w:ascii="Arial" w:hAnsi="Arial"/>
                <w:b/>
                <w:sz w:val="18"/>
                <w:szCs w:val="18"/>
              </w:rPr>
            </w:pPr>
          </w:p>
        </w:tc>
        <w:tc>
          <w:tcPr>
            <w:tcW w:w="355" w:type="dxa"/>
            <w:vMerge/>
          </w:tcPr>
          <w:p w14:paraId="6042456A" w14:textId="77777777" w:rsidR="00A30A23" w:rsidRPr="00726181" w:rsidRDefault="00A30A23">
            <w:pPr>
              <w:rPr>
                <w:rFonts w:ascii="Arial" w:hAnsi="Arial"/>
                <w:b/>
                <w:sz w:val="18"/>
                <w:szCs w:val="18"/>
              </w:rPr>
            </w:pPr>
          </w:p>
        </w:tc>
        <w:tc>
          <w:tcPr>
            <w:tcW w:w="355" w:type="dxa"/>
            <w:vMerge/>
          </w:tcPr>
          <w:p w14:paraId="696DE938" w14:textId="77777777" w:rsidR="00A30A23" w:rsidRPr="00726181" w:rsidRDefault="00A30A23">
            <w:pPr>
              <w:rPr>
                <w:rFonts w:ascii="Arial" w:hAnsi="Arial"/>
                <w:b/>
                <w:sz w:val="18"/>
                <w:szCs w:val="18"/>
              </w:rPr>
            </w:pPr>
          </w:p>
        </w:tc>
        <w:tc>
          <w:tcPr>
            <w:tcW w:w="356" w:type="dxa"/>
            <w:vMerge/>
          </w:tcPr>
          <w:p w14:paraId="3898F0E5" w14:textId="77777777" w:rsidR="00A30A23" w:rsidRPr="00726181" w:rsidRDefault="00A30A23">
            <w:pPr>
              <w:rPr>
                <w:rFonts w:ascii="Arial" w:hAnsi="Arial"/>
                <w:b/>
                <w:sz w:val="18"/>
                <w:szCs w:val="18"/>
              </w:rPr>
            </w:pPr>
          </w:p>
        </w:tc>
        <w:tc>
          <w:tcPr>
            <w:tcW w:w="356" w:type="dxa"/>
            <w:vMerge/>
          </w:tcPr>
          <w:p w14:paraId="5E5E5C14" w14:textId="77777777" w:rsidR="00A30A23" w:rsidRPr="00726181" w:rsidRDefault="00A30A23">
            <w:pPr>
              <w:rPr>
                <w:rFonts w:ascii="Arial" w:hAnsi="Arial"/>
                <w:b/>
                <w:sz w:val="18"/>
                <w:szCs w:val="18"/>
              </w:rPr>
            </w:pPr>
          </w:p>
        </w:tc>
        <w:tc>
          <w:tcPr>
            <w:tcW w:w="358" w:type="dxa"/>
            <w:vMerge/>
          </w:tcPr>
          <w:p w14:paraId="64FF51C4" w14:textId="77777777" w:rsidR="00A30A23" w:rsidRPr="00726181" w:rsidRDefault="00A30A23">
            <w:pPr>
              <w:rPr>
                <w:rFonts w:ascii="Arial" w:hAnsi="Arial"/>
                <w:b/>
                <w:sz w:val="18"/>
                <w:szCs w:val="18"/>
              </w:rPr>
            </w:pPr>
          </w:p>
        </w:tc>
        <w:tc>
          <w:tcPr>
            <w:tcW w:w="2760" w:type="dxa"/>
          </w:tcPr>
          <w:p w14:paraId="31F0B8A0" w14:textId="76E8E16E" w:rsidR="00A30A23" w:rsidRPr="00641B3A" w:rsidRDefault="00DA5B56">
            <w:pPr>
              <w:rPr>
                <w:rFonts w:ascii="Arial" w:hAnsi="Arial"/>
                <w:sz w:val="18"/>
                <w:szCs w:val="18"/>
              </w:rPr>
            </w:pPr>
            <w:r w:rsidRPr="00726181">
              <w:rPr>
                <w:rFonts w:ascii="Arial" w:hAnsi="Arial"/>
                <w:color w:val="FF0000"/>
                <w:sz w:val="18"/>
                <w:szCs w:val="18"/>
              </w:rPr>
              <w:t>TM:</w:t>
            </w:r>
            <w:r w:rsidR="00641B3A">
              <w:rPr>
                <w:rFonts w:ascii="Arial" w:hAnsi="Arial"/>
                <w:color w:val="FF0000"/>
                <w:sz w:val="18"/>
                <w:szCs w:val="18"/>
              </w:rPr>
              <w:t xml:space="preserve"> Stakeholder engagement has been clear in e.g. the vulnerability assessment processes. There is a need to build on this to further strengthen and broaden stakeholder engagement in all cities, as it’s a critical factor in project success. </w:t>
            </w:r>
          </w:p>
        </w:tc>
        <w:tc>
          <w:tcPr>
            <w:tcW w:w="365" w:type="dxa"/>
            <w:vMerge/>
          </w:tcPr>
          <w:p w14:paraId="7AE7A598" w14:textId="77777777" w:rsidR="00A30A23" w:rsidRPr="00641B3A" w:rsidRDefault="00A30A23">
            <w:pPr>
              <w:rPr>
                <w:rFonts w:ascii="Arial" w:hAnsi="Arial"/>
                <w:b/>
                <w:sz w:val="18"/>
                <w:szCs w:val="18"/>
              </w:rPr>
            </w:pPr>
          </w:p>
        </w:tc>
        <w:tc>
          <w:tcPr>
            <w:tcW w:w="365" w:type="dxa"/>
            <w:vMerge/>
          </w:tcPr>
          <w:p w14:paraId="23C89F66" w14:textId="77777777" w:rsidR="00A30A23" w:rsidRPr="00641B3A" w:rsidRDefault="00A30A23">
            <w:pPr>
              <w:rPr>
                <w:rFonts w:ascii="Arial" w:hAnsi="Arial"/>
                <w:b/>
                <w:sz w:val="18"/>
                <w:szCs w:val="18"/>
              </w:rPr>
            </w:pPr>
          </w:p>
        </w:tc>
        <w:tc>
          <w:tcPr>
            <w:tcW w:w="365" w:type="dxa"/>
            <w:vMerge/>
          </w:tcPr>
          <w:p w14:paraId="6297C42D" w14:textId="77777777" w:rsidR="00A30A23" w:rsidRPr="00641B3A" w:rsidRDefault="00A30A23">
            <w:pPr>
              <w:rPr>
                <w:rFonts w:ascii="Arial" w:hAnsi="Arial"/>
                <w:b/>
                <w:sz w:val="18"/>
                <w:szCs w:val="18"/>
              </w:rPr>
            </w:pPr>
          </w:p>
        </w:tc>
        <w:tc>
          <w:tcPr>
            <w:tcW w:w="365" w:type="dxa"/>
            <w:vMerge/>
          </w:tcPr>
          <w:p w14:paraId="734DCE0F" w14:textId="77777777" w:rsidR="00A30A23" w:rsidRPr="00641B3A" w:rsidRDefault="00A30A23">
            <w:pPr>
              <w:rPr>
                <w:rFonts w:ascii="Arial" w:hAnsi="Arial"/>
                <w:b/>
                <w:sz w:val="18"/>
                <w:szCs w:val="18"/>
              </w:rPr>
            </w:pPr>
          </w:p>
        </w:tc>
        <w:tc>
          <w:tcPr>
            <w:tcW w:w="365" w:type="dxa"/>
            <w:vMerge/>
          </w:tcPr>
          <w:p w14:paraId="0AE6FBE1" w14:textId="77777777" w:rsidR="00A30A23" w:rsidRPr="00641B3A" w:rsidRDefault="00A30A23">
            <w:pPr>
              <w:rPr>
                <w:rFonts w:ascii="Arial" w:hAnsi="Arial"/>
                <w:b/>
                <w:sz w:val="18"/>
                <w:szCs w:val="18"/>
              </w:rPr>
            </w:pPr>
          </w:p>
        </w:tc>
        <w:tc>
          <w:tcPr>
            <w:tcW w:w="365" w:type="dxa"/>
            <w:vMerge/>
          </w:tcPr>
          <w:p w14:paraId="5A59A5E7" w14:textId="77777777" w:rsidR="00A30A23" w:rsidRPr="00641B3A" w:rsidRDefault="00A30A23">
            <w:pPr>
              <w:rPr>
                <w:rFonts w:ascii="Arial" w:hAnsi="Arial"/>
                <w:b/>
                <w:sz w:val="18"/>
                <w:szCs w:val="18"/>
              </w:rPr>
            </w:pPr>
          </w:p>
        </w:tc>
      </w:tr>
      <w:tr w:rsidR="00A30A23" w:rsidRPr="00022068" w14:paraId="4DC4B4AA" w14:textId="77777777">
        <w:trPr>
          <w:cantSplit/>
          <w:trHeight w:val="1037"/>
        </w:trPr>
        <w:tc>
          <w:tcPr>
            <w:tcW w:w="1398" w:type="dxa"/>
            <w:vMerge w:val="restart"/>
          </w:tcPr>
          <w:p w14:paraId="41FAC400" w14:textId="77777777" w:rsidR="00A30A23" w:rsidRPr="00641B3A" w:rsidRDefault="00A30A23">
            <w:pPr>
              <w:rPr>
                <w:rFonts w:ascii="Arial" w:hAnsi="Arial"/>
                <w:sz w:val="18"/>
                <w:szCs w:val="18"/>
              </w:rPr>
            </w:pPr>
            <w:r w:rsidRPr="00641B3A">
              <w:rPr>
                <w:rFonts w:ascii="Arial" w:hAnsi="Arial"/>
                <w:sz w:val="18"/>
                <w:szCs w:val="18"/>
              </w:rPr>
              <w:t>External com</w:t>
            </w:r>
            <w:r w:rsidRPr="00641B3A">
              <w:rPr>
                <w:rFonts w:ascii="Arial" w:hAnsi="Arial"/>
                <w:sz w:val="18"/>
                <w:szCs w:val="18"/>
              </w:rPr>
              <w:softHyphen/>
              <w:t>munications</w:t>
            </w:r>
          </w:p>
        </w:tc>
        <w:tc>
          <w:tcPr>
            <w:tcW w:w="1583" w:type="dxa"/>
            <w:vMerge w:val="restart"/>
          </w:tcPr>
          <w:p w14:paraId="4C3E164E" w14:textId="77777777" w:rsidR="00A30A23" w:rsidRPr="00641B3A" w:rsidRDefault="00A30A23">
            <w:pPr>
              <w:rPr>
                <w:rFonts w:ascii="Arial" w:hAnsi="Arial"/>
                <w:sz w:val="18"/>
                <w:szCs w:val="18"/>
              </w:rPr>
            </w:pPr>
            <w:r w:rsidRPr="00641B3A">
              <w:rPr>
                <w:rFonts w:ascii="Arial" w:hAnsi="Arial"/>
                <w:sz w:val="18"/>
                <w:szCs w:val="18"/>
              </w:rPr>
              <w:t>Evidence that stakeholders, practitioners and/or the general public understand project and are regularly updated on progress</w:t>
            </w:r>
          </w:p>
        </w:tc>
        <w:tc>
          <w:tcPr>
            <w:tcW w:w="1589" w:type="dxa"/>
            <w:vMerge w:val="restart"/>
          </w:tcPr>
          <w:p w14:paraId="04EA942B" w14:textId="77777777" w:rsidR="00A30A23" w:rsidRPr="00641B3A" w:rsidRDefault="00A30A23">
            <w:pPr>
              <w:rPr>
                <w:rFonts w:ascii="Arial" w:hAnsi="Arial"/>
                <w:sz w:val="18"/>
                <w:szCs w:val="18"/>
              </w:rPr>
            </w:pPr>
            <w:r w:rsidRPr="00641B3A">
              <w:rPr>
                <w:rFonts w:ascii="Arial" w:hAnsi="Arial"/>
                <w:sz w:val="18"/>
                <w:szCs w:val="18"/>
              </w:rPr>
              <w:t>Communications efforts are taking place but not yet evidence that message is successfully transmitted</w:t>
            </w:r>
          </w:p>
        </w:tc>
        <w:tc>
          <w:tcPr>
            <w:tcW w:w="1593" w:type="dxa"/>
            <w:vMerge w:val="restart"/>
          </w:tcPr>
          <w:p w14:paraId="3642E354" w14:textId="77777777" w:rsidR="00A30A23" w:rsidRPr="00641B3A" w:rsidRDefault="00A30A23">
            <w:pPr>
              <w:rPr>
                <w:rFonts w:ascii="Arial" w:hAnsi="Arial"/>
                <w:sz w:val="18"/>
                <w:szCs w:val="18"/>
              </w:rPr>
            </w:pPr>
            <w:r w:rsidRPr="00641B3A">
              <w:rPr>
                <w:rFonts w:ascii="Arial" w:hAnsi="Arial"/>
                <w:sz w:val="18"/>
                <w:szCs w:val="18"/>
              </w:rPr>
              <w:t>Project existence is not known beyond implementation partners or misunderstand</w:t>
            </w:r>
            <w:r w:rsidRPr="00641B3A">
              <w:rPr>
                <w:rFonts w:ascii="Arial" w:hAnsi="Arial"/>
                <w:sz w:val="18"/>
                <w:szCs w:val="18"/>
              </w:rPr>
              <w:softHyphen/>
              <w:t>ings concerning objectives and activities evident</w:t>
            </w:r>
          </w:p>
        </w:tc>
        <w:tc>
          <w:tcPr>
            <w:tcW w:w="355" w:type="dxa"/>
            <w:vMerge w:val="restart"/>
          </w:tcPr>
          <w:p w14:paraId="3F17DFB6" w14:textId="77777777" w:rsidR="00A30A23" w:rsidRPr="00641B3A" w:rsidRDefault="00A30A23">
            <w:pPr>
              <w:rPr>
                <w:rFonts w:ascii="Arial" w:hAnsi="Arial"/>
                <w:sz w:val="18"/>
                <w:szCs w:val="18"/>
              </w:rPr>
            </w:pPr>
          </w:p>
        </w:tc>
        <w:tc>
          <w:tcPr>
            <w:tcW w:w="355" w:type="dxa"/>
            <w:vMerge w:val="restart"/>
          </w:tcPr>
          <w:p w14:paraId="11EE2CED" w14:textId="011A81DF" w:rsidR="00A30A23" w:rsidRPr="00641B3A" w:rsidRDefault="00BB18C0">
            <w:pPr>
              <w:rPr>
                <w:rFonts w:ascii="Arial" w:hAnsi="Arial"/>
                <w:sz w:val="18"/>
                <w:szCs w:val="18"/>
              </w:rPr>
            </w:pPr>
            <w:r>
              <w:rPr>
                <w:rFonts w:ascii="Arial" w:hAnsi="Arial"/>
                <w:sz w:val="18"/>
                <w:szCs w:val="18"/>
              </w:rPr>
              <w:t>x</w:t>
            </w:r>
          </w:p>
        </w:tc>
        <w:tc>
          <w:tcPr>
            <w:tcW w:w="355" w:type="dxa"/>
            <w:vMerge w:val="restart"/>
          </w:tcPr>
          <w:p w14:paraId="793E3179" w14:textId="77777777" w:rsidR="00A30A23" w:rsidRPr="00641B3A" w:rsidRDefault="00A30A23">
            <w:pPr>
              <w:rPr>
                <w:rFonts w:ascii="Arial" w:hAnsi="Arial"/>
                <w:sz w:val="18"/>
                <w:szCs w:val="18"/>
              </w:rPr>
            </w:pPr>
          </w:p>
        </w:tc>
        <w:tc>
          <w:tcPr>
            <w:tcW w:w="356" w:type="dxa"/>
            <w:vMerge w:val="restart"/>
          </w:tcPr>
          <w:p w14:paraId="61FCE3B2" w14:textId="77777777" w:rsidR="00A30A23" w:rsidRPr="00641B3A" w:rsidRDefault="00A30A23">
            <w:pPr>
              <w:rPr>
                <w:rFonts w:ascii="Arial" w:hAnsi="Arial"/>
                <w:sz w:val="18"/>
                <w:szCs w:val="18"/>
              </w:rPr>
            </w:pPr>
          </w:p>
        </w:tc>
        <w:tc>
          <w:tcPr>
            <w:tcW w:w="356" w:type="dxa"/>
            <w:vMerge w:val="restart"/>
          </w:tcPr>
          <w:p w14:paraId="3DB7FD81" w14:textId="77777777" w:rsidR="00A30A23" w:rsidRPr="00641B3A" w:rsidRDefault="00A30A23">
            <w:pPr>
              <w:rPr>
                <w:rFonts w:ascii="Arial" w:hAnsi="Arial"/>
                <w:sz w:val="18"/>
                <w:szCs w:val="18"/>
              </w:rPr>
            </w:pPr>
          </w:p>
        </w:tc>
        <w:tc>
          <w:tcPr>
            <w:tcW w:w="358" w:type="dxa"/>
            <w:vMerge w:val="restart"/>
          </w:tcPr>
          <w:p w14:paraId="56850F89" w14:textId="77777777" w:rsidR="00A30A23" w:rsidRPr="00641B3A" w:rsidRDefault="00A30A23">
            <w:pPr>
              <w:rPr>
                <w:rFonts w:ascii="Arial" w:hAnsi="Arial"/>
                <w:sz w:val="18"/>
                <w:szCs w:val="18"/>
              </w:rPr>
            </w:pPr>
          </w:p>
        </w:tc>
        <w:tc>
          <w:tcPr>
            <w:tcW w:w="2760" w:type="dxa"/>
          </w:tcPr>
          <w:p w14:paraId="49B1D429" w14:textId="54D39178" w:rsidR="00BB18C0" w:rsidRPr="00641B3A" w:rsidRDefault="00DA5B56">
            <w:pPr>
              <w:rPr>
                <w:rFonts w:ascii="Arial" w:hAnsi="Arial"/>
                <w:sz w:val="18"/>
                <w:szCs w:val="18"/>
              </w:rPr>
            </w:pPr>
            <w:r w:rsidRPr="00641B3A">
              <w:rPr>
                <w:rFonts w:ascii="Arial" w:hAnsi="Arial"/>
                <w:sz w:val="18"/>
                <w:szCs w:val="18"/>
              </w:rPr>
              <w:t>PM:</w:t>
            </w:r>
            <w:r w:rsidR="00DD3AB6">
              <w:rPr>
                <w:rFonts w:ascii="Arial" w:hAnsi="Arial"/>
                <w:sz w:val="18"/>
                <w:szCs w:val="18"/>
              </w:rPr>
              <w:t xml:space="preserve"> </w:t>
            </w:r>
            <w:r w:rsidR="00BB18C0">
              <w:rPr>
                <w:rFonts w:ascii="Arial" w:hAnsi="Arial"/>
                <w:sz w:val="18"/>
                <w:szCs w:val="18"/>
              </w:rPr>
              <w:t xml:space="preserve">Communication strategies are being developed and stakeholders are strongly interested. However, the project’s </w:t>
            </w:r>
            <w:r w:rsidR="00DD3AB6">
              <w:rPr>
                <w:rFonts w:ascii="Arial" w:hAnsi="Arial"/>
                <w:sz w:val="18"/>
                <w:szCs w:val="18"/>
                <w:lang w:val="en-GB"/>
              </w:rPr>
              <w:t>objectives, activities and results</w:t>
            </w:r>
            <w:r w:rsidR="00BB18C0">
              <w:rPr>
                <w:rFonts w:ascii="Arial" w:hAnsi="Arial"/>
                <w:sz w:val="18"/>
                <w:szCs w:val="18"/>
                <w:lang w:val="en-GB"/>
              </w:rPr>
              <w:t xml:space="preserve"> should be transmitted to </w:t>
            </w:r>
            <w:r w:rsidR="00DD3AB6">
              <w:rPr>
                <w:rFonts w:ascii="Arial" w:hAnsi="Arial"/>
                <w:sz w:val="18"/>
                <w:szCs w:val="18"/>
                <w:lang w:val="en-GB"/>
              </w:rPr>
              <w:t>more than stakeholders</w:t>
            </w:r>
            <w:r w:rsidR="00BB18C0">
              <w:rPr>
                <w:rFonts w:ascii="Arial" w:hAnsi="Arial"/>
                <w:sz w:val="18"/>
                <w:szCs w:val="18"/>
                <w:lang w:val="en-GB"/>
              </w:rPr>
              <w:t xml:space="preserve">, and as the concepts is rather new, there is a need for a </w:t>
            </w:r>
            <w:r w:rsidR="00BB18C0" w:rsidRPr="003F6923">
              <w:rPr>
                <w:rFonts w:ascii="Arial" w:hAnsi="Arial"/>
                <w:sz w:val="18"/>
                <w:szCs w:val="18"/>
              </w:rPr>
              <w:t>more comprehensive communication strategy</w:t>
            </w:r>
            <w:r w:rsidR="00BB18C0">
              <w:rPr>
                <w:rFonts w:ascii="Arial" w:hAnsi="Arial"/>
                <w:sz w:val="18"/>
                <w:szCs w:val="18"/>
              </w:rPr>
              <w:t xml:space="preserve"> to maintain</w:t>
            </w:r>
            <w:r w:rsidR="00BB18C0" w:rsidRPr="003F6923">
              <w:rPr>
                <w:rFonts w:ascii="Arial" w:hAnsi="Arial"/>
                <w:sz w:val="18"/>
                <w:szCs w:val="18"/>
              </w:rPr>
              <w:t xml:space="preserve"> the </w:t>
            </w:r>
            <w:r w:rsidR="00641B3A">
              <w:rPr>
                <w:rFonts w:ascii="Arial" w:hAnsi="Arial"/>
                <w:sz w:val="18"/>
                <w:szCs w:val="18"/>
              </w:rPr>
              <w:t>momentum</w:t>
            </w:r>
            <w:r w:rsidR="00BB18C0" w:rsidRPr="003F6923">
              <w:rPr>
                <w:rFonts w:ascii="Arial" w:hAnsi="Arial"/>
                <w:sz w:val="18"/>
                <w:szCs w:val="18"/>
              </w:rPr>
              <w:t xml:space="preserve"> of the project in media</w:t>
            </w:r>
            <w:r w:rsidR="00BB18C0">
              <w:rPr>
                <w:rFonts w:ascii="Arial" w:hAnsi="Arial"/>
                <w:sz w:val="18"/>
                <w:szCs w:val="18"/>
              </w:rPr>
              <w:t>,</w:t>
            </w:r>
            <w:r w:rsidR="00BB18C0" w:rsidRPr="003F6923">
              <w:rPr>
                <w:rFonts w:ascii="Arial" w:hAnsi="Arial"/>
                <w:sz w:val="18"/>
                <w:szCs w:val="18"/>
              </w:rPr>
              <w:t xml:space="preserve"> stakeholders</w:t>
            </w:r>
            <w:r w:rsidR="00BB18C0">
              <w:rPr>
                <w:rFonts w:ascii="Arial" w:hAnsi="Arial"/>
                <w:sz w:val="18"/>
                <w:szCs w:val="18"/>
              </w:rPr>
              <w:t xml:space="preserve"> and other audiences</w:t>
            </w:r>
            <w:r w:rsidR="00BB18C0" w:rsidRPr="003F6923">
              <w:rPr>
                <w:rFonts w:ascii="Arial" w:hAnsi="Arial"/>
                <w:sz w:val="18"/>
                <w:szCs w:val="18"/>
              </w:rPr>
              <w:t>.</w:t>
            </w:r>
          </w:p>
        </w:tc>
        <w:tc>
          <w:tcPr>
            <w:tcW w:w="365" w:type="dxa"/>
            <w:vMerge w:val="restart"/>
          </w:tcPr>
          <w:p w14:paraId="4624F71F" w14:textId="77777777" w:rsidR="00A30A23" w:rsidRPr="00641B3A" w:rsidRDefault="00A30A23">
            <w:pPr>
              <w:rPr>
                <w:rFonts w:ascii="Arial" w:hAnsi="Arial"/>
                <w:sz w:val="18"/>
                <w:szCs w:val="18"/>
              </w:rPr>
            </w:pPr>
          </w:p>
        </w:tc>
        <w:tc>
          <w:tcPr>
            <w:tcW w:w="365" w:type="dxa"/>
            <w:vMerge w:val="restart"/>
          </w:tcPr>
          <w:p w14:paraId="13292C04" w14:textId="24FEAF89" w:rsidR="00A30A23" w:rsidRPr="00641B3A" w:rsidRDefault="00641B3A">
            <w:pPr>
              <w:rPr>
                <w:rFonts w:ascii="Arial" w:hAnsi="Arial"/>
                <w:sz w:val="18"/>
                <w:szCs w:val="18"/>
              </w:rPr>
            </w:pPr>
            <w:r>
              <w:rPr>
                <w:rFonts w:ascii="Arial" w:hAnsi="Arial"/>
                <w:sz w:val="18"/>
                <w:szCs w:val="18"/>
              </w:rPr>
              <w:t>x</w:t>
            </w:r>
          </w:p>
        </w:tc>
        <w:tc>
          <w:tcPr>
            <w:tcW w:w="365" w:type="dxa"/>
            <w:vMerge w:val="restart"/>
          </w:tcPr>
          <w:p w14:paraId="2D8A616F" w14:textId="77777777" w:rsidR="00A30A23" w:rsidRPr="00641B3A" w:rsidRDefault="00A30A23">
            <w:pPr>
              <w:rPr>
                <w:rFonts w:ascii="Arial" w:hAnsi="Arial"/>
                <w:sz w:val="18"/>
                <w:szCs w:val="18"/>
              </w:rPr>
            </w:pPr>
          </w:p>
        </w:tc>
        <w:tc>
          <w:tcPr>
            <w:tcW w:w="365" w:type="dxa"/>
            <w:vMerge w:val="restart"/>
          </w:tcPr>
          <w:p w14:paraId="30C899D8" w14:textId="77777777" w:rsidR="00A30A23" w:rsidRPr="00641B3A" w:rsidRDefault="00A30A23">
            <w:pPr>
              <w:rPr>
                <w:rFonts w:ascii="Arial" w:hAnsi="Arial"/>
                <w:sz w:val="18"/>
                <w:szCs w:val="18"/>
              </w:rPr>
            </w:pPr>
          </w:p>
        </w:tc>
        <w:tc>
          <w:tcPr>
            <w:tcW w:w="365" w:type="dxa"/>
            <w:vMerge w:val="restart"/>
          </w:tcPr>
          <w:p w14:paraId="1AC2C7FE" w14:textId="77777777" w:rsidR="00A30A23" w:rsidRPr="00641B3A" w:rsidRDefault="00A30A23">
            <w:pPr>
              <w:rPr>
                <w:rFonts w:ascii="Arial" w:hAnsi="Arial"/>
                <w:sz w:val="18"/>
                <w:szCs w:val="18"/>
              </w:rPr>
            </w:pPr>
          </w:p>
        </w:tc>
        <w:tc>
          <w:tcPr>
            <w:tcW w:w="365" w:type="dxa"/>
            <w:vMerge w:val="restart"/>
          </w:tcPr>
          <w:p w14:paraId="3D7F0A8E" w14:textId="77777777" w:rsidR="00A30A23" w:rsidRPr="00641B3A" w:rsidRDefault="00A30A23">
            <w:pPr>
              <w:rPr>
                <w:rFonts w:ascii="Arial" w:hAnsi="Arial"/>
                <w:sz w:val="18"/>
                <w:szCs w:val="18"/>
              </w:rPr>
            </w:pPr>
          </w:p>
        </w:tc>
      </w:tr>
      <w:tr w:rsidR="00A30A23" w:rsidRPr="00022068" w14:paraId="09E53B3E" w14:textId="77777777">
        <w:trPr>
          <w:cantSplit/>
          <w:trHeight w:val="1037"/>
        </w:trPr>
        <w:tc>
          <w:tcPr>
            <w:tcW w:w="1398" w:type="dxa"/>
            <w:vMerge/>
          </w:tcPr>
          <w:p w14:paraId="0E53B7C0" w14:textId="77777777" w:rsidR="00A30A23" w:rsidRPr="00726181" w:rsidRDefault="00A30A23">
            <w:pPr>
              <w:rPr>
                <w:rFonts w:ascii="Arial" w:hAnsi="Arial"/>
                <w:sz w:val="18"/>
                <w:szCs w:val="18"/>
              </w:rPr>
            </w:pPr>
          </w:p>
        </w:tc>
        <w:tc>
          <w:tcPr>
            <w:tcW w:w="1583" w:type="dxa"/>
            <w:vMerge/>
          </w:tcPr>
          <w:p w14:paraId="3CBCF9FF" w14:textId="77777777" w:rsidR="00A30A23" w:rsidRPr="00726181" w:rsidRDefault="00A30A23">
            <w:pPr>
              <w:rPr>
                <w:rFonts w:ascii="Arial" w:hAnsi="Arial"/>
                <w:sz w:val="18"/>
                <w:szCs w:val="18"/>
              </w:rPr>
            </w:pPr>
          </w:p>
        </w:tc>
        <w:tc>
          <w:tcPr>
            <w:tcW w:w="1589" w:type="dxa"/>
            <w:vMerge/>
          </w:tcPr>
          <w:p w14:paraId="38CF7CC9" w14:textId="77777777" w:rsidR="00A30A23" w:rsidRPr="00726181" w:rsidRDefault="00A30A23">
            <w:pPr>
              <w:rPr>
                <w:rFonts w:ascii="Arial" w:hAnsi="Arial"/>
                <w:sz w:val="18"/>
                <w:szCs w:val="18"/>
              </w:rPr>
            </w:pPr>
          </w:p>
        </w:tc>
        <w:tc>
          <w:tcPr>
            <w:tcW w:w="1593" w:type="dxa"/>
            <w:vMerge/>
          </w:tcPr>
          <w:p w14:paraId="0AF2F9FF" w14:textId="77777777" w:rsidR="00A30A23" w:rsidRPr="00726181" w:rsidRDefault="00A30A23">
            <w:pPr>
              <w:rPr>
                <w:rFonts w:ascii="Arial" w:hAnsi="Arial"/>
                <w:sz w:val="18"/>
                <w:szCs w:val="18"/>
              </w:rPr>
            </w:pPr>
          </w:p>
        </w:tc>
        <w:tc>
          <w:tcPr>
            <w:tcW w:w="355" w:type="dxa"/>
            <w:vMerge/>
          </w:tcPr>
          <w:p w14:paraId="266D7059" w14:textId="77777777" w:rsidR="00A30A23" w:rsidRPr="00726181" w:rsidRDefault="00A30A23">
            <w:pPr>
              <w:rPr>
                <w:rFonts w:ascii="Arial" w:hAnsi="Arial"/>
                <w:sz w:val="18"/>
                <w:szCs w:val="18"/>
              </w:rPr>
            </w:pPr>
          </w:p>
        </w:tc>
        <w:tc>
          <w:tcPr>
            <w:tcW w:w="355" w:type="dxa"/>
            <w:vMerge/>
          </w:tcPr>
          <w:p w14:paraId="4F7BCF76" w14:textId="77777777" w:rsidR="00A30A23" w:rsidRPr="00726181" w:rsidRDefault="00A30A23">
            <w:pPr>
              <w:rPr>
                <w:rFonts w:ascii="Arial" w:hAnsi="Arial"/>
                <w:sz w:val="18"/>
                <w:szCs w:val="18"/>
              </w:rPr>
            </w:pPr>
          </w:p>
        </w:tc>
        <w:tc>
          <w:tcPr>
            <w:tcW w:w="355" w:type="dxa"/>
            <w:vMerge/>
          </w:tcPr>
          <w:p w14:paraId="5BD2C67F" w14:textId="77777777" w:rsidR="00A30A23" w:rsidRPr="00726181" w:rsidRDefault="00A30A23">
            <w:pPr>
              <w:rPr>
                <w:rFonts w:ascii="Arial" w:hAnsi="Arial"/>
                <w:sz w:val="18"/>
                <w:szCs w:val="18"/>
              </w:rPr>
            </w:pPr>
          </w:p>
        </w:tc>
        <w:tc>
          <w:tcPr>
            <w:tcW w:w="356" w:type="dxa"/>
            <w:vMerge/>
          </w:tcPr>
          <w:p w14:paraId="4015CDCE" w14:textId="77777777" w:rsidR="00A30A23" w:rsidRPr="00726181" w:rsidRDefault="00A30A23">
            <w:pPr>
              <w:rPr>
                <w:rFonts w:ascii="Arial" w:hAnsi="Arial"/>
                <w:sz w:val="18"/>
                <w:szCs w:val="18"/>
              </w:rPr>
            </w:pPr>
          </w:p>
        </w:tc>
        <w:tc>
          <w:tcPr>
            <w:tcW w:w="356" w:type="dxa"/>
            <w:vMerge/>
          </w:tcPr>
          <w:p w14:paraId="1F851F3F" w14:textId="77777777" w:rsidR="00A30A23" w:rsidRPr="00726181" w:rsidRDefault="00A30A23">
            <w:pPr>
              <w:rPr>
                <w:rFonts w:ascii="Arial" w:hAnsi="Arial"/>
                <w:sz w:val="18"/>
                <w:szCs w:val="18"/>
              </w:rPr>
            </w:pPr>
          </w:p>
        </w:tc>
        <w:tc>
          <w:tcPr>
            <w:tcW w:w="358" w:type="dxa"/>
            <w:vMerge/>
          </w:tcPr>
          <w:p w14:paraId="510C6B55" w14:textId="77777777" w:rsidR="00A30A23" w:rsidRPr="00726181" w:rsidRDefault="00A30A23">
            <w:pPr>
              <w:rPr>
                <w:rFonts w:ascii="Arial" w:hAnsi="Arial"/>
                <w:sz w:val="18"/>
                <w:szCs w:val="18"/>
              </w:rPr>
            </w:pPr>
          </w:p>
        </w:tc>
        <w:tc>
          <w:tcPr>
            <w:tcW w:w="2760" w:type="dxa"/>
          </w:tcPr>
          <w:p w14:paraId="647E859A" w14:textId="4B799AE5" w:rsidR="00A30A23" w:rsidRPr="00641B3A" w:rsidRDefault="00DA5B56">
            <w:pPr>
              <w:rPr>
                <w:rFonts w:ascii="Arial" w:hAnsi="Arial"/>
                <w:sz w:val="18"/>
                <w:szCs w:val="18"/>
              </w:rPr>
            </w:pPr>
            <w:r w:rsidRPr="00726181">
              <w:rPr>
                <w:rFonts w:ascii="Arial" w:hAnsi="Arial"/>
                <w:color w:val="FF0000"/>
                <w:sz w:val="18"/>
                <w:szCs w:val="18"/>
              </w:rPr>
              <w:t>TM:</w:t>
            </w:r>
            <w:r w:rsidR="00641B3A">
              <w:rPr>
                <w:rFonts w:ascii="Arial" w:hAnsi="Arial"/>
                <w:color w:val="FF0000"/>
                <w:sz w:val="18"/>
                <w:szCs w:val="18"/>
              </w:rPr>
              <w:t xml:space="preserve"> Considering the multi-faceted nature of the project and the lack of familiarity with the concepts around ecosystem-based adaptation, communication activities need to be strengthened, </w:t>
            </w:r>
          </w:p>
        </w:tc>
        <w:tc>
          <w:tcPr>
            <w:tcW w:w="365" w:type="dxa"/>
            <w:vMerge/>
          </w:tcPr>
          <w:p w14:paraId="64D84A19" w14:textId="77777777" w:rsidR="00A30A23" w:rsidRPr="00641B3A" w:rsidRDefault="00A30A23">
            <w:pPr>
              <w:rPr>
                <w:rFonts w:ascii="Arial" w:hAnsi="Arial"/>
                <w:sz w:val="18"/>
                <w:szCs w:val="18"/>
              </w:rPr>
            </w:pPr>
          </w:p>
        </w:tc>
        <w:tc>
          <w:tcPr>
            <w:tcW w:w="365" w:type="dxa"/>
            <w:vMerge/>
          </w:tcPr>
          <w:p w14:paraId="589F8329" w14:textId="77777777" w:rsidR="00A30A23" w:rsidRPr="00641B3A" w:rsidRDefault="00A30A23">
            <w:pPr>
              <w:rPr>
                <w:rFonts w:ascii="Arial" w:hAnsi="Arial"/>
                <w:sz w:val="18"/>
                <w:szCs w:val="18"/>
              </w:rPr>
            </w:pPr>
          </w:p>
        </w:tc>
        <w:tc>
          <w:tcPr>
            <w:tcW w:w="365" w:type="dxa"/>
            <w:vMerge/>
          </w:tcPr>
          <w:p w14:paraId="7A77B32D" w14:textId="77777777" w:rsidR="00A30A23" w:rsidRPr="00641B3A" w:rsidRDefault="00A30A23">
            <w:pPr>
              <w:rPr>
                <w:rFonts w:ascii="Arial" w:hAnsi="Arial"/>
                <w:sz w:val="18"/>
                <w:szCs w:val="18"/>
              </w:rPr>
            </w:pPr>
          </w:p>
        </w:tc>
        <w:tc>
          <w:tcPr>
            <w:tcW w:w="365" w:type="dxa"/>
            <w:vMerge/>
          </w:tcPr>
          <w:p w14:paraId="5D21CC24" w14:textId="77777777" w:rsidR="00A30A23" w:rsidRPr="00641B3A" w:rsidRDefault="00A30A23">
            <w:pPr>
              <w:rPr>
                <w:rFonts w:ascii="Arial" w:hAnsi="Arial"/>
                <w:sz w:val="18"/>
                <w:szCs w:val="18"/>
              </w:rPr>
            </w:pPr>
          </w:p>
        </w:tc>
        <w:tc>
          <w:tcPr>
            <w:tcW w:w="365" w:type="dxa"/>
            <w:vMerge/>
          </w:tcPr>
          <w:p w14:paraId="74A17896" w14:textId="77777777" w:rsidR="00A30A23" w:rsidRPr="00641B3A" w:rsidRDefault="00A30A23">
            <w:pPr>
              <w:rPr>
                <w:rFonts w:ascii="Arial" w:hAnsi="Arial"/>
                <w:sz w:val="18"/>
                <w:szCs w:val="18"/>
              </w:rPr>
            </w:pPr>
          </w:p>
        </w:tc>
        <w:tc>
          <w:tcPr>
            <w:tcW w:w="365" w:type="dxa"/>
            <w:vMerge/>
          </w:tcPr>
          <w:p w14:paraId="719C07D4" w14:textId="77777777" w:rsidR="00A30A23" w:rsidRPr="00641B3A" w:rsidRDefault="00A30A23">
            <w:pPr>
              <w:rPr>
                <w:rFonts w:ascii="Arial" w:hAnsi="Arial"/>
                <w:sz w:val="18"/>
                <w:szCs w:val="18"/>
              </w:rPr>
            </w:pPr>
          </w:p>
        </w:tc>
      </w:tr>
      <w:tr w:rsidR="00A30A23" w:rsidRPr="00022068" w14:paraId="11160902" w14:textId="77777777">
        <w:trPr>
          <w:cantSplit/>
          <w:trHeight w:val="933"/>
        </w:trPr>
        <w:tc>
          <w:tcPr>
            <w:tcW w:w="1398" w:type="dxa"/>
            <w:vMerge w:val="restart"/>
          </w:tcPr>
          <w:p w14:paraId="3A1E6A4D" w14:textId="77777777" w:rsidR="00A30A23" w:rsidRPr="00641B3A" w:rsidRDefault="00A30A23">
            <w:pPr>
              <w:rPr>
                <w:rFonts w:ascii="Arial" w:hAnsi="Arial"/>
                <w:sz w:val="18"/>
                <w:szCs w:val="18"/>
              </w:rPr>
            </w:pPr>
            <w:r w:rsidRPr="00641B3A">
              <w:rPr>
                <w:rFonts w:ascii="Arial" w:hAnsi="Arial"/>
                <w:sz w:val="18"/>
                <w:szCs w:val="18"/>
              </w:rPr>
              <w:t>Short term/long term balance</w:t>
            </w:r>
          </w:p>
        </w:tc>
        <w:tc>
          <w:tcPr>
            <w:tcW w:w="1583" w:type="dxa"/>
            <w:vMerge w:val="restart"/>
          </w:tcPr>
          <w:p w14:paraId="3BE0EF54" w14:textId="53809C95" w:rsidR="00A30A23" w:rsidRPr="00641B3A" w:rsidRDefault="00A30A23">
            <w:pPr>
              <w:rPr>
                <w:rFonts w:ascii="Arial" w:hAnsi="Arial"/>
                <w:sz w:val="18"/>
                <w:szCs w:val="18"/>
              </w:rPr>
            </w:pPr>
            <w:r w:rsidRPr="00641B3A">
              <w:rPr>
                <w:rFonts w:ascii="Arial" w:hAnsi="Arial"/>
                <w:sz w:val="18"/>
                <w:szCs w:val="18"/>
              </w:rPr>
              <w:t xml:space="preserve">Project is addressing short term needs and achieving results with a </w:t>
            </w:r>
            <w:r w:rsidR="00E358E5" w:rsidRPr="0029613B">
              <w:rPr>
                <w:rFonts w:ascii="Arial" w:hAnsi="Arial"/>
                <w:sz w:val="18"/>
                <w:szCs w:val="18"/>
              </w:rPr>
              <w:t>long-term</w:t>
            </w:r>
            <w:r w:rsidRPr="00641B3A">
              <w:rPr>
                <w:rFonts w:ascii="Arial" w:hAnsi="Arial"/>
                <w:sz w:val="18"/>
                <w:szCs w:val="18"/>
              </w:rPr>
              <w:t xml:space="preserve"> perspective, particularly sustainability and replicability</w:t>
            </w:r>
          </w:p>
        </w:tc>
        <w:tc>
          <w:tcPr>
            <w:tcW w:w="1589" w:type="dxa"/>
            <w:vMerge w:val="restart"/>
          </w:tcPr>
          <w:p w14:paraId="3F4A3DCF" w14:textId="77777777" w:rsidR="00A30A23" w:rsidRPr="00641B3A" w:rsidRDefault="00A30A23">
            <w:pPr>
              <w:rPr>
                <w:rFonts w:ascii="Arial" w:hAnsi="Arial"/>
                <w:sz w:val="18"/>
                <w:szCs w:val="18"/>
              </w:rPr>
            </w:pPr>
            <w:r w:rsidRPr="00641B3A">
              <w:rPr>
                <w:rFonts w:ascii="Arial" w:hAnsi="Arial"/>
                <w:sz w:val="18"/>
                <w:szCs w:val="18"/>
              </w:rPr>
              <w:t>Project is interested in the short term with little understanding of or interest in the long term</w:t>
            </w:r>
          </w:p>
        </w:tc>
        <w:tc>
          <w:tcPr>
            <w:tcW w:w="1593" w:type="dxa"/>
            <w:vMerge w:val="restart"/>
          </w:tcPr>
          <w:p w14:paraId="1E32154E" w14:textId="77777777" w:rsidR="00A30A23" w:rsidRPr="00641B3A" w:rsidRDefault="00A30A23">
            <w:pPr>
              <w:rPr>
                <w:rFonts w:ascii="Arial" w:hAnsi="Arial"/>
                <w:sz w:val="18"/>
                <w:szCs w:val="18"/>
              </w:rPr>
            </w:pPr>
            <w:r w:rsidRPr="00641B3A">
              <w:rPr>
                <w:rFonts w:ascii="Arial" w:hAnsi="Arial"/>
                <w:sz w:val="18"/>
                <w:szCs w:val="18"/>
              </w:rPr>
              <w:t>Longer term issues are deliberately ignored or neglected</w:t>
            </w:r>
          </w:p>
        </w:tc>
        <w:tc>
          <w:tcPr>
            <w:tcW w:w="355" w:type="dxa"/>
            <w:vMerge w:val="restart"/>
          </w:tcPr>
          <w:p w14:paraId="0268026B" w14:textId="152CF2AE" w:rsidR="00A30A23" w:rsidRPr="00641B3A" w:rsidRDefault="00A30A23">
            <w:pPr>
              <w:rPr>
                <w:rFonts w:ascii="Arial" w:hAnsi="Arial"/>
                <w:sz w:val="18"/>
                <w:szCs w:val="18"/>
              </w:rPr>
            </w:pPr>
          </w:p>
        </w:tc>
        <w:tc>
          <w:tcPr>
            <w:tcW w:w="355" w:type="dxa"/>
            <w:vMerge w:val="restart"/>
          </w:tcPr>
          <w:p w14:paraId="6B31755F" w14:textId="77777777" w:rsidR="00A30A23" w:rsidRPr="00641B3A" w:rsidRDefault="00A30A23">
            <w:pPr>
              <w:rPr>
                <w:rFonts w:ascii="Arial" w:hAnsi="Arial"/>
                <w:sz w:val="18"/>
                <w:szCs w:val="18"/>
              </w:rPr>
            </w:pPr>
          </w:p>
        </w:tc>
        <w:tc>
          <w:tcPr>
            <w:tcW w:w="355" w:type="dxa"/>
            <w:vMerge w:val="restart"/>
          </w:tcPr>
          <w:p w14:paraId="6370A7B0" w14:textId="77777777" w:rsidR="00A30A23" w:rsidRPr="00641B3A" w:rsidRDefault="00A30A23">
            <w:pPr>
              <w:rPr>
                <w:rFonts w:ascii="Arial" w:hAnsi="Arial"/>
                <w:sz w:val="18"/>
                <w:szCs w:val="18"/>
              </w:rPr>
            </w:pPr>
          </w:p>
        </w:tc>
        <w:tc>
          <w:tcPr>
            <w:tcW w:w="356" w:type="dxa"/>
            <w:vMerge w:val="restart"/>
          </w:tcPr>
          <w:p w14:paraId="73DDE42D" w14:textId="77777777" w:rsidR="00A30A23" w:rsidRPr="00641B3A" w:rsidRDefault="00A30A23">
            <w:pPr>
              <w:rPr>
                <w:rFonts w:ascii="Arial" w:hAnsi="Arial"/>
                <w:sz w:val="18"/>
                <w:szCs w:val="18"/>
              </w:rPr>
            </w:pPr>
          </w:p>
        </w:tc>
        <w:tc>
          <w:tcPr>
            <w:tcW w:w="356" w:type="dxa"/>
            <w:vMerge w:val="restart"/>
          </w:tcPr>
          <w:p w14:paraId="22877900" w14:textId="77777777" w:rsidR="00A30A23" w:rsidRPr="00641B3A" w:rsidRDefault="00A30A23">
            <w:pPr>
              <w:rPr>
                <w:rFonts w:ascii="Arial" w:hAnsi="Arial"/>
                <w:sz w:val="18"/>
                <w:szCs w:val="18"/>
              </w:rPr>
            </w:pPr>
          </w:p>
        </w:tc>
        <w:tc>
          <w:tcPr>
            <w:tcW w:w="358" w:type="dxa"/>
            <w:vMerge w:val="restart"/>
          </w:tcPr>
          <w:p w14:paraId="4239C925" w14:textId="7866A8D1" w:rsidR="00A30A23" w:rsidRPr="00641B3A" w:rsidRDefault="00E358E5">
            <w:pPr>
              <w:rPr>
                <w:rFonts w:ascii="Arial" w:hAnsi="Arial"/>
                <w:sz w:val="18"/>
                <w:szCs w:val="18"/>
              </w:rPr>
            </w:pPr>
            <w:r>
              <w:rPr>
                <w:rFonts w:ascii="Arial" w:hAnsi="Arial"/>
                <w:sz w:val="18"/>
                <w:szCs w:val="18"/>
              </w:rPr>
              <w:t>x</w:t>
            </w:r>
          </w:p>
        </w:tc>
        <w:tc>
          <w:tcPr>
            <w:tcW w:w="2760" w:type="dxa"/>
          </w:tcPr>
          <w:p w14:paraId="3DE6699B" w14:textId="1098539F" w:rsidR="00A30A23" w:rsidRPr="00641B3A" w:rsidRDefault="00DA5B56">
            <w:pPr>
              <w:rPr>
                <w:rFonts w:ascii="Arial" w:hAnsi="Arial"/>
                <w:sz w:val="18"/>
                <w:szCs w:val="18"/>
              </w:rPr>
            </w:pPr>
            <w:r w:rsidRPr="00641B3A">
              <w:rPr>
                <w:rFonts w:ascii="Arial" w:hAnsi="Arial"/>
                <w:sz w:val="18"/>
                <w:szCs w:val="18"/>
              </w:rPr>
              <w:t>PM:</w:t>
            </w:r>
            <w:r w:rsidR="00BB18C0">
              <w:rPr>
                <w:rFonts w:ascii="Arial" w:hAnsi="Arial"/>
                <w:sz w:val="18"/>
                <w:szCs w:val="18"/>
              </w:rPr>
              <w:t xml:space="preserve"> </w:t>
            </w:r>
            <w:r w:rsidR="00BB18C0">
              <w:rPr>
                <w:rFonts w:ascii="Arial" w:hAnsi="Arial"/>
                <w:sz w:val="18"/>
                <w:szCs w:val="18"/>
                <w:lang w:val="en-GB"/>
              </w:rPr>
              <w:t>The project includes an upscaling strategy</w:t>
            </w:r>
            <w:r w:rsidR="00E358E5">
              <w:rPr>
                <w:rFonts w:ascii="Arial" w:hAnsi="Arial"/>
                <w:sz w:val="18"/>
                <w:szCs w:val="18"/>
                <w:lang w:val="en-GB"/>
              </w:rPr>
              <w:t>, but there needs to be more time to detail it.</w:t>
            </w:r>
          </w:p>
        </w:tc>
        <w:tc>
          <w:tcPr>
            <w:tcW w:w="365" w:type="dxa"/>
            <w:vMerge w:val="restart"/>
          </w:tcPr>
          <w:p w14:paraId="4B6E3EFE" w14:textId="77777777" w:rsidR="00A30A23" w:rsidRPr="00641B3A" w:rsidRDefault="00A30A23">
            <w:pPr>
              <w:rPr>
                <w:rFonts w:ascii="Arial" w:hAnsi="Arial"/>
                <w:sz w:val="18"/>
                <w:szCs w:val="18"/>
              </w:rPr>
            </w:pPr>
          </w:p>
        </w:tc>
        <w:tc>
          <w:tcPr>
            <w:tcW w:w="365" w:type="dxa"/>
            <w:vMerge w:val="restart"/>
          </w:tcPr>
          <w:p w14:paraId="5F736E63" w14:textId="13382AAC" w:rsidR="00A30A23" w:rsidRPr="00641B3A" w:rsidRDefault="00641B3A">
            <w:pPr>
              <w:rPr>
                <w:rFonts w:ascii="Arial" w:hAnsi="Arial"/>
                <w:sz w:val="18"/>
                <w:szCs w:val="18"/>
              </w:rPr>
            </w:pPr>
            <w:r>
              <w:rPr>
                <w:rFonts w:ascii="Arial" w:hAnsi="Arial"/>
                <w:sz w:val="18"/>
                <w:szCs w:val="18"/>
              </w:rPr>
              <w:t>x</w:t>
            </w:r>
          </w:p>
        </w:tc>
        <w:tc>
          <w:tcPr>
            <w:tcW w:w="365" w:type="dxa"/>
            <w:vMerge w:val="restart"/>
          </w:tcPr>
          <w:p w14:paraId="6A5EBD2E" w14:textId="77777777" w:rsidR="00A30A23" w:rsidRPr="00641B3A" w:rsidRDefault="00A30A23">
            <w:pPr>
              <w:rPr>
                <w:rFonts w:ascii="Arial" w:hAnsi="Arial"/>
                <w:sz w:val="18"/>
                <w:szCs w:val="18"/>
              </w:rPr>
            </w:pPr>
          </w:p>
        </w:tc>
        <w:tc>
          <w:tcPr>
            <w:tcW w:w="365" w:type="dxa"/>
            <w:vMerge w:val="restart"/>
          </w:tcPr>
          <w:p w14:paraId="4F8C7928" w14:textId="77777777" w:rsidR="00A30A23" w:rsidRPr="00641B3A" w:rsidRDefault="00A30A23">
            <w:pPr>
              <w:rPr>
                <w:rFonts w:ascii="Arial" w:hAnsi="Arial"/>
                <w:sz w:val="18"/>
                <w:szCs w:val="18"/>
              </w:rPr>
            </w:pPr>
          </w:p>
        </w:tc>
        <w:tc>
          <w:tcPr>
            <w:tcW w:w="365" w:type="dxa"/>
            <w:vMerge w:val="restart"/>
          </w:tcPr>
          <w:p w14:paraId="5B10DF80" w14:textId="77777777" w:rsidR="00A30A23" w:rsidRPr="00641B3A" w:rsidRDefault="00A30A23">
            <w:pPr>
              <w:rPr>
                <w:rFonts w:ascii="Arial" w:hAnsi="Arial"/>
                <w:sz w:val="18"/>
                <w:szCs w:val="18"/>
              </w:rPr>
            </w:pPr>
          </w:p>
        </w:tc>
        <w:tc>
          <w:tcPr>
            <w:tcW w:w="365" w:type="dxa"/>
            <w:vMerge w:val="restart"/>
          </w:tcPr>
          <w:p w14:paraId="315B27E3" w14:textId="77777777" w:rsidR="00A30A23" w:rsidRPr="00641B3A" w:rsidRDefault="00A30A23">
            <w:pPr>
              <w:rPr>
                <w:rFonts w:ascii="Arial" w:hAnsi="Arial"/>
                <w:sz w:val="18"/>
                <w:szCs w:val="18"/>
              </w:rPr>
            </w:pPr>
          </w:p>
        </w:tc>
      </w:tr>
      <w:tr w:rsidR="00A30A23" w:rsidRPr="00022068" w14:paraId="1342101F" w14:textId="77777777">
        <w:trPr>
          <w:cantSplit/>
          <w:trHeight w:val="933"/>
        </w:trPr>
        <w:tc>
          <w:tcPr>
            <w:tcW w:w="1398" w:type="dxa"/>
            <w:vMerge/>
          </w:tcPr>
          <w:p w14:paraId="15644787" w14:textId="77777777" w:rsidR="00A30A23" w:rsidRPr="00726181" w:rsidRDefault="00A30A23">
            <w:pPr>
              <w:rPr>
                <w:rFonts w:ascii="Arial" w:hAnsi="Arial"/>
                <w:sz w:val="18"/>
                <w:szCs w:val="18"/>
              </w:rPr>
            </w:pPr>
          </w:p>
        </w:tc>
        <w:tc>
          <w:tcPr>
            <w:tcW w:w="1583" w:type="dxa"/>
            <w:vMerge/>
          </w:tcPr>
          <w:p w14:paraId="4318C98E" w14:textId="77777777" w:rsidR="00A30A23" w:rsidRPr="00726181" w:rsidRDefault="00A30A23">
            <w:pPr>
              <w:rPr>
                <w:rFonts w:ascii="Arial" w:hAnsi="Arial"/>
                <w:sz w:val="18"/>
                <w:szCs w:val="18"/>
              </w:rPr>
            </w:pPr>
          </w:p>
        </w:tc>
        <w:tc>
          <w:tcPr>
            <w:tcW w:w="1589" w:type="dxa"/>
            <w:vMerge/>
          </w:tcPr>
          <w:p w14:paraId="28F91950" w14:textId="77777777" w:rsidR="00A30A23" w:rsidRPr="00726181" w:rsidRDefault="00A30A23">
            <w:pPr>
              <w:rPr>
                <w:rFonts w:ascii="Arial" w:hAnsi="Arial"/>
                <w:sz w:val="18"/>
                <w:szCs w:val="18"/>
              </w:rPr>
            </w:pPr>
          </w:p>
        </w:tc>
        <w:tc>
          <w:tcPr>
            <w:tcW w:w="1593" w:type="dxa"/>
            <w:vMerge/>
          </w:tcPr>
          <w:p w14:paraId="774CEBE6" w14:textId="77777777" w:rsidR="00A30A23" w:rsidRPr="00726181" w:rsidRDefault="00A30A23">
            <w:pPr>
              <w:rPr>
                <w:rFonts w:ascii="Arial" w:hAnsi="Arial"/>
                <w:sz w:val="18"/>
                <w:szCs w:val="18"/>
              </w:rPr>
            </w:pPr>
          </w:p>
        </w:tc>
        <w:tc>
          <w:tcPr>
            <w:tcW w:w="355" w:type="dxa"/>
            <w:vMerge/>
          </w:tcPr>
          <w:p w14:paraId="5D02CE97" w14:textId="77777777" w:rsidR="00A30A23" w:rsidRPr="00726181" w:rsidRDefault="00A30A23">
            <w:pPr>
              <w:rPr>
                <w:rFonts w:ascii="Arial" w:hAnsi="Arial"/>
                <w:sz w:val="18"/>
                <w:szCs w:val="18"/>
              </w:rPr>
            </w:pPr>
          </w:p>
        </w:tc>
        <w:tc>
          <w:tcPr>
            <w:tcW w:w="355" w:type="dxa"/>
            <w:vMerge/>
          </w:tcPr>
          <w:p w14:paraId="4FBC5065" w14:textId="77777777" w:rsidR="00A30A23" w:rsidRPr="00726181" w:rsidRDefault="00A30A23">
            <w:pPr>
              <w:rPr>
                <w:rFonts w:ascii="Arial" w:hAnsi="Arial"/>
                <w:sz w:val="18"/>
                <w:szCs w:val="18"/>
              </w:rPr>
            </w:pPr>
          </w:p>
        </w:tc>
        <w:tc>
          <w:tcPr>
            <w:tcW w:w="355" w:type="dxa"/>
            <w:vMerge/>
          </w:tcPr>
          <w:p w14:paraId="06650EDB" w14:textId="77777777" w:rsidR="00A30A23" w:rsidRPr="00726181" w:rsidRDefault="00A30A23">
            <w:pPr>
              <w:rPr>
                <w:rFonts w:ascii="Arial" w:hAnsi="Arial"/>
                <w:sz w:val="18"/>
                <w:szCs w:val="18"/>
              </w:rPr>
            </w:pPr>
          </w:p>
        </w:tc>
        <w:tc>
          <w:tcPr>
            <w:tcW w:w="356" w:type="dxa"/>
            <w:vMerge/>
          </w:tcPr>
          <w:p w14:paraId="6DF7AB11" w14:textId="77777777" w:rsidR="00A30A23" w:rsidRPr="00726181" w:rsidRDefault="00A30A23">
            <w:pPr>
              <w:rPr>
                <w:rFonts w:ascii="Arial" w:hAnsi="Arial"/>
                <w:sz w:val="18"/>
                <w:szCs w:val="18"/>
              </w:rPr>
            </w:pPr>
          </w:p>
        </w:tc>
        <w:tc>
          <w:tcPr>
            <w:tcW w:w="356" w:type="dxa"/>
            <w:vMerge/>
          </w:tcPr>
          <w:p w14:paraId="516A9E44" w14:textId="77777777" w:rsidR="00A30A23" w:rsidRPr="00726181" w:rsidRDefault="00A30A23">
            <w:pPr>
              <w:rPr>
                <w:rFonts w:ascii="Arial" w:hAnsi="Arial"/>
                <w:sz w:val="18"/>
                <w:szCs w:val="18"/>
              </w:rPr>
            </w:pPr>
          </w:p>
        </w:tc>
        <w:tc>
          <w:tcPr>
            <w:tcW w:w="358" w:type="dxa"/>
            <w:vMerge/>
          </w:tcPr>
          <w:p w14:paraId="0246708C" w14:textId="77777777" w:rsidR="00A30A23" w:rsidRPr="00726181" w:rsidRDefault="00A30A23">
            <w:pPr>
              <w:rPr>
                <w:rFonts w:ascii="Arial" w:hAnsi="Arial"/>
                <w:sz w:val="18"/>
                <w:szCs w:val="18"/>
              </w:rPr>
            </w:pPr>
          </w:p>
        </w:tc>
        <w:tc>
          <w:tcPr>
            <w:tcW w:w="2760" w:type="dxa"/>
          </w:tcPr>
          <w:p w14:paraId="6358562B" w14:textId="2ABBD086" w:rsidR="00A30A23" w:rsidRPr="00641B3A" w:rsidRDefault="00DA5B56">
            <w:pPr>
              <w:rPr>
                <w:rFonts w:ascii="Arial" w:hAnsi="Arial"/>
                <w:sz w:val="18"/>
                <w:szCs w:val="18"/>
              </w:rPr>
            </w:pPr>
            <w:r w:rsidRPr="00726181">
              <w:rPr>
                <w:rFonts w:ascii="Arial" w:hAnsi="Arial"/>
                <w:color w:val="FF0000"/>
                <w:sz w:val="18"/>
                <w:szCs w:val="18"/>
              </w:rPr>
              <w:t>TM:</w:t>
            </w:r>
            <w:r w:rsidR="00641B3A">
              <w:rPr>
                <w:rFonts w:ascii="Arial" w:hAnsi="Arial"/>
                <w:color w:val="FF0000"/>
                <w:sz w:val="18"/>
                <w:szCs w:val="18"/>
              </w:rPr>
              <w:t xml:space="preserve"> The longer-term vision and upscaling strategy are still to be developed. They are of crucial importance considering the pilot / demonstration nature of the project.</w:t>
            </w:r>
          </w:p>
        </w:tc>
        <w:tc>
          <w:tcPr>
            <w:tcW w:w="365" w:type="dxa"/>
            <w:vMerge/>
          </w:tcPr>
          <w:p w14:paraId="4EEE8903" w14:textId="77777777" w:rsidR="00A30A23" w:rsidRPr="00641B3A" w:rsidRDefault="00A30A23">
            <w:pPr>
              <w:rPr>
                <w:rFonts w:ascii="Arial" w:hAnsi="Arial"/>
                <w:sz w:val="18"/>
                <w:szCs w:val="18"/>
              </w:rPr>
            </w:pPr>
          </w:p>
        </w:tc>
        <w:tc>
          <w:tcPr>
            <w:tcW w:w="365" w:type="dxa"/>
            <w:vMerge/>
          </w:tcPr>
          <w:p w14:paraId="300B1D52" w14:textId="77777777" w:rsidR="00A30A23" w:rsidRPr="00641B3A" w:rsidRDefault="00A30A23">
            <w:pPr>
              <w:rPr>
                <w:rFonts w:ascii="Arial" w:hAnsi="Arial"/>
                <w:sz w:val="18"/>
                <w:szCs w:val="18"/>
              </w:rPr>
            </w:pPr>
          </w:p>
        </w:tc>
        <w:tc>
          <w:tcPr>
            <w:tcW w:w="365" w:type="dxa"/>
            <w:vMerge/>
          </w:tcPr>
          <w:p w14:paraId="3570957A" w14:textId="77777777" w:rsidR="00A30A23" w:rsidRPr="00641B3A" w:rsidRDefault="00A30A23">
            <w:pPr>
              <w:rPr>
                <w:rFonts w:ascii="Arial" w:hAnsi="Arial"/>
                <w:sz w:val="18"/>
                <w:szCs w:val="18"/>
              </w:rPr>
            </w:pPr>
          </w:p>
        </w:tc>
        <w:tc>
          <w:tcPr>
            <w:tcW w:w="365" w:type="dxa"/>
            <w:vMerge/>
          </w:tcPr>
          <w:p w14:paraId="3B23361F" w14:textId="77777777" w:rsidR="00A30A23" w:rsidRPr="00641B3A" w:rsidRDefault="00A30A23">
            <w:pPr>
              <w:rPr>
                <w:rFonts w:ascii="Arial" w:hAnsi="Arial"/>
                <w:sz w:val="18"/>
                <w:szCs w:val="18"/>
              </w:rPr>
            </w:pPr>
          </w:p>
        </w:tc>
        <w:tc>
          <w:tcPr>
            <w:tcW w:w="365" w:type="dxa"/>
            <w:vMerge/>
          </w:tcPr>
          <w:p w14:paraId="50E02412" w14:textId="77777777" w:rsidR="00A30A23" w:rsidRPr="00641B3A" w:rsidRDefault="00A30A23">
            <w:pPr>
              <w:rPr>
                <w:rFonts w:ascii="Arial" w:hAnsi="Arial"/>
                <w:sz w:val="18"/>
                <w:szCs w:val="18"/>
              </w:rPr>
            </w:pPr>
          </w:p>
        </w:tc>
        <w:tc>
          <w:tcPr>
            <w:tcW w:w="365" w:type="dxa"/>
            <w:vMerge/>
          </w:tcPr>
          <w:p w14:paraId="41D49417" w14:textId="77777777" w:rsidR="00A30A23" w:rsidRPr="00641B3A" w:rsidRDefault="00A30A23">
            <w:pPr>
              <w:rPr>
                <w:rFonts w:ascii="Arial" w:hAnsi="Arial"/>
                <w:sz w:val="18"/>
                <w:szCs w:val="18"/>
              </w:rPr>
            </w:pPr>
          </w:p>
        </w:tc>
      </w:tr>
      <w:tr w:rsidR="00A30A23" w:rsidRPr="00022068" w14:paraId="155AF11A" w14:textId="77777777">
        <w:trPr>
          <w:cantSplit/>
          <w:trHeight w:val="726"/>
        </w:trPr>
        <w:tc>
          <w:tcPr>
            <w:tcW w:w="1398" w:type="dxa"/>
            <w:vMerge w:val="restart"/>
          </w:tcPr>
          <w:p w14:paraId="68713FF7" w14:textId="77777777" w:rsidR="00A30A23" w:rsidRPr="00641B3A" w:rsidRDefault="00A30A23">
            <w:pPr>
              <w:rPr>
                <w:rFonts w:ascii="Arial" w:hAnsi="Arial"/>
                <w:sz w:val="18"/>
                <w:szCs w:val="18"/>
              </w:rPr>
            </w:pPr>
            <w:r w:rsidRPr="00641B3A">
              <w:rPr>
                <w:rFonts w:ascii="Arial" w:hAnsi="Arial"/>
                <w:sz w:val="18"/>
                <w:szCs w:val="18"/>
              </w:rPr>
              <w:t>Science and technological issues</w:t>
            </w:r>
          </w:p>
        </w:tc>
        <w:tc>
          <w:tcPr>
            <w:tcW w:w="1583" w:type="dxa"/>
            <w:vMerge w:val="restart"/>
          </w:tcPr>
          <w:p w14:paraId="5BAFC43D" w14:textId="77777777" w:rsidR="00A30A23" w:rsidRPr="00641B3A" w:rsidRDefault="00A30A23">
            <w:pPr>
              <w:rPr>
                <w:rFonts w:ascii="Arial" w:hAnsi="Arial"/>
                <w:sz w:val="18"/>
                <w:szCs w:val="18"/>
              </w:rPr>
            </w:pPr>
            <w:r w:rsidRPr="00641B3A">
              <w:rPr>
                <w:rFonts w:ascii="Arial" w:hAnsi="Arial"/>
                <w:sz w:val="18"/>
                <w:szCs w:val="18"/>
              </w:rPr>
              <w:t xml:space="preserve">Project based on sound science and </w:t>
            </w:r>
            <w:proofErr w:type="gramStart"/>
            <w:r w:rsidRPr="00641B3A">
              <w:rPr>
                <w:rFonts w:ascii="Arial" w:hAnsi="Arial"/>
                <w:sz w:val="18"/>
                <w:szCs w:val="18"/>
              </w:rPr>
              <w:t>well established</w:t>
            </w:r>
            <w:proofErr w:type="gramEnd"/>
            <w:r w:rsidRPr="00641B3A">
              <w:rPr>
                <w:rFonts w:ascii="Arial" w:hAnsi="Arial"/>
                <w:sz w:val="18"/>
                <w:szCs w:val="18"/>
              </w:rPr>
              <w:t xml:space="preserve"> technologies</w:t>
            </w:r>
          </w:p>
        </w:tc>
        <w:tc>
          <w:tcPr>
            <w:tcW w:w="1589" w:type="dxa"/>
            <w:vMerge w:val="restart"/>
          </w:tcPr>
          <w:p w14:paraId="01084C61" w14:textId="77777777" w:rsidR="00A30A23" w:rsidRPr="00641B3A" w:rsidRDefault="00A30A23">
            <w:pPr>
              <w:rPr>
                <w:rFonts w:ascii="Arial" w:hAnsi="Arial"/>
                <w:sz w:val="18"/>
                <w:szCs w:val="18"/>
              </w:rPr>
            </w:pPr>
            <w:r w:rsidRPr="00641B3A">
              <w:rPr>
                <w:rFonts w:ascii="Arial" w:hAnsi="Arial"/>
                <w:sz w:val="18"/>
                <w:szCs w:val="18"/>
              </w:rPr>
              <w:t>Project testing approaches, methods or technologies but based on sound analysis of options and risks</w:t>
            </w:r>
          </w:p>
        </w:tc>
        <w:tc>
          <w:tcPr>
            <w:tcW w:w="1593" w:type="dxa"/>
            <w:vMerge w:val="restart"/>
          </w:tcPr>
          <w:p w14:paraId="3666CE26" w14:textId="77777777" w:rsidR="00A30A23" w:rsidRPr="00641B3A" w:rsidRDefault="00A30A23">
            <w:pPr>
              <w:rPr>
                <w:rFonts w:ascii="Arial" w:hAnsi="Arial"/>
                <w:sz w:val="18"/>
                <w:szCs w:val="18"/>
              </w:rPr>
            </w:pPr>
            <w:r w:rsidRPr="00641B3A">
              <w:rPr>
                <w:rFonts w:ascii="Arial" w:hAnsi="Arial"/>
                <w:sz w:val="18"/>
                <w:szCs w:val="18"/>
              </w:rPr>
              <w:t>Many scientific and /or technological uncertainties</w:t>
            </w:r>
          </w:p>
        </w:tc>
        <w:tc>
          <w:tcPr>
            <w:tcW w:w="355" w:type="dxa"/>
            <w:vMerge w:val="restart"/>
          </w:tcPr>
          <w:p w14:paraId="20FF6864" w14:textId="0CF093F7" w:rsidR="00A30A23" w:rsidRPr="00641B3A" w:rsidRDefault="00E358E5">
            <w:pPr>
              <w:rPr>
                <w:rFonts w:ascii="Arial" w:hAnsi="Arial"/>
                <w:sz w:val="18"/>
                <w:szCs w:val="18"/>
              </w:rPr>
            </w:pPr>
            <w:r>
              <w:rPr>
                <w:rFonts w:ascii="Arial" w:hAnsi="Arial"/>
                <w:sz w:val="18"/>
                <w:szCs w:val="18"/>
              </w:rPr>
              <w:t>x</w:t>
            </w:r>
          </w:p>
        </w:tc>
        <w:tc>
          <w:tcPr>
            <w:tcW w:w="355" w:type="dxa"/>
            <w:vMerge w:val="restart"/>
          </w:tcPr>
          <w:p w14:paraId="01548871" w14:textId="77777777" w:rsidR="00A30A23" w:rsidRPr="00641B3A" w:rsidRDefault="00A30A23">
            <w:pPr>
              <w:rPr>
                <w:rFonts w:ascii="Arial" w:hAnsi="Arial"/>
                <w:sz w:val="18"/>
                <w:szCs w:val="18"/>
              </w:rPr>
            </w:pPr>
          </w:p>
        </w:tc>
        <w:tc>
          <w:tcPr>
            <w:tcW w:w="355" w:type="dxa"/>
            <w:vMerge w:val="restart"/>
          </w:tcPr>
          <w:p w14:paraId="23030ECD" w14:textId="77777777" w:rsidR="00A30A23" w:rsidRPr="00641B3A" w:rsidRDefault="00A30A23">
            <w:pPr>
              <w:rPr>
                <w:rFonts w:ascii="Arial" w:hAnsi="Arial"/>
                <w:sz w:val="18"/>
                <w:szCs w:val="18"/>
              </w:rPr>
            </w:pPr>
          </w:p>
        </w:tc>
        <w:tc>
          <w:tcPr>
            <w:tcW w:w="356" w:type="dxa"/>
            <w:vMerge w:val="restart"/>
          </w:tcPr>
          <w:p w14:paraId="475B8758" w14:textId="77777777" w:rsidR="00A30A23" w:rsidRPr="00641B3A" w:rsidRDefault="00A30A23">
            <w:pPr>
              <w:rPr>
                <w:rFonts w:ascii="Arial" w:hAnsi="Arial"/>
                <w:sz w:val="18"/>
                <w:szCs w:val="18"/>
              </w:rPr>
            </w:pPr>
          </w:p>
        </w:tc>
        <w:tc>
          <w:tcPr>
            <w:tcW w:w="356" w:type="dxa"/>
            <w:vMerge w:val="restart"/>
          </w:tcPr>
          <w:p w14:paraId="1D641B24" w14:textId="77777777" w:rsidR="00A30A23" w:rsidRPr="00641B3A" w:rsidRDefault="00A30A23">
            <w:pPr>
              <w:rPr>
                <w:rFonts w:ascii="Arial" w:hAnsi="Arial"/>
                <w:sz w:val="18"/>
                <w:szCs w:val="18"/>
              </w:rPr>
            </w:pPr>
          </w:p>
        </w:tc>
        <w:tc>
          <w:tcPr>
            <w:tcW w:w="358" w:type="dxa"/>
            <w:vMerge w:val="restart"/>
          </w:tcPr>
          <w:p w14:paraId="2471FFE8" w14:textId="77777777" w:rsidR="00A30A23" w:rsidRPr="00641B3A" w:rsidRDefault="00A30A23">
            <w:pPr>
              <w:rPr>
                <w:rFonts w:ascii="Arial" w:hAnsi="Arial"/>
                <w:sz w:val="18"/>
                <w:szCs w:val="18"/>
              </w:rPr>
            </w:pPr>
          </w:p>
        </w:tc>
        <w:tc>
          <w:tcPr>
            <w:tcW w:w="2760" w:type="dxa"/>
          </w:tcPr>
          <w:p w14:paraId="44733A3A" w14:textId="4E515917" w:rsidR="00A30A23" w:rsidRPr="00641B3A" w:rsidRDefault="00DA5B56">
            <w:pPr>
              <w:rPr>
                <w:rFonts w:ascii="Arial" w:hAnsi="Arial"/>
                <w:sz w:val="18"/>
                <w:szCs w:val="18"/>
              </w:rPr>
            </w:pPr>
            <w:r w:rsidRPr="00641B3A">
              <w:rPr>
                <w:rFonts w:ascii="Arial" w:hAnsi="Arial"/>
                <w:sz w:val="18"/>
                <w:szCs w:val="18"/>
              </w:rPr>
              <w:t>PM:</w:t>
            </w:r>
            <w:r w:rsidR="00E358E5">
              <w:rPr>
                <w:rFonts w:ascii="Arial" w:hAnsi="Arial"/>
                <w:sz w:val="18"/>
                <w:szCs w:val="18"/>
              </w:rPr>
              <w:t xml:space="preserve"> </w:t>
            </w:r>
            <w:r w:rsidR="00E358E5">
              <w:rPr>
                <w:rFonts w:ascii="Arial" w:hAnsi="Arial"/>
                <w:sz w:val="18"/>
                <w:szCs w:val="18"/>
                <w:lang w:val="en-GB"/>
              </w:rPr>
              <w:t>EbA interventions are based on well-established technologies.</w:t>
            </w:r>
          </w:p>
        </w:tc>
        <w:tc>
          <w:tcPr>
            <w:tcW w:w="365" w:type="dxa"/>
            <w:vMerge w:val="restart"/>
          </w:tcPr>
          <w:p w14:paraId="138D9FD6" w14:textId="2AC06036" w:rsidR="00A30A23" w:rsidRPr="00641B3A" w:rsidRDefault="00A30A23">
            <w:pPr>
              <w:rPr>
                <w:rFonts w:ascii="Arial" w:hAnsi="Arial"/>
                <w:sz w:val="18"/>
                <w:szCs w:val="18"/>
              </w:rPr>
            </w:pPr>
          </w:p>
        </w:tc>
        <w:tc>
          <w:tcPr>
            <w:tcW w:w="365" w:type="dxa"/>
            <w:vMerge w:val="restart"/>
          </w:tcPr>
          <w:p w14:paraId="3B398346" w14:textId="3137D009" w:rsidR="00A30A23" w:rsidRPr="00641B3A" w:rsidRDefault="002745DD">
            <w:pPr>
              <w:rPr>
                <w:rFonts w:ascii="Arial" w:hAnsi="Arial"/>
                <w:sz w:val="18"/>
                <w:szCs w:val="18"/>
              </w:rPr>
            </w:pPr>
            <w:r>
              <w:rPr>
                <w:rFonts w:ascii="Arial" w:hAnsi="Arial"/>
                <w:sz w:val="18"/>
                <w:szCs w:val="18"/>
              </w:rPr>
              <w:t>x</w:t>
            </w:r>
          </w:p>
        </w:tc>
        <w:tc>
          <w:tcPr>
            <w:tcW w:w="365" w:type="dxa"/>
            <w:vMerge w:val="restart"/>
          </w:tcPr>
          <w:p w14:paraId="286DE68E" w14:textId="77777777" w:rsidR="00A30A23" w:rsidRPr="00641B3A" w:rsidRDefault="00A30A23">
            <w:pPr>
              <w:rPr>
                <w:rFonts w:ascii="Arial" w:hAnsi="Arial"/>
                <w:sz w:val="18"/>
                <w:szCs w:val="18"/>
              </w:rPr>
            </w:pPr>
          </w:p>
        </w:tc>
        <w:tc>
          <w:tcPr>
            <w:tcW w:w="365" w:type="dxa"/>
            <w:vMerge w:val="restart"/>
          </w:tcPr>
          <w:p w14:paraId="1B328C10" w14:textId="77777777" w:rsidR="00A30A23" w:rsidRPr="00641B3A" w:rsidRDefault="00A30A23">
            <w:pPr>
              <w:rPr>
                <w:rFonts w:ascii="Arial" w:hAnsi="Arial"/>
                <w:sz w:val="18"/>
                <w:szCs w:val="18"/>
              </w:rPr>
            </w:pPr>
          </w:p>
        </w:tc>
        <w:tc>
          <w:tcPr>
            <w:tcW w:w="365" w:type="dxa"/>
            <w:vMerge w:val="restart"/>
          </w:tcPr>
          <w:p w14:paraId="7D33F74F" w14:textId="77777777" w:rsidR="00A30A23" w:rsidRPr="00641B3A" w:rsidRDefault="00A30A23">
            <w:pPr>
              <w:rPr>
                <w:rFonts w:ascii="Arial" w:hAnsi="Arial"/>
                <w:sz w:val="18"/>
                <w:szCs w:val="18"/>
              </w:rPr>
            </w:pPr>
          </w:p>
        </w:tc>
        <w:tc>
          <w:tcPr>
            <w:tcW w:w="365" w:type="dxa"/>
            <w:vMerge w:val="restart"/>
          </w:tcPr>
          <w:p w14:paraId="4DA38610" w14:textId="77777777" w:rsidR="00A30A23" w:rsidRPr="00641B3A" w:rsidRDefault="00A30A23">
            <w:pPr>
              <w:rPr>
                <w:rFonts w:ascii="Arial" w:hAnsi="Arial"/>
                <w:sz w:val="18"/>
                <w:szCs w:val="18"/>
              </w:rPr>
            </w:pPr>
          </w:p>
        </w:tc>
      </w:tr>
      <w:tr w:rsidR="00A30A23" w:rsidRPr="00022068" w14:paraId="01D83A25" w14:textId="77777777">
        <w:trPr>
          <w:cantSplit/>
          <w:trHeight w:val="726"/>
        </w:trPr>
        <w:tc>
          <w:tcPr>
            <w:tcW w:w="1398" w:type="dxa"/>
            <w:vMerge/>
          </w:tcPr>
          <w:p w14:paraId="5CE02B64" w14:textId="77777777" w:rsidR="00A30A23" w:rsidRPr="00726181" w:rsidRDefault="00A30A23">
            <w:pPr>
              <w:rPr>
                <w:rFonts w:ascii="Arial" w:hAnsi="Arial"/>
                <w:sz w:val="18"/>
                <w:szCs w:val="18"/>
              </w:rPr>
            </w:pPr>
          </w:p>
        </w:tc>
        <w:tc>
          <w:tcPr>
            <w:tcW w:w="1583" w:type="dxa"/>
            <w:vMerge/>
          </w:tcPr>
          <w:p w14:paraId="1EED76F8" w14:textId="77777777" w:rsidR="00A30A23" w:rsidRPr="00726181" w:rsidRDefault="00A30A23">
            <w:pPr>
              <w:rPr>
                <w:rFonts w:ascii="Arial" w:hAnsi="Arial"/>
                <w:sz w:val="18"/>
                <w:szCs w:val="18"/>
              </w:rPr>
            </w:pPr>
          </w:p>
        </w:tc>
        <w:tc>
          <w:tcPr>
            <w:tcW w:w="1589" w:type="dxa"/>
            <w:vMerge/>
          </w:tcPr>
          <w:p w14:paraId="16F9C131" w14:textId="77777777" w:rsidR="00A30A23" w:rsidRPr="00726181" w:rsidRDefault="00A30A23">
            <w:pPr>
              <w:rPr>
                <w:rFonts w:ascii="Arial" w:hAnsi="Arial"/>
                <w:sz w:val="18"/>
                <w:szCs w:val="18"/>
              </w:rPr>
            </w:pPr>
          </w:p>
        </w:tc>
        <w:tc>
          <w:tcPr>
            <w:tcW w:w="1593" w:type="dxa"/>
            <w:vMerge/>
          </w:tcPr>
          <w:p w14:paraId="06753804" w14:textId="77777777" w:rsidR="00A30A23" w:rsidRPr="00726181" w:rsidRDefault="00A30A23">
            <w:pPr>
              <w:rPr>
                <w:rFonts w:ascii="Arial" w:hAnsi="Arial"/>
                <w:sz w:val="18"/>
                <w:szCs w:val="18"/>
              </w:rPr>
            </w:pPr>
          </w:p>
        </w:tc>
        <w:tc>
          <w:tcPr>
            <w:tcW w:w="355" w:type="dxa"/>
            <w:vMerge/>
          </w:tcPr>
          <w:p w14:paraId="59F2A24E" w14:textId="77777777" w:rsidR="00A30A23" w:rsidRPr="00726181" w:rsidRDefault="00A30A23">
            <w:pPr>
              <w:rPr>
                <w:rFonts w:ascii="Arial" w:hAnsi="Arial"/>
                <w:sz w:val="18"/>
                <w:szCs w:val="18"/>
              </w:rPr>
            </w:pPr>
          </w:p>
        </w:tc>
        <w:tc>
          <w:tcPr>
            <w:tcW w:w="355" w:type="dxa"/>
            <w:vMerge/>
          </w:tcPr>
          <w:p w14:paraId="4C4974A9" w14:textId="77777777" w:rsidR="00A30A23" w:rsidRPr="00726181" w:rsidRDefault="00A30A23">
            <w:pPr>
              <w:rPr>
                <w:rFonts w:ascii="Arial" w:hAnsi="Arial"/>
                <w:sz w:val="18"/>
                <w:szCs w:val="18"/>
              </w:rPr>
            </w:pPr>
          </w:p>
        </w:tc>
        <w:tc>
          <w:tcPr>
            <w:tcW w:w="355" w:type="dxa"/>
            <w:vMerge/>
          </w:tcPr>
          <w:p w14:paraId="390D4792" w14:textId="77777777" w:rsidR="00A30A23" w:rsidRPr="00726181" w:rsidRDefault="00A30A23">
            <w:pPr>
              <w:rPr>
                <w:rFonts w:ascii="Arial" w:hAnsi="Arial"/>
                <w:sz w:val="18"/>
                <w:szCs w:val="18"/>
              </w:rPr>
            </w:pPr>
          </w:p>
        </w:tc>
        <w:tc>
          <w:tcPr>
            <w:tcW w:w="356" w:type="dxa"/>
            <w:vMerge/>
          </w:tcPr>
          <w:p w14:paraId="4D7F6D27" w14:textId="77777777" w:rsidR="00A30A23" w:rsidRPr="00726181" w:rsidRDefault="00A30A23">
            <w:pPr>
              <w:rPr>
                <w:rFonts w:ascii="Arial" w:hAnsi="Arial"/>
                <w:sz w:val="18"/>
                <w:szCs w:val="18"/>
              </w:rPr>
            </w:pPr>
          </w:p>
        </w:tc>
        <w:tc>
          <w:tcPr>
            <w:tcW w:w="356" w:type="dxa"/>
            <w:vMerge/>
          </w:tcPr>
          <w:p w14:paraId="2C8B4517" w14:textId="77777777" w:rsidR="00A30A23" w:rsidRPr="00726181" w:rsidRDefault="00A30A23">
            <w:pPr>
              <w:rPr>
                <w:rFonts w:ascii="Arial" w:hAnsi="Arial"/>
                <w:sz w:val="18"/>
                <w:szCs w:val="18"/>
              </w:rPr>
            </w:pPr>
          </w:p>
        </w:tc>
        <w:tc>
          <w:tcPr>
            <w:tcW w:w="358" w:type="dxa"/>
            <w:vMerge/>
          </w:tcPr>
          <w:p w14:paraId="75E6479D" w14:textId="77777777" w:rsidR="00A30A23" w:rsidRPr="00726181" w:rsidRDefault="00A30A23">
            <w:pPr>
              <w:rPr>
                <w:rFonts w:ascii="Arial" w:hAnsi="Arial"/>
                <w:sz w:val="18"/>
                <w:szCs w:val="18"/>
              </w:rPr>
            </w:pPr>
          </w:p>
        </w:tc>
        <w:tc>
          <w:tcPr>
            <w:tcW w:w="2760" w:type="dxa"/>
          </w:tcPr>
          <w:p w14:paraId="1E563E16" w14:textId="4BA70B66" w:rsidR="00A30A23" w:rsidRPr="002745DD" w:rsidRDefault="00DA5B56">
            <w:pPr>
              <w:rPr>
                <w:rFonts w:ascii="Arial" w:hAnsi="Arial"/>
                <w:sz w:val="18"/>
                <w:szCs w:val="18"/>
              </w:rPr>
            </w:pPr>
            <w:r w:rsidRPr="00726181">
              <w:rPr>
                <w:rFonts w:ascii="Arial" w:hAnsi="Arial"/>
                <w:color w:val="FF0000"/>
                <w:sz w:val="18"/>
                <w:szCs w:val="18"/>
              </w:rPr>
              <w:t>TM:</w:t>
            </w:r>
            <w:r w:rsidR="002745DD">
              <w:rPr>
                <w:rFonts w:ascii="Arial" w:hAnsi="Arial"/>
                <w:color w:val="FF0000"/>
                <w:sz w:val="18"/>
                <w:szCs w:val="18"/>
              </w:rPr>
              <w:t xml:space="preserve"> Project interventions are based on well-established EbA approaches, although it is testing them in a less conventional (</w:t>
            </w:r>
            <w:proofErr w:type="spellStart"/>
            <w:r w:rsidR="002745DD">
              <w:rPr>
                <w:rFonts w:ascii="Arial" w:hAnsi="Arial"/>
                <w:color w:val="FF0000"/>
                <w:sz w:val="18"/>
                <w:szCs w:val="18"/>
              </w:rPr>
              <w:t>i.e</w:t>
            </w:r>
            <w:proofErr w:type="spellEnd"/>
            <w:r w:rsidR="002745DD">
              <w:rPr>
                <w:rFonts w:ascii="Arial" w:hAnsi="Arial"/>
                <w:color w:val="FF0000"/>
                <w:sz w:val="18"/>
                <w:szCs w:val="18"/>
              </w:rPr>
              <w:t xml:space="preserve"> urban) context</w:t>
            </w:r>
          </w:p>
        </w:tc>
        <w:tc>
          <w:tcPr>
            <w:tcW w:w="365" w:type="dxa"/>
            <w:vMerge/>
          </w:tcPr>
          <w:p w14:paraId="6D9882C5" w14:textId="77777777" w:rsidR="00A30A23" w:rsidRPr="002745DD" w:rsidRDefault="00A30A23">
            <w:pPr>
              <w:rPr>
                <w:rFonts w:ascii="Arial" w:hAnsi="Arial"/>
                <w:sz w:val="18"/>
                <w:szCs w:val="18"/>
              </w:rPr>
            </w:pPr>
          </w:p>
        </w:tc>
        <w:tc>
          <w:tcPr>
            <w:tcW w:w="365" w:type="dxa"/>
            <w:vMerge/>
          </w:tcPr>
          <w:p w14:paraId="0EDDA2ED" w14:textId="77777777" w:rsidR="00A30A23" w:rsidRPr="002745DD" w:rsidRDefault="00A30A23">
            <w:pPr>
              <w:rPr>
                <w:rFonts w:ascii="Arial" w:hAnsi="Arial"/>
                <w:sz w:val="18"/>
                <w:szCs w:val="18"/>
              </w:rPr>
            </w:pPr>
          </w:p>
        </w:tc>
        <w:tc>
          <w:tcPr>
            <w:tcW w:w="365" w:type="dxa"/>
            <w:vMerge/>
          </w:tcPr>
          <w:p w14:paraId="67C00C2D" w14:textId="77777777" w:rsidR="00A30A23" w:rsidRPr="002745DD" w:rsidRDefault="00A30A23">
            <w:pPr>
              <w:rPr>
                <w:rFonts w:ascii="Arial" w:hAnsi="Arial"/>
                <w:sz w:val="18"/>
                <w:szCs w:val="18"/>
              </w:rPr>
            </w:pPr>
          </w:p>
        </w:tc>
        <w:tc>
          <w:tcPr>
            <w:tcW w:w="365" w:type="dxa"/>
            <w:vMerge/>
          </w:tcPr>
          <w:p w14:paraId="4DA00F63" w14:textId="77777777" w:rsidR="00A30A23" w:rsidRPr="002745DD" w:rsidRDefault="00A30A23">
            <w:pPr>
              <w:rPr>
                <w:rFonts w:ascii="Arial" w:hAnsi="Arial"/>
                <w:sz w:val="18"/>
                <w:szCs w:val="18"/>
              </w:rPr>
            </w:pPr>
          </w:p>
        </w:tc>
        <w:tc>
          <w:tcPr>
            <w:tcW w:w="365" w:type="dxa"/>
            <w:vMerge/>
          </w:tcPr>
          <w:p w14:paraId="107B182B" w14:textId="77777777" w:rsidR="00A30A23" w:rsidRPr="002745DD" w:rsidRDefault="00A30A23">
            <w:pPr>
              <w:rPr>
                <w:rFonts w:ascii="Arial" w:hAnsi="Arial"/>
                <w:sz w:val="18"/>
                <w:szCs w:val="18"/>
              </w:rPr>
            </w:pPr>
          </w:p>
        </w:tc>
        <w:tc>
          <w:tcPr>
            <w:tcW w:w="365" w:type="dxa"/>
            <w:vMerge/>
          </w:tcPr>
          <w:p w14:paraId="5D5ADCDF" w14:textId="77777777" w:rsidR="00A30A23" w:rsidRPr="002745DD" w:rsidRDefault="00A30A23">
            <w:pPr>
              <w:rPr>
                <w:rFonts w:ascii="Arial" w:hAnsi="Arial"/>
                <w:sz w:val="18"/>
                <w:szCs w:val="18"/>
              </w:rPr>
            </w:pPr>
          </w:p>
        </w:tc>
      </w:tr>
      <w:tr w:rsidR="00A30A23" w:rsidRPr="00022068" w14:paraId="68155C88" w14:textId="77777777">
        <w:trPr>
          <w:cantSplit/>
          <w:trHeight w:val="726"/>
        </w:trPr>
        <w:tc>
          <w:tcPr>
            <w:tcW w:w="1398" w:type="dxa"/>
            <w:vMerge w:val="restart"/>
          </w:tcPr>
          <w:p w14:paraId="5F3B5CD4" w14:textId="77777777" w:rsidR="00A30A23" w:rsidRPr="00641B3A" w:rsidRDefault="00A30A23">
            <w:pPr>
              <w:rPr>
                <w:rFonts w:ascii="Arial" w:hAnsi="Arial"/>
                <w:sz w:val="18"/>
                <w:szCs w:val="18"/>
              </w:rPr>
            </w:pPr>
            <w:r w:rsidRPr="00641B3A">
              <w:rPr>
                <w:rFonts w:ascii="Arial" w:hAnsi="Arial"/>
                <w:sz w:val="18"/>
                <w:szCs w:val="18"/>
              </w:rPr>
              <w:lastRenderedPageBreak/>
              <w:t>Political influences</w:t>
            </w:r>
          </w:p>
        </w:tc>
        <w:tc>
          <w:tcPr>
            <w:tcW w:w="1583" w:type="dxa"/>
            <w:vMerge w:val="restart"/>
          </w:tcPr>
          <w:p w14:paraId="0365247D" w14:textId="77777777" w:rsidR="00A30A23" w:rsidRPr="00641B3A" w:rsidRDefault="00A30A23">
            <w:pPr>
              <w:rPr>
                <w:rFonts w:ascii="Arial" w:hAnsi="Arial"/>
                <w:sz w:val="18"/>
                <w:szCs w:val="18"/>
              </w:rPr>
            </w:pPr>
            <w:r w:rsidRPr="00641B3A">
              <w:rPr>
                <w:rFonts w:ascii="Arial" w:hAnsi="Arial"/>
                <w:sz w:val="18"/>
                <w:szCs w:val="18"/>
              </w:rPr>
              <w:t>Project decisions and choices are not particularly politically driven</w:t>
            </w:r>
          </w:p>
        </w:tc>
        <w:tc>
          <w:tcPr>
            <w:tcW w:w="1589" w:type="dxa"/>
            <w:vMerge w:val="restart"/>
          </w:tcPr>
          <w:p w14:paraId="5A357001" w14:textId="77777777" w:rsidR="00A30A23" w:rsidRPr="00641B3A" w:rsidRDefault="00A30A23">
            <w:pPr>
              <w:rPr>
                <w:rFonts w:ascii="Arial" w:hAnsi="Arial"/>
                <w:sz w:val="18"/>
                <w:szCs w:val="18"/>
              </w:rPr>
            </w:pPr>
            <w:r w:rsidRPr="00641B3A">
              <w:rPr>
                <w:rFonts w:ascii="Arial" w:hAnsi="Arial"/>
                <w:sz w:val="18"/>
                <w:szCs w:val="18"/>
              </w:rPr>
              <w:t>Signs that some project decisions are politically motivated</w:t>
            </w:r>
          </w:p>
        </w:tc>
        <w:tc>
          <w:tcPr>
            <w:tcW w:w="1593" w:type="dxa"/>
            <w:vMerge w:val="restart"/>
          </w:tcPr>
          <w:p w14:paraId="4F16B0BA" w14:textId="77777777" w:rsidR="00A30A23" w:rsidRPr="00641B3A" w:rsidRDefault="00A30A23">
            <w:pPr>
              <w:rPr>
                <w:rFonts w:ascii="Arial" w:hAnsi="Arial"/>
                <w:sz w:val="18"/>
                <w:szCs w:val="18"/>
              </w:rPr>
            </w:pPr>
            <w:r w:rsidRPr="00641B3A">
              <w:rPr>
                <w:rFonts w:ascii="Arial" w:hAnsi="Arial"/>
                <w:sz w:val="18"/>
                <w:szCs w:val="18"/>
              </w:rPr>
              <w:t>Project is subject to a variety of political influences that may jeopardize project objectives</w:t>
            </w:r>
          </w:p>
        </w:tc>
        <w:tc>
          <w:tcPr>
            <w:tcW w:w="355" w:type="dxa"/>
            <w:vMerge w:val="restart"/>
          </w:tcPr>
          <w:p w14:paraId="3486ABA9" w14:textId="196E10BA" w:rsidR="00A30A23" w:rsidRPr="00641B3A" w:rsidRDefault="00E358E5">
            <w:pPr>
              <w:rPr>
                <w:rFonts w:ascii="Arial" w:hAnsi="Arial"/>
                <w:sz w:val="18"/>
                <w:szCs w:val="18"/>
              </w:rPr>
            </w:pPr>
            <w:r>
              <w:rPr>
                <w:rFonts w:ascii="Arial" w:hAnsi="Arial"/>
                <w:sz w:val="18"/>
                <w:szCs w:val="18"/>
              </w:rPr>
              <w:t>x</w:t>
            </w:r>
          </w:p>
        </w:tc>
        <w:tc>
          <w:tcPr>
            <w:tcW w:w="355" w:type="dxa"/>
            <w:vMerge w:val="restart"/>
          </w:tcPr>
          <w:p w14:paraId="2D742EF0" w14:textId="77777777" w:rsidR="00A30A23" w:rsidRPr="00641B3A" w:rsidRDefault="00A30A23">
            <w:pPr>
              <w:rPr>
                <w:rFonts w:ascii="Arial" w:hAnsi="Arial"/>
                <w:sz w:val="18"/>
                <w:szCs w:val="18"/>
              </w:rPr>
            </w:pPr>
          </w:p>
        </w:tc>
        <w:tc>
          <w:tcPr>
            <w:tcW w:w="355" w:type="dxa"/>
            <w:vMerge w:val="restart"/>
          </w:tcPr>
          <w:p w14:paraId="5D397E09" w14:textId="77777777" w:rsidR="00A30A23" w:rsidRPr="00641B3A" w:rsidRDefault="00A30A23">
            <w:pPr>
              <w:rPr>
                <w:rFonts w:ascii="Arial" w:hAnsi="Arial"/>
                <w:sz w:val="18"/>
                <w:szCs w:val="18"/>
              </w:rPr>
            </w:pPr>
          </w:p>
        </w:tc>
        <w:tc>
          <w:tcPr>
            <w:tcW w:w="356" w:type="dxa"/>
            <w:vMerge w:val="restart"/>
          </w:tcPr>
          <w:p w14:paraId="01A4F8BD" w14:textId="77777777" w:rsidR="00A30A23" w:rsidRPr="00641B3A" w:rsidRDefault="00A30A23">
            <w:pPr>
              <w:rPr>
                <w:rFonts w:ascii="Arial" w:hAnsi="Arial"/>
                <w:sz w:val="18"/>
                <w:szCs w:val="18"/>
              </w:rPr>
            </w:pPr>
          </w:p>
        </w:tc>
        <w:tc>
          <w:tcPr>
            <w:tcW w:w="356" w:type="dxa"/>
            <w:vMerge w:val="restart"/>
          </w:tcPr>
          <w:p w14:paraId="30E7197E" w14:textId="77777777" w:rsidR="00A30A23" w:rsidRPr="00641B3A" w:rsidRDefault="00A30A23">
            <w:pPr>
              <w:rPr>
                <w:rFonts w:ascii="Arial" w:hAnsi="Arial"/>
                <w:sz w:val="18"/>
                <w:szCs w:val="18"/>
              </w:rPr>
            </w:pPr>
          </w:p>
        </w:tc>
        <w:tc>
          <w:tcPr>
            <w:tcW w:w="358" w:type="dxa"/>
            <w:vMerge w:val="restart"/>
          </w:tcPr>
          <w:p w14:paraId="2CC9BE68" w14:textId="3901E9AB" w:rsidR="00A30A23" w:rsidRPr="00641B3A" w:rsidRDefault="00A30A23">
            <w:pPr>
              <w:rPr>
                <w:rFonts w:ascii="Arial" w:hAnsi="Arial"/>
                <w:sz w:val="18"/>
                <w:szCs w:val="18"/>
              </w:rPr>
            </w:pPr>
          </w:p>
        </w:tc>
        <w:tc>
          <w:tcPr>
            <w:tcW w:w="2760" w:type="dxa"/>
          </w:tcPr>
          <w:p w14:paraId="529A73A2" w14:textId="3F40EE47" w:rsidR="00A30A23" w:rsidRPr="00641B3A" w:rsidRDefault="00DA5B56">
            <w:pPr>
              <w:rPr>
                <w:rFonts w:ascii="Arial" w:hAnsi="Arial"/>
                <w:sz w:val="18"/>
                <w:szCs w:val="18"/>
              </w:rPr>
            </w:pPr>
            <w:r w:rsidRPr="00641B3A">
              <w:rPr>
                <w:rFonts w:ascii="Arial" w:hAnsi="Arial"/>
                <w:sz w:val="18"/>
                <w:szCs w:val="18"/>
              </w:rPr>
              <w:t>PM:</w:t>
            </w:r>
            <w:r w:rsidR="00E358E5">
              <w:rPr>
                <w:rFonts w:ascii="Arial" w:hAnsi="Arial"/>
                <w:sz w:val="18"/>
                <w:szCs w:val="18"/>
              </w:rPr>
              <w:t xml:space="preserve"> </w:t>
            </w:r>
            <w:r w:rsidR="00E358E5">
              <w:rPr>
                <w:rFonts w:ascii="Arial" w:hAnsi="Arial"/>
                <w:sz w:val="18"/>
                <w:szCs w:val="18"/>
                <w:lang w:val="en-GB"/>
              </w:rPr>
              <w:t>No political involvement nor political interference to be reported.</w:t>
            </w:r>
          </w:p>
        </w:tc>
        <w:tc>
          <w:tcPr>
            <w:tcW w:w="365" w:type="dxa"/>
            <w:vMerge w:val="restart"/>
          </w:tcPr>
          <w:p w14:paraId="0A52F9DD" w14:textId="404EFF6E" w:rsidR="00A30A23" w:rsidRPr="00641B3A" w:rsidRDefault="002745DD">
            <w:pPr>
              <w:rPr>
                <w:rFonts w:ascii="Arial" w:hAnsi="Arial"/>
                <w:sz w:val="18"/>
                <w:szCs w:val="18"/>
              </w:rPr>
            </w:pPr>
            <w:r>
              <w:rPr>
                <w:rFonts w:ascii="Arial" w:hAnsi="Arial"/>
                <w:sz w:val="18"/>
                <w:szCs w:val="18"/>
              </w:rPr>
              <w:t>x</w:t>
            </w:r>
          </w:p>
        </w:tc>
        <w:tc>
          <w:tcPr>
            <w:tcW w:w="365" w:type="dxa"/>
            <w:vMerge w:val="restart"/>
          </w:tcPr>
          <w:p w14:paraId="2C485393" w14:textId="77777777" w:rsidR="00A30A23" w:rsidRPr="00641B3A" w:rsidRDefault="00A30A23">
            <w:pPr>
              <w:rPr>
                <w:rFonts w:ascii="Arial" w:hAnsi="Arial"/>
                <w:sz w:val="18"/>
                <w:szCs w:val="18"/>
              </w:rPr>
            </w:pPr>
          </w:p>
        </w:tc>
        <w:tc>
          <w:tcPr>
            <w:tcW w:w="365" w:type="dxa"/>
            <w:vMerge w:val="restart"/>
          </w:tcPr>
          <w:p w14:paraId="6DBB0265" w14:textId="77777777" w:rsidR="00A30A23" w:rsidRPr="00641B3A" w:rsidRDefault="00A30A23">
            <w:pPr>
              <w:rPr>
                <w:rFonts w:ascii="Arial" w:hAnsi="Arial"/>
                <w:sz w:val="18"/>
                <w:szCs w:val="18"/>
              </w:rPr>
            </w:pPr>
          </w:p>
        </w:tc>
        <w:tc>
          <w:tcPr>
            <w:tcW w:w="365" w:type="dxa"/>
            <w:vMerge w:val="restart"/>
          </w:tcPr>
          <w:p w14:paraId="3A57CE49" w14:textId="77777777" w:rsidR="00A30A23" w:rsidRPr="00641B3A" w:rsidRDefault="00A30A23">
            <w:pPr>
              <w:rPr>
                <w:rFonts w:ascii="Arial" w:hAnsi="Arial"/>
                <w:sz w:val="18"/>
                <w:szCs w:val="18"/>
              </w:rPr>
            </w:pPr>
          </w:p>
        </w:tc>
        <w:tc>
          <w:tcPr>
            <w:tcW w:w="365" w:type="dxa"/>
            <w:vMerge w:val="restart"/>
          </w:tcPr>
          <w:p w14:paraId="55918815" w14:textId="77777777" w:rsidR="00A30A23" w:rsidRPr="00641B3A" w:rsidRDefault="00A30A23">
            <w:pPr>
              <w:rPr>
                <w:rFonts w:ascii="Arial" w:hAnsi="Arial"/>
                <w:sz w:val="18"/>
                <w:szCs w:val="18"/>
              </w:rPr>
            </w:pPr>
          </w:p>
        </w:tc>
        <w:tc>
          <w:tcPr>
            <w:tcW w:w="365" w:type="dxa"/>
            <w:vMerge w:val="restart"/>
          </w:tcPr>
          <w:p w14:paraId="4B1E64FF" w14:textId="77777777" w:rsidR="00A30A23" w:rsidRPr="00641B3A" w:rsidRDefault="00A30A23">
            <w:pPr>
              <w:rPr>
                <w:rFonts w:ascii="Arial" w:hAnsi="Arial"/>
                <w:sz w:val="18"/>
                <w:szCs w:val="18"/>
              </w:rPr>
            </w:pPr>
          </w:p>
        </w:tc>
      </w:tr>
      <w:tr w:rsidR="00A30A23" w:rsidRPr="00022068" w14:paraId="0C1FA10D" w14:textId="77777777">
        <w:trPr>
          <w:cantSplit/>
          <w:trHeight w:val="726"/>
        </w:trPr>
        <w:tc>
          <w:tcPr>
            <w:tcW w:w="1398" w:type="dxa"/>
            <w:vMerge/>
          </w:tcPr>
          <w:p w14:paraId="168BBBB4" w14:textId="77777777" w:rsidR="00A30A23" w:rsidRPr="00726181" w:rsidRDefault="00A30A23">
            <w:pPr>
              <w:rPr>
                <w:rFonts w:ascii="Arial" w:hAnsi="Arial"/>
                <w:sz w:val="18"/>
                <w:szCs w:val="18"/>
              </w:rPr>
            </w:pPr>
          </w:p>
        </w:tc>
        <w:tc>
          <w:tcPr>
            <w:tcW w:w="1583" w:type="dxa"/>
            <w:vMerge/>
          </w:tcPr>
          <w:p w14:paraId="09ACAA42" w14:textId="77777777" w:rsidR="00A30A23" w:rsidRPr="00726181" w:rsidRDefault="00A30A23">
            <w:pPr>
              <w:rPr>
                <w:rFonts w:ascii="Arial" w:hAnsi="Arial"/>
                <w:sz w:val="18"/>
                <w:szCs w:val="18"/>
              </w:rPr>
            </w:pPr>
          </w:p>
        </w:tc>
        <w:tc>
          <w:tcPr>
            <w:tcW w:w="1589" w:type="dxa"/>
            <w:vMerge/>
          </w:tcPr>
          <w:p w14:paraId="400C4C7D" w14:textId="77777777" w:rsidR="00A30A23" w:rsidRPr="00726181" w:rsidRDefault="00A30A23">
            <w:pPr>
              <w:rPr>
                <w:rFonts w:ascii="Arial" w:hAnsi="Arial"/>
                <w:sz w:val="18"/>
                <w:szCs w:val="18"/>
              </w:rPr>
            </w:pPr>
          </w:p>
        </w:tc>
        <w:tc>
          <w:tcPr>
            <w:tcW w:w="1593" w:type="dxa"/>
            <w:vMerge/>
          </w:tcPr>
          <w:p w14:paraId="32DF3F30" w14:textId="77777777" w:rsidR="00A30A23" w:rsidRPr="00726181" w:rsidRDefault="00A30A23">
            <w:pPr>
              <w:rPr>
                <w:rFonts w:ascii="Arial" w:hAnsi="Arial"/>
                <w:sz w:val="18"/>
                <w:szCs w:val="18"/>
              </w:rPr>
            </w:pPr>
          </w:p>
        </w:tc>
        <w:tc>
          <w:tcPr>
            <w:tcW w:w="355" w:type="dxa"/>
            <w:vMerge/>
          </w:tcPr>
          <w:p w14:paraId="3987DDDE" w14:textId="77777777" w:rsidR="00A30A23" w:rsidRPr="00726181" w:rsidRDefault="00A30A23">
            <w:pPr>
              <w:rPr>
                <w:rFonts w:ascii="Arial" w:hAnsi="Arial"/>
                <w:sz w:val="18"/>
                <w:szCs w:val="18"/>
              </w:rPr>
            </w:pPr>
          </w:p>
        </w:tc>
        <w:tc>
          <w:tcPr>
            <w:tcW w:w="355" w:type="dxa"/>
            <w:vMerge/>
          </w:tcPr>
          <w:p w14:paraId="2C5767CA" w14:textId="77777777" w:rsidR="00A30A23" w:rsidRPr="00726181" w:rsidRDefault="00A30A23">
            <w:pPr>
              <w:rPr>
                <w:rFonts w:ascii="Arial" w:hAnsi="Arial"/>
                <w:sz w:val="18"/>
                <w:szCs w:val="18"/>
              </w:rPr>
            </w:pPr>
          </w:p>
        </w:tc>
        <w:tc>
          <w:tcPr>
            <w:tcW w:w="355" w:type="dxa"/>
            <w:vMerge/>
          </w:tcPr>
          <w:p w14:paraId="30357791" w14:textId="77777777" w:rsidR="00A30A23" w:rsidRPr="00726181" w:rsidRDefault="00A30A23">
            <w:pPr>
              <w:rPr>
                <w:rFonts w:ascii="Arial" w:hAnsi="Arial"/>
                <w:sz w:val="18"/>
                <w:szCs w:val="18"/>
              </w:rPr>
            </w:pPr>
          </w:p>
        </w:tc>
        <w:tc>
          <w:tcPr>
            <w:tcW w:w="356" w:type="dxa"/>
            <w:vMerge/>
          </w:tcPr>
          <w:p w14:paraId="0E38BE96" w14:textId="77777777" w:rsidR="00A30A23" w:rsidRPr="00726181" w:rsidRDefault="00A30A23">
            <w:pPr>
              <w:rPr>
                <w:rFonts w:ascii="Arial" w:hAnsi="Arial"/>
                <w:sz w:val="18"/>
                <w:szCs w:val="18"/>
              </w:rPr>
            </w:pPr>
          </w:p>
        </w:tc>
        <w:tc>
          <w:tcPr>
            <w:tcW w:w="356" w:type="dxa"/>
            <w:vMerge/>
          </w:tcPr>
          <w:p w14:paraId="31F429DB" w14:textId="77777777" w:rsidR="00A30A23" w:rsidRPr="00726181" w:rsidRDefault="00A30A23">
            <w:pPr>
              <w:rPr>
                <w:rFonts w:ascii="Arial" w:hAnsi="Arial"/>
                <w:sz w:val="18"/>
                <w:szCs w:val="18"/>
              </w:rPr>
            </w:pPr>
          </w:p>
        </w:tc>
        <w:tc>
          <w:tcPr>
            <w:tcW w:w="358" w:type="dxa"/>
            <w:vMerge/>
          </w:tcPr>
          <w:p w14:paraId="7EF67439" w14:textId="77777777" w:rsidR="00A30A23" w:rsidRPr="00726181" w:rsidRDefault="00A30A23">
            <w:pPr>
              <w:rPr>
                <w:rFonts w:ascii="Arial" w:hAnsi="Arial"/>
                <w:sz w:val="18"/>
                <w:szCs w:val="18"/>
              </w:rPr>
            </w:pPr>
          </w:p>
        </w:tc>
        <w:tc>
          <w:tcPr>
            <w:tcW w:w="2760" w:type="dxa"/>
          </w:tcPr>
          <w:p w14:paraId="4FD59B5A" w14:textId="34A1DAAD" w:rsidR="00A30A23" w:rsidRPr="002745DD" w:rsidRDefault="00DA5B56">
            <w:pPr>
              <w:rPr>
                <w:rFonts w:ascii="Arial" w:hAnsi="Arial"/>
                <w:sz w:val="18"/>
                <w:szCs w:val="18"/>
              </w:rPr>
            </w:pPr>
            <w:r w:rsidRPr="00726181">
              <w:rPr>
                <w:rFonts w:ascii="Arial" w:hAnsi="Arial"/>
                <w:color w:val="FF0000"/>
                <w:sz w:val="18"/>
                <w:szCs w:val="18"/>
              </w:rPr>
              <w:t>TM:</w:t>
            </w:r>
            <w:r w:rsidR="002745DD">
              <w:rPr>
                <w:rFonts w:ascii="Arial" w:hAnsi="Arial"/>
                <w:color w:val="FF0000"/>
                <w:sz w:val="18"/>
                <w:szCs w:val="18"/>
              </w:rPr>
              <w:t xml:space="preserve"> No comment</w:t>
            </w:r>
          </w:p>
        </w:tc>
        <w:tc>
          <w:tcPr>
            <w:tcW w:w="365" w:type="dxa"/>
            <w:vMerge/>
          </w:tcPr>
          <w:p w14:paraId="50B5B438" w14:textId="77777777" w:rsidR="00A30A23" w:rsidRPr="002745DD" w:rsidRDefault="00A30A23">
            <w:pPr>
              <w:rPr>
                <w:rFonts w:ascii="Arial" w:hAnsi="Arial"/>
                <w:sz w:val="18"/>
                <w:szCs w:val="18"/>
              </w:rPr>
            </w:pPr>
          </w:p>
        </w:tc>
        <w:tc>
          <w:tcPr>
            <w:tcW w:w="365" w:type="dxa"/>
            <w:vMerge/>
          </w:tcPr>
          <w:p w14:paraId="65CFB117" w14:textId="77777777" w:rsidR="00A30A23" w:rsidRPr="002745DD" w:rsidRDefault="00A30A23">
            <w:pPr>
              <w:rPr>
                <w:rFonts w:ascii="Arial" w:hAnsi="Arial"/>
                <w:sz w:val="18"/>
                <w:szCs w:val="18"/>
              </w:rPr>
            </w:pPr>
          </w:p>
        </w:tc>
        <w:tc>
          <w:tcPr>
            <w:tcW w:w="365" w:type="dxa"/>
            <w:vMerge/>
          </w:tcPr>
          <w:p w14:paraId="6BC9BD02" w14:textId="77777777" w:rsidR="00A30A23" w:rsidRPr="002745DD" w:rsidRDefault="00A30A23">
            <w:pPr>
              <w:rPr>
                <w:rFonts w:ascii="Arial" w:hAnsi="Arial"/>
                <w:sz w:val="18"/>
                <w:szCs w:val="18"/>
              </w:rPr>
            </w:pPr>
          </w:p>
        </w:tc>
        <w:tc>
          <w:tcPr>
            <w:tcW w:w="365" w:type="dxa"/>
            <w:vMerge/>
          </w:tcPr>
          <w:p w14:paraId="3564E705" w14:textId="77777777" w:rsidR="00A30A23" w:rsidRPr="002745DD" w:rsidRDefault="00A30A23">
            <w:pPr>
              <w:rPr>
                <w:rFonts w:ascii="Arial" w:hAnsi="Arial"/>
                <w:sz w:val="18"/>
                <w:szCs w:val="18"/>
              </w:rPr>
            </w:pPr>
          </w:p>
        </w:tc>
        <w:tc>
          <w:tcPr>
            <w:tcW w:w="365" w:type="dxa"/>
            <w:vMerge/>
          </w:tcPr>
          <w:p w14:paraId="7AFF76DE" w14:textId="77777777" w:rsidR="00A30A23" w:rsidRPr="002745DD" w:rsidRDefault="00A30A23">
            <w:pPr>
              <w:rPr>
                <w:rFonts w:ascii="Arial" w:hAnsi="Arial"/>
                <w:sz w:val="18"/>
                <w:szCs w:val="18"/>
              </w:rPr>
            </w:pPr>
          </w:p>
        </w:tc>
        <w:tc>
          <w:tcPr>
            <w:tcW w:w="365" w:type="dxa"/>
            <w:vMerge/>
          </w:tcPr>
          <w:p w14:paraId="35800A80" w14:textId="77777777" w:rsidR="00A30A23" w:rsidRPr="002745DD" w:rsidRDefault="00A30A23">
            <w:pPr>
              <w:rPr>
                <w:rFonts w:ascii="Arial" w:hAnsi="Arial"/>
                <w:sz w:val="18"/>
                <w:szCs w:val="18"/>
              </w:rPr>
            </w:pPr>
          </w:p>
        </w:tc>
      </w:tr>
      <w:tr w:rsidR="00A30A23" w:rsidRPr="00022068" w14:paraId="6CEB6183" w14:textId="77777777">
        <w:trPr>
          <w:cantSplit/>
          <w:trHeight w:val="415"/>
        </w:trPr>
        <w:tc>
          <w:tcPr>
            <w:tcW w:w="1398" w:type="dxa"/>
            <w:vMerge w:val="restart"/>
          </w:tcPr>
          <w:p w14:paraId="34722D51" w14:textId="77777777" w:rsidR="00A30A23" w:rsidRPr="00641B3A" w:rsidRDefault="00A30A23">
            <w:pPr>
              <w:rPr>
                <w:rFonts w:ascii="Arial" w:hAnsi="Arial"/>
                <w:sz w:val="18"/>
                <w:szCs w:val="18"/>
              </w:rPr>
            </w:pPr>
            <w:r w:rsidRPr="00641B3A">
              <w:rPr>
                <w:rFonts w:ascii="Arial" w:hAnsi="Arial"/>
                <w:sz w:val="18"/>
                <w:szCs w:val="18"/>
              </w:rPr>
              <w:t>Other, please specify. Add rows as necessary</w:t>
            </w:r>
          </w:p>
        </w:tc>
        <w:tc>
          <w:tcPr>
            <w:tcW w:w="1583" w:type="dxa"/>
            <w:vMerge w:val="restart"/>
          </w:tcPr>
          <w:p w14:paraId="1B413BBE" w14:textId="77777777" w:rsidR="00A30A23" w:rsidRPr="00641B3A" w:rsidRDefault="00A30A23">
            <w:pPr>
              <w:rPr>
                <w:rFonts w:ascii="Arial" w:hAnsi="Arial"/>
                <w:sz w:val="18"/>
                <w:szCs w:val="18"/>
              </w:rPr>
            </w:pPr>
          </w:p>
        </w:tc>
        <w:tc>
          <w:tcPr>
            <w:tcW w:w="1589" w:type="dxa"/>
            <w:vMerge w:val="restart"/>
          </w:tcPr>
          <w:p w14:paraId="309DAE28" w14:textId="77777777" w:rsidR="00A30A23" w:rsidRPr="00641B3A" w:rsidRDefault="00A30A23">
            <w:pPr>
              <w:rPr>
                <w:rFonts w:ascii="Arial" w:hAnsi="Arial"/>
                <w:sz w:val="18"/>
                <w:szCs w:val="18"/>
              </w:rPr>
            </w:pPr>
          </w:p>
        </w:tc>
        <w:tc>
          <w:tcPr>
            <w:tcW w:w="1593" w:type="dxa"/>
            <w:vMerge w:val="restart"/>
          </w:tcPr>
          <w:p w14:paraId="2C2F0EF9" w14:textId="77777777" w:rsidR="00A30A23" w:rsidRPr="00641B3A" w:rsidRDefault="00A30A23">
            <w:pPr>
              <w:rPr>
                <w:rFonts w:ascii="Arial" w:hAnsi="Arial"/>
                <w:sz w:val="18"/>
                <w:szCs w:val="18"/>
              </w:rPr>
            </w:pPr>
          </w:p>
        </w:tc>
        <w:tc>
          <w:tcPr>
            <w:tcW w:w="355" w:type="dxa"/>
            <w:vMerge w:val="restart"/>
          </w:tcPr>
          <w:p w14:paraId="245E2327" w14:textId="77777777" w:rsidR="00A30A23" w:rsidRPr="00641B3A" w:rsidRDefault="00A30A23">
            <w:pPr>
              <w:rPr>
                <w:rFonts w:ascii="Arial" w:hAnsi="Arial"/>
                <w:sz w:val="18"/>
                <w:szCs w:val="18"/>
              </w:rPr>
            </w:pPr>
          </w:p>
        </w:tc>
        <w:tc>
          <w:tcPr>
            <w:tcW w:w="355" w:type="dxa"/>
            <w:vMerge w:val="restart"/>
          </w:tcPr>
          <w:p w14:paraId="4A774797" w14:textId="77777777" w:rsidR="00A30A23" w:rsidRPr="00641B3A" w:rsidRDefault="00A30A23">
            <w:pPr>
              <w:rPr>
                <w:rFonts w:ascii="Arial" w:hAnsi="Arial"/>
                <w:sz w:val="18"/>
                <w:szCs w:val="18"/>
              </w:rPr>
            </w:pPr>
          </w:p>
        </w:tc>
        <w:tc>
          <w:tcPr>
            <w:tcW w:w="355" w:type="dxa"/>
            <w:vMerge w:val="restart"/>
          </w:tcPr>
          <w:p w14:paraId="5D023D14" w14:textId="77777777" w:rsidR="00A30A23" w:rsidRPr="00641B3A" w:rsidRDefault="00A30A23">
            <w:pPr>
              <w:rPr>
                <w:rFonts w:ascii="Arial" w:hAnsi="Arial"/>
                <w:sz w:val="18"/>
                <w:szCs w:val="18"/>
              </w:rPr>
            </w:pPr>
          </w:p>
        </w:tc>
        <w:tc>
          <w:tcPr>
            <w:tcW w:w="356" w:type="dxa"/>
            <w:vMerge w:val="restart"/>
          </w:tcPr>
          <w:p w14:paraId="39EDFE36" w14:textId="77777777" w:rsidR="00A30A23" w:rsidRPr="00641B3A" w:rsidRDefault="00A30A23">
            <w:pPr>
              <w:rPr>
                <w:rFonts w:ascii="Arial" w:hAnsi="Arial"/>
                <w:sz w:val="18"/>
                <w:szCs w:val="18"/>
              </w:rPr>
            </w:pPr>
          </w:p>
        </w:tc>
        <w:tc>
          <w:tcPr>
            <w:tcW w:w="356" w:type="dxa"/>
            <w:vMerge w:val="restart"/>
          </w:tcPr>
          <w:p w14:paraId="7A3E1E34" w14:textId="77777777" w:rsidR="00A30A23" w:rsidRPr="00641B3A" w:rsidRDefault="00A30A23">
            <w:pPr>
              <w:rPr>
                <w:rFonts w:ascii="Arial" w:hAnsi="Arial"/>
                <w:sz w:val="18"/>
                <w:szCs w:val="18"/>
              </w:rPr>
            </w:pPr>
          </w:p>
        </w:tc>
        <w:tc>
          <w:tcPr>
            <w:tcW w:w="358" w:type="dxa"/>
            <w:vMerge w:val="restart"/>
          </w:tcPr>
          <w:p w14:paraId="3C19A0C2" w14:textId="77777777" w:rsidR="00A30A23" w:rsidRPr="00641B3A" w:rsidRDefault="00A30A23">
            <w:pPr>
              <w:rPr>
                <w:rFonts w:ascii="Arial" w:hAnsi="Arial"/>
                <w:sz w:val="18"/>
                <w:szCs w:val="18"/>
              </w:rPr>
            </w:pPr>
          </w:p>
        </w:tc>
        <w:tc>
          <w:tcPr>
            <w:tcW w:w="2760" w:type="dxa"/>
          </w:tcPr>
          <w:p w14:paraId="3E3913A9" w14:textId="77777777" w:rsidR="00A30A23" w:rsidRPr="00641B3A" w:rsidRDefault="00DA5B56">
            <w:pPr>
              <w:rPr>
                <w:rFonts w:ascii="Arial" w:hAnsi="Arial"/>
                <w:sz w:val="18"/>
                <w:szCs w:val="18"/>
              </w:rPr>
            </w:pPr>
            <w:r w:rsidRPr="00641B3A">
              <w:rPr>
                <w:rFonts w:ascii="Arial" w:hAnsi="Arial"/>
                <w:sz w:val="18"/>
                <w:szCs w:val="18"/>
              </w:rPr>
              <w:t>PM:</w:t>
            </w:r>
          </w:p>
        </w:tc>
        <w:tc>
          <w:tcPr>
            <w:tcW w:w="365" w:type="dxa"/>
            <w:vMerge w:val="restart"/>
          </w:tcPr>
          <w:p w14:paraId="2EB4046D" w14:textId="77777777" w:rsidR="00A30A23" w:rsidRPr="00641B3A" w:rsidRDefault="00A30A23">
            <w:pPr>
              <w:rPr>
                <w:rFonts w:ascii="Arial" w:hAnsi="Arial"/>
                <w:sz w:val="18"/>
                <w:szCs w:val="18"/>
              </w:rPr>
            </w:pPr>
          </w:p>
        </w:tc>
        <w:tc>
          <w:tcPr>
            <w:tcW w:w="365" w:type="dxa"/>
            <w:vMerge w:val="restart"/>
          </w:tcPr>
          <w:p w14:paraId="4B1A8EC2" w14:textId="77777777" w:rsidR="00A30A23" w:rsidRPr="00641B3A" w:rsidRDefault="00A30A23">
            <w:pPr>
              <w:rPr>
                <w:rFonts w:ascii="Arial" w:hAnsi="Arial"/>
                <w:sz w:val="18"/>
                <w:szCs w:val="18"/>
              </w:rPr>
            </w:pPr>
          </w:p>
        </w:tc>
        <w:tc>
          <w:tcPr>
            <w:tcW w:w="365" w:type="dxa"/>
            <w:vMerge w:val="restart"/>
          </w:tcPr>
          <w:p w14:paraId="54E3750D" w14:textId="77777777" w:rsidR="00A30A23" w:rsidRPr="00641B3A" w:rsidRDefault="00A30A23">
            <w:pPr>
              <w:rPr>
                <w:rFonts w:ascii="Arial" w:hAnsi="Arial"/>
                <w:sz w:val="18"/>
                <w:szCs w:val="18"/>
              </w:rPr>
            </w:pPr>
          </w:p>
        </w:tc>
        <w:tc>
          <w:tcPr>
            <w:tcW w:w="365" w:type="dxa"/>
            <w:vMerge w:val="restart"/>
          </w:tcPr>
          <w:p w14:paraId="350E65FD" w14:textId="77777777" w:rsidR="00A30A23" w:rsidRPr="00641B3A" w:rsidRDefault="00A30A23">
            <w:pPr>
              <w:rPr>
                <w:rFonts w:ascii="Arial" w:hAnsi="Arial"/>
                <w:sz w:val="18"/>
                <w:szCs w:val="18"/>
              </w:rPr>
            </w:pPr>
          </w:p>
        </w:tc>
        <w:tc>
          <w:tcPr>
            <w:tcW w:w="365" w:type="dxa"/>
            <w:vMerge w:val="restart"/>
          </w:tcPr>
          <w:p w14:paraId="046B74D4" w14:textId="77777777" w:rsidR="00A30A23" w:rsidRPr="00641B3A" w:rsidRDefault="00A30A23">
            <w:pPr>
              <w:rPr>
                <w:rFonts w:ascii="Arial" w:hAnsi="Arial"/>
                <w:sz w:val="18"/>
                <w:szCs w:val="18"/>
              </w:rPr>
            </w:pPr>
          </w:p>
        </w:tc>
        <w:tc>
          <w:tcPr>
            <w:tcW w:w="365" w:type="dxa"/>
            <w:vMerge w:val="restart"/>
          </w:tcPr>
          <w:p w14:paraId="296D9B4B" w14:textId="77777777" w:rsidR="00A30A23" w:rsidRPr="00641B3A" w:rsidRDefault="00A30A23">
            <w:pPr>
              <w:rPr>
                <w:rFonts w:ascii="Arial" w:hAnsi="Arial"/>
                <w:sz w:val="18"/>
                <w:szCs w:val="18"/>
              </w:rPr>
            </w:pPr>
          </w:p>
        </w:tc>
      </w:tr>
      <w:tr w:rsidR="00A30A23" w:rsidRPr="00022068" w14:paraId="56A545BE" w14:textId="77777777">
        <w:trPr>
          <w:cantSplit/>
          <w:trHeight w:val="414"/>
        </w:trPr>
        <w:tc>
          <w:tcPr>
            <w:tcW w:w="1398" w:type="dxa"/>
            <w:vMerge/>
            <w:tcBorders>
              <w:bottom w:val="single" w:sz="4" w:space="0" w:color="auto"/>
            </w:tcBorders>
          </w:tcPr>
          <w:p w14:paraId="1D08D38E" w14:textId="77777777" w:rsidR="00A30A23" w:rsidRPr="00726181" w:rsidRDefault="00A30A23">
            <w:pPr>
              <w:rPr>
                <w:rFonts w:ascii="Arial" w:hAnsi="Arial"/>
                <w:sz w:val="18"/>
                <w:szCs w:val="18"/>
              </w:rPr>
            </w:pPr>
          </w:p>
        </w:tc>
        <w:tc>
          <w:tcPr>
            <w:tcW w:w="1583" w:type="dxa"/>
            <w:vMerge/>
            <w:tcBorders>
              <w:bottom w:val="single" w:sz="4" w:space="0" w:color="auto"/>
            </w:tcBorders>
          </w:tcPr>
          <w:p w14:paraId="76A8B6E4" w14:textId="77777777" w:rsidR="00A30A23" w:rsidRPr="00726181" w:rsidRDefault="00A30A23">
            <w:pPr>
              <w:rPr>
                <w:rFonts w:ascii="Arial" w:hAnsi="Arial"/>
                <w:sz w:val="18"/>
                <w:szCs w:val="18"/>
              </w:rPr>
            </w:pPr>
          </w:p>
        </w:tc>
        <w:tc>
          <w:tcPr>
            <w:tcW w:w="1589" w:type="dxa"/>
            <w:vMerge/>
            <w:tcBorders>
              <w:bottom w:val="single" w:sz="4" w:space="0" w:color="auto"/>
            </w:tcBorders>
          </w:tcPr>
          <w:p w14:paraId="417D2D88" w14:textId="77777777" w:rsidR="00A30A23" w:rsidRPr="00726181" w:rsidRDefault="00A30A23">
            <w:pPr>
              <w:rPr>
                <w:rFonts w:ascii="Arial" w:hAnsi="Arial"/>
                <w:sz w:val="18"/>
                <w:szCs w:val="18"/>
              </w:rPr>
            </w:pPr>
          </w:p>
        </w:tc>
        <w:tc>
          <w:tcPr>
            <w:tcW w:w="1593" w:type="dxa"/>
            <w:vMerge/>
            <w:tcBorders>
              <w:bottom w:val="single" w:sz="4" w:space="0" w:color="auto"/>
            </w:tcBorders>
          </w:tcPr>
          <w:p w14:paraId="7A48990A" w14:textId="77777777" w:rsidR="00A30A23" w:rsidRPr="00726181" w:rsidRDefault="00A30A23">
            <w:pPr>
              <w:rPr>
                <w:rFonts w:ascii="Arial" w:hAnsi="Arial"/>
                <w:sz w:val="18"/>
                <w:szCs w:val="18"/>
              </w:rPr>
            </w:pPr>
          </w:p>
        </w:tc>
        <w:tc>
          <w:tcPr>
            <w:tcW w:w="355" w:type="dxa"/>
            <w:vMerge/>
            <w:tcBorders>
              <w:bottom w:val="single" w:sz="4" w:space="0" w:color="auto"/>
            </w:tcBorders>
          </w:tcPr>
          <w:p w14:paraId="4E23FE48" w14:textId="77777777" w:rsidR="00A30A23" w:rsidRPr="00726181" w:rsidRDefault="00A30A23">
            <w:pPr>
              <w:rPr>
                <w:rFonts w:ascii="Arial" w:hAnsi="Arial"/>
                <w:sz w:val="18"/>
                <w:szCs w:val="18"/>
              </w:rPr>
            </w:pPr>
          </w:p>
        </w:tc>
        <w:tc>
          <w:tcPr>
            <w:tcW w:w="355" w:type="dxa"/>
            <w:vMerge/>
            <w:tcBorders>
              <w:bottom w:val="single" w:sz="4" w:space="0" w:color="auto"/>
            </w:tcBorders>
          </w:tcPr>
          <w:p w14:paraId="55DEEE7D" w14:textId="77777777" w:rsidR="00A30A23" w:rsidRPr="00726181" w:rsidRDefault="00A30A23">
            <w:pPr>
              <w:rPr>
                <w:rFonts w:ascii="Arial" w:hAnsi="Arial"/>
                <w:sz w:val="18"/>
                <w:szCs w:val="18"/>
              </w:rPr>
            </w:pPr>
          </w:p>
        </w:tc>
        <w:tc>
          <w:tcPr>
            <w:tcW w:w="355" w:type="dxa"/>
            <w:vMerge/>
            <w:tcBorders>
              <w:bottom w:val="single" w:sz="4" w:space="0" w:color="auto"/>
            </w:tcBorders>
          </w:tcPr>
          <w:p w14:paraId="6470258C" w14:textId="77777777" w:rsidR="00A30A23" w:rsidRPr="00726181" w:rsidRDefault="00A30A23">
            <w:pPr>
              <w:rPr>
                <w:rFonts w:ascii="Arial" w:hAnsi="Arial"/>
                <w:sz w:val="18"/>
                <w:szCs w:val="18"/>
              </w:rPr>
            </w:pPr>
          </w:p>
        </w:tc>
        <w:tc>
          <w:tcPr>
            <w:tcW w:w="356" w:type="dxa"/>
            <w:vMerge/>
            <w:tcBorders>
              <w:bottom w:val="single" w:sz="4" w:space="0" w:color="auto"/>
            </w:tcBorders>
          </w:tcPr>
          <w:p w14:paraId="3D5D5A87" w14:textId="77777777" w:rsidR="00A30A23" w:rsidRPr="00726181" w:rsidRDefault="00A30A23">
            <w:pPr>
              <w:rPr>
                <w:rFonts w:ascii="Arial" w:hAnsi="Arial"/>
                <w:sz w:val="18"/>
                <w:szCs w:val="18"/>
              </w:rPr>
            </w:pPr>
          </w:p>
        </w:tc>
        <w:tc>
          <w:tcPr>
            <w:tcW w:w="356" w:type="dxa"/>
            <w:vMerge/>
            <w:tcBorders>
              <w:bottom w:val="single" w:sz="4" w:space="0" w:color="auto"/>
            </w:tcBorders>
          </w:tcPr>
          <w:p w14:paraId="4166D1BF" w14:textId="77777777" w:rsidR="00A30A23" w:rsidRPr="00726181" w:rsidRDefault="00A30A23">
            <w:pPr>
              <w:rPr>
                <w:rFonts w:ascii="Arial" w:hAnsi="Arial"/>
                <w:sz w:val="18"/>
                <w:szCs w:val="18"/>
              </w:rPr>
            </w:pPr>
          </w:p>
        </w:tc>
        <w:tc>
          <w:tcPr>
            <w:tcW w:w="358" w:type="dxa"/>
            <w:vMerge/>
            <w:tcBorders>
              <w:bottom w:val="single" w:sz="4" w:space="0" w:color="auto"/>
            </w:tcBorders>
          </w:tcPr>
          <w:p w14:paraId="20896B06" w14:textId="77777777" w:rsidR="00A30A23" w:rsidRPr="00726181" w:rsidRDefault="00A30A23">
            <w:pPr>
              <w:rPr>
                <w:rFonts w:ascii="Arial" w:hAnsi="Arial"/>
                <w:sz w:val="18"/>
                <w:szCs w:val="18"/>
              </w:rPr>
            </w:pPr>
          </w:p>
        </w:tc>
        <w:tc>
          <w:tcPr>
            <w:tcW w:w="2760" w:type="dxa"/>
          </w:tcPr>
          <w:p w14:paraId="52DB8877" w14:textId="77777777" w:rsidR="00A30A23" w:rsidRPr="00726181" w:rsidRDefault="00DA5B56">
            <w:pPr>
              <w:rPr>
                <w:rFonts w:ascii="Arial" w:hAnsi="Arial"/>
                <w:sz w:val="18"/>
                <w:szCs w:val="18"/>
              </w:rPr>
            </w:pPr>
            <w:r w:rsidRPr="00726181">
              <w:rPr>
                <w:rFonts w:ascii="Arial" w:hAnsi="Arial"/>
                <w:color w:val="FF0000"/>
                <w:sz w:val="18"/>
                <w:szCs w:val="18"/>
              </w:rPr>
              <w:t>TM:</w:t>
            </w:r>
          </w:p>
        </w:tc>
        <w:tc>
          <w:tcPr>
            <w:tcW w:w="365" w:type="dxa"/>
            <w:vMerge/>
          </w:tcPr>
          <w:p w14:paraId="4B0F1B6A" w14:textId="77777777" w:rsidR="00A30A23" w:rsidRPr="00726181" w:rsidRDefault="00A30A23">
            <w:pPr>
              <w:rPr>
                <w:rFonts w:ascii="Arial" w:hAnsi="Arial"/>
                <w:sz w:val="18"/>
                <w:szCs w:val="18"/>
              </w:rPr>
            </w:pPr>
          </w:p>
        </w:tc>
        <w:tc>
          <w:tcPr>
            <w:tcW w:w="365" w:type="dxa"/>
            <w:vMerge/>
          </w:tcPr>
          <w:p w14:paraId="1D9B97B6" w14:textId="77777777" w:rsidR="00A30A23" w:rsidRPr="00726181" w:rsidRDefault="00A30A23">
            <w:pPr>
              <w:rPr>
                <w:rFonts w:ascii="Arial" w:hAnsi="Arial"/>
                <w:sz w:val="18"/>
                <w:szCs w:val="18"/>
              </w:rPr>
            </w:pPr>
          </w:p>
        </w:tc>
        <w:tc>
          <w:tcPr>
            <w:tcW w:w="365" w:type="dxa"/>
            <w:vMerge/>
          </w:tcPr>
          <w:p w14:paraId="7517F1AA" w14:textId="77777777" w:rsidR="00A30A23" w:rsidRPr="00726181" w:rsidRDefault="00A30A23">
            <w:pPr>
              <w:rPr>
                <w:rFonts w:ascii="Arial" w:hAnsi="Arial"/>
                <w:sz w:val="18"/>
                <w:szCs w:val="18"/>
              </w:rPr>
            </w:pPr>
          </w:p>
        </w:tc>
        <w:tc>
          <w:tcPr>
            <w:tcW w:w="365" w:type="dxa"/>
            <w:vMerge/>
          </w:tcPr>
          <w:p w14:paraId="329EEAB7" w14:textId="77777777" w:rsidR="00A30A23" w:rsidRPr="00726181" w:rsidRDefault="00A30A23">
            <w:pPr>
              <w:rPr>
                <w:rFonts w:ascii="Arial" w:hAnsi="Arial"/>
                <w:sz w:val="18"/>
                <w:szCs w:val="18"/>
              </w:rPr>
            </w:pPr>
          </w:p>
        </w:tc>
        <w:tc>
          <w:tcPr>
            <w:tcW w:w="365" w:type="dxa"/>
            <w:vMerge/>
          </w:tcPr>
          <w:p w14:paraId="159F2DF3" w14:textId="77777777" w:rsidR="00A30A23" w:rsidRPr="00726181" w:rsidRDefault="00A30A23">
            <w:pPr>
              <w:rPr>
                <w:rFonts w:ascii="Arial" w:hAnsi="Arial"/>
                <w:sz w:val="18"/>
                <w:szCs w:val="18"/>
              </w:rPr>
            </w:pPr>
          </w:p>
        </w:tc>
        <w:tc>
          <w:tcPr>
            <w:tcW w:w="365" w:type="dxa"/>
            <w:vMerge/>
          </w:tcPr>
          <w:p w14:paraId="16B270FD" w14:textId="77777777" w:rsidR="00A30A23" w:rsidRPr="00726181" w:rsidRDefault="00A30A23">
            <w:pPr>
              <w:rPr>
                <w:rFonts w:ascii="Arial" w:hAnsi="Arial"/>
                <w:sz w:val="18"/>
                <w:szCs w:val="18"/>
              </w:rPr>
            </w:pPr>
          </w:p>
        </w:tc>
      </w:tr>
    </w:tbl>
    <w:p w14:paraId="1D716DD5" w14:textId="77777777" w:rsidR="00A30A23" w:rsidRPr="00022068" w:rsidRDefault="00A30A23"/>
    <w:p w14:paraId="238F35C2" w14:textId="77777777" w:rsidR="00A30A23" w:rsidRPr="00022068" w:rsidRDefault="00A30A23">
      <w:r w:rsidRPr="00022068">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rsidRPr="00022068" w14:paraId="44C45E99" w14:textId="77777777">
        <w:trPr>
          <w:tblHeader/>
        </w:trPr>
        <w:tc>
          <w:tcPr>
            <w:tcW w:w="1398" w:type="dxa"/>
            <w:shd w:val="clear" w:color="auto" w:fill="D9D9D9"/>
          </w:tcPr>
          <w:p w14:paraId="480E21DA" w14:textId="77777777" w:rsidR="00A30A23" w:rsidRPr="00641B3A" w:rsidRDefault="00A30A23">
            <w:pPr>
              <w:keepNext/>
              <w:rPr>
                <w:rFonts w:ascii="Arial" w:hAnsi="Arial"/>
                <w:b/>
                <w:sz w:val="20"/>
                <w:szCs w:val="20"/>
              </w:rPr>
            </w:pPr>
            <w:r w:rsidRPr="00022068">
              <w:lastRenderedPageBreak/>
              <w:br w:type="page"/>
            </w:r>
          </w:p>
        </w:tc>
        <w:tc>
          <w:tcPr>
            <w:tcW w:w="1583" w:type="dxa"/>
            <w:shd w:val="clear" w:color="auto" w:fill="D9D9D9"/>
          </w:tcPr>
          <w:p w14:paraId="613581E2" w14:textId="77777777" w:rsidR="00A30A23" w:rsidRPr="00641B3A" w:rsidRDefault="00A30A23">
            <w:pPr>
              <w:rPr>
                <w:rFonts w:ascii="Arial" w:hAnsi="Arial"/>
                <w:b/>
                <w:sz w:val="20"/>
                <w:szCs w:val="20"/>
              </w:rPr>
            </w:pPr>
          </w:p>
        </w:tc>
        <w:tc>
          <w:tcPr>
            <w:tcW w:w="1589" w:type="dxa"/>
            <w:shd w:val="clear" w:color="auto" w:fill="D9D9D9"/>
          </w:tcPr>
          <w:p w14:paraId="5CC4A533" w14:textId="77777777" w:rsidR="00A30A23" w:rsidRPr="00641B3A" w:rsidRDefault="00A30A23">
            <w:pPr>
              <w:rPr>
                <w:rFonts w:ascii="Arial" w:hAnsi="Arial"/>
                <w:b/>
                <w:sz w:val="20"/>
                <w:szCs w:val="20"/>
              </w:rPr>
            </w:pPr>
          </w:p>
        </w:tc>
        <w:tc>
          <w:tcPr>
            <w:tcW w:w="1593" w:type="dxa"/>
            <w:tcBorders>
              <w:right w:val="single" w:sz="12" w:space="0" w:color="auto"/>
            </w:tcBorders>
            <w:shd w:val="clear" w:color="auto" w:fill="D9D9D9"/>
          </w:tcPr>
          <w:p w14:paraId="7F027728" w14:textId="77777777" w:rsidR="00A30A23" w:rsidRPr="00641B3A" w:rsidRDefault="00A30A23">
            <w:pPr>
              <w:rPr>
                <w:rFonts w:ascii="Arial" w:hAnsi="Arial"/>
                <w:b/>
                <w:sz w:val="20"/>
                <w:szCs w:val="20"/>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1CA22D5F" w14:textId="77777777" w:rsidR="00A30A23" w:rsidRPr="00641B3A" w:rsidRDefault="00A30A23">
            <w:pPr>
              <w:jc w:val="center"/>
              <w:rPr>
                <w:rFonts w:ascii="Arial" w:hAnsi="Arial"/>
                <w:b/>
                <w:sz w:val="20"/>
                <w:szCs w:val="20"/>
              </w:rPr>
            </w:pPr>
            <w:r w:rsidRPr="00641B3A">
              <w:rPr>
                <w:rFonts w:ascii="Arial" w:hAnsi="Arial"/>
                <w:b/>
                <w:sz w:val="20"/>
                <w:szCs w:val="20"/>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14B36876" w14:textId="77777777" w:rsidR="00A30A23" w:rsidRPr="00641B3A" w:rsidRDefault="00A30A23">
            <w:pPr>
              <w:jc w:val="center"/>
              <w:rPr>
                <w:rFonts w:ascii="Arial" w:hAnsi="Arial"/>
                <w:b/>
                <w:sz w:val="20"/>
                <w:szCs w:val="20"/>
              </w:rPr>
            </w:pPr>
            <w:r w:rsidRPr="00641B3A">
              <w:rPr>
                <w:rFonts w:ascii="Arial" w:hAnsi="Arial"/>
                <w:b/>
                <w:sz w:val="20"/>
                <w:szCs w:val="20"/>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41BB2D44" w14:textId="77777777" w:rsidR="00A30A23" w:rsidRPr="00641B3A" w:rsidRDefault="00A30A23">
            <w:pPr>
              <w:jc w:val="center"/>
              <w:rPr>
                <w:rFonts w:ascii="Arial" w:hAnsi="Arial"/>
                <w:b/>
                <w:color w:val="FF0000"/>
                <w:sz w:val="20"/>
                <w:szCs w:val="20"/>
              </w:rPr>
            </w:pPr>
            <w:r w:rsidRPr="00641B3A">
              <w:rPr>
                <w:rFonts w:ascii="Arial" w:hAnsi="Arial"/>
                <w:b/>
                <w:color w:val="FF0000"/>
                <w:sz w:val="20"/>
                <w:szCs w:val="20"/>
              </w:rPr>
              <w:t>Task Manager Rating</w:t>
            </w:r>
          </w:p>
        </w:tc>
      </w:tr>
      <w:tr w:rsidR="00A30A23" w:rsidRPr="00022068" w14:paraId="3739D0BF" w14:textId="77777777">
        <w:trPr>
          <w:cantSplit/>
          <w:trHeight w:val="1557"/>
          <w:tblHeader/>
        </w:trPr>
        <w:tc>
          <w:tcPr>
            <w:tcW w:w="1398" w:type="dxa"/>
            <w:tcBorders>
              <w:bottom w:val="single" w:sz="4" w:space="0" w:color="auto"/>
            </w:tcBorders>
            <w:shd w:val="clear" w:color="auto" w:fill="F3F3F3"/>
          </w:tcPr>
          <w:p w14:paraId="3C6DE5B4" w14:textId="77777777" w:rsidR="00A30A23" w:rsidRPr="00641B3A" w:rsidRDefault="00A30A23">
            <w:pPr>
              <w:keepNext/>
              <w:jc w:val="center"/>
              <w:rPr>
                <w:rFonts w:ascii="Arial" w:hAnsi="Arial"/>
                <w:b/>
                <w:sz w:val="20"/>
                <w:szCs w:val="20"/>
              </w:rPr>
            </w:pPr>
            <w:r w:rsidRPr="00641B3A">
              <w:rPr>
                <w:rFonts w:ascii="Arial" w:hAnsi="Arial"/>
                <w:b/>
                <w:sz w:val="20"/>
                <w:szCs w:val="20"/>
              </w:rPr>
              <w:t>Risk Factor</w:t>
            </w:r>
          </w:p>
        </w:tc>
        <w:tc>
          <w:tcPr>
            <w:tcW w:w="1583" w:type="dxa"/>
            <w:tcBorders>
              <w:bottom w:val="single" w:sz="4" w:space="0" w:color="auto"/>
            </w:tcBorders>
            <w:shd w:val="clear" w:color="auto" w:fill="F3F3F3"/>
          </w:tcPr>
          <w:p w14:paraId="5F12073A" w14:textId="77777777" w:rsidR="00A30A23" w:rsidRPr="00641B3A" w:rsidRDefault="00A30A23">
            <w:pPr>
              <w:jc w:val="center"/>
              <w:rPr>
                <w:rFonts w:ascii="Arial" w:hAnsi="Arial"/>
                <w:b/>
                <w:sz w:val="20"/>
                <w:szCs w:val="20"/>
              </w:rPr>
            </w:pPr>
            <w:r w:rsidRPr="00641B3A">
              <w:rPr>
                <w:rFonts w:ascii="Arial" w:hAnsi="Arial"/>
                <w:b/>
                <w:sz w:val="20"/>
                <w:szCs w:val="20"/>
              </w:rPr>
              <w:t>Indicator of Low Risk</w:t>
            </w:r>
          </w:p>
        </w:tc>
        <w:tc>
          <w:tcPr>
            <w:tcW w:w="1589" w:type="dxa"/>
            <w:tcBorders>
              <w:bottom w:val="single" w:sz="4" w:space="0" w:color="auto"/>
            </w:tcBorders>
            <w:shd w:val="clear" w:color="auto" w:fill="F3F3F3"/>
          </w:tcPr>
          <w:p w14:paraId="51AC17EF" w14:textId="77777777" w:rsidR="00A30A23" w:rsidRPr="00641B3A" w:rsidRDefault="00A30A23">
            <w:pPr>
              <w:jc w:val="center"/>
              <w:rPr>
                <w:rFonts w:ascii="Arial" w:hAnsi="Arial"/>
                <w:b/>
                <w:sz w:val="20"/>
                <w:szCs w:val="20"/>
              </w:rPr>
            </w:pPr>
            <w:r w:rsidRPr="00641B3A">
              <w:rPr>
                <w:rFonts w:ascii="Arial" w:hAnsi="Arial"/>
                <w:b/>
                <w:sz w:val="20"/>
                <w:szCs w:val="20"/>
              </w:rPr>
              <w:t>Indicator of Medium Risk</w:t>
            </w:r>
          </w:p>
        </w:tc>
        <w:tc>
          <w:tcPr>
            <w:tcW w:w="1593" w:type="dxa"/>
            <w:tcBorders>
              <w:bottom w:val="single" w:sz="4" w:space="0" w:color="auto"/>
              <w:right w:val="single" w:sz="12" w:space="0" w:color="auto"/>
            </w:tcBorders>
            <w:shd w:val="clear" w:color="auto" w:fill="F3F3F3"/>
          </w:tcPr>
          <w:p w14:paraId="521EF9D3" w14:textId="77777777" w:rsidR="00A30A23" w:rsidRPr="00641B3A" w:rsidRDefault="00A30A23">
            <w:pPr>
              <w:jc w:val="center"/>
              <w:rPr>
                <w:rFonts w:ascii="Arial" w:hAnsi="Arial"/>
                <w:b/>
                <w:sz w:val="20"/>
                <w:szCs w:val="20"/>
              </w:rPr>
            </w:pPr>
            <w:r w:rsidRPr="00641B3A">
              <w:rPr>
                <w:rFonts w:ascii="Arial" w:hAnsi="Arial"/>
                <w:b/>
                <w:sz w:val="20"/>
                <w:szCs w:val="20"/>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962F0DE" w14:textId="77777777" w:rsidR="00A30A23" w:rsidRPr="00641B3A" w:rsidRDefault="00A30A23">
            <w:pPr>
              <w:ind w:left="113" w:right="113"/>
              <w:rPr>
                <w:rFonts w:ascii="Arial" w:hAnsi="Arial"/>
                <w:sz w:val="16"/>
                <w:szCs w:val="16"/>
              </w:rPr>
            </w:pPr>
            <w:r w:rsidRPr="00641B3A">
              <w:rPr>
                <w:rFonts w:ascii="Arial" w:hAnsi="Arial"/>
                <w:sz w:val="16"/>
                <w:szCs w:val="16"/>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33BF26A0" w14:textId="77777777" w:rsidR="00A30A23" w:rsidRPr="00641B3A" w:rsidRDefault="00A30A23">
            <w:pPr>
              <w:ind w:left="113" w:right="113"/>
              <w:rPr>
                <w:rFonts w:ascii="Arial" w:hAnsi="Arial"/>
                <w:sz w:val="16"/>
                <w:szCs w:val="16"/>
              </w:rPr>
            </w:pPr>
            <w:r w:rsidRPr="00641B3A">
              <w:rPr>
                <w:rFonts w:ascii="Arial" w:hAnsi="Arial"/>
                <w:sz w:val="16"/>
                <w:szCs w:val="16"/>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739A7E2" w14:textId="77777777" w:rsidR="00A30A23" w:rsidRPr="00641B3A" w:rsidRDefault="00A30A23">
            <w:pPr>
              <w:ind w:left="113" w:right="113"/>
              <w:rPr>
                <w:rFonts w:ascii="Arial" w:hAnsi="Arial"/>
                <w:sz w:val="16"/>
                <w:szCs w:val="16"/>
              </w:rPr>
            </w:pPr>
            <w:r w:rsidRPr="00641B3A">
              <w:rPr>
                <w:rFonts w:ascii="Arial" w:hAnsi="Arial"/>
                <w:sz w:val="16"/>
                <w:szCs w:val="16"/>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9EA6830" w14:textId="77777777" w:rsidR="00A30A23" w:rsidRPr="00641B3A" w:rsidRDefault="00A30A23">
            <w:pPr>
              <w:ind w:left="113" w:right="113"/>
              <w:rPr>
                <w:rFonts w:ascii="Arial" w:hAnsi="Arial"/>
                <w:sz w:val="16"/>
                <w:szCs w:val="16"/>
              </w:rPr>
            </w:pPr>
            <w:r w:rsidRPr="00641B3A">
              <w:rPr>
                <w:rFonts w:ascii="Arial" w:hAnsi="Arial"/>
                <w:sz w:val="16"/>
                <w:szCs w:val="16"/>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0ABC02D" w14:textId="77777777" w:rsidR="00A30A23" w:rsidRPr="00641B3A" w:rsidRDefault="00A30A23">
            <w:pPr>
              <w:ind w:left="113" w:right="113"/>
              <w:rPr>
                <w:rFonts w:ascii="Arial" w:hAnsi="Arial"/>
                <w:sz w:val="16"/>
                <w:szCs w:val="16"/>
              </w:rPr>
            </w:pPr>
            <w:r w:rsidRPr="00641B3A">
              <w:rPr>
                <w:rFonts w:ascii="Arial" w:hAnsi="Arial"/>
                <w:sz w:val="16"/>
                <w:szCs w:val="16"/>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7F81D71" w14:textId="77777777" w:rsidR="00A30A23" w:rsidRPr="00641B3A" w:rsidRDefault="00A30A23">
            <w:pPr>
              <w:ind w:left="113" w:right="113"/>
              <w:rPr>
                <w:rFonts w:ascii="Arial" w:hAnsi="Arial"/>
                <w:sz w:val="16"/>
                <w:szCs w:val="16"/>
              </w:rPr>
            </w:pPr>
            <w:r w:rsidRPr="00641B3A">
              <w:rPr>
                <w:rFonts w:ascii="Arial" w:hAnsi="Arial"/>
                <w:sz w:val="16"/>
                <w:szCs w:val="16"/>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648E6080" w14:textId="77777777" w:rsidR="00A30A23" w:rsidRPr="00641B3A" w:rsidRDefault="00A30A23">
            <w:pPr>
              <w:rPr>
                <w:rFonts w:ascii="Arial" w:hAnsi="Arial"/>
                <w:sz w:val="16"/>
                <w:szCs w:val="16"/>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518FBBF" w14:textId="77777777" w:rsidR="00A30A23" w:rsidRPr="00641B3A" w:rsidRDefault="00A30A23">
            <w:pPr>
              <w:ind w:left="113" w:right="113"/>
              <w:rPr>
                <w:rFonts w:ascii="Arial" w:hAnsi="Arial"/>
                <w:color w:val="FF0000"/>
                <w:sz w:val="16"/>
                <w:szCs w:val="16"/>
              </w:rPr>
            </w:pPr>
            <w:r w:rsidRPr="00641B3A">
              <w:rPr>
                <w:rFonts w:ascii="Arial" w:hAnsi="Arial"/>
                <w:color w:val="FF0000"/>
                <w:sz w:val="16"/>
                <w:szCs w:val="16"/>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A7EA1C8" w14:textId="77777777" w:rsidR="00A30A23" w:rsidRPr="00641B3A" w:rsidRDefault="00A30A23">
            <w:pPr>
              <w:ind w:left="113" w:right="113"/>
              <w:rPr>
                <w:rFonts w:ascii="Arial" w:hAnsi="Arial"/>
                <w:color w:val="FF0000"/>
                <w:sz w:val="16"/>
                <w:szCs w:val="16"/>
              </w:rPr>
            </w:pPr>
            <w:r w:rsidRPr="00641B3A">
              <w:rPr>
                <w:rFonts w:ascii="Arial" w:hAnsi="Arial"/>
                <w:color w:val="FF0000"/>
                <w:sz w:val="16"/>
                <w:szCs w:val="16"/>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71155DE" w14:textId="77777777" w:rsidR="00A30A23" w:rsidRPr="00641B3A" w:rsidRDefault="00A30A23">
            <w:pPr>
              <w:ind w:left="113" w:right="113"/>
              <w:rPr>
                <w:rFonts w:ascii="Arial" w:hAnsi="Arial"/>
                <w:color w:val="FF0000"/>
                <w:sz w:val="16"/>
                <w:szCs w:val="16"/>
              </w:rPr>
            </w:pPr>
            <w:r w:rsidRPr="00641B3A">
              <w:rPr>
                <w:rFonts w:ascii="Arial" w:hAnsi="Arial"/>
                <w:color w:val="FF0000"/>
                <w:sz w:val="16"/>
                <w:szCs w:val="16"/>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F17E1D2" w14:textId="77777777" w:rsidR="00A30A23" w:rsidRPr="00641B3A" w:rsidRDefault="00A30A23">
            <w:pPr>
              <w:ind w:left="113" w:right="113"/>
              <w:rPr>
                <w:rFonts w:ascii="Arial" w:hAnsi="Arial"/>
                <w:color w:val="FF0000"/>
                <w:sz w:val="16"/>
                <w:szCs w:val="16"/>
              </w:rPr>
            </w:pPr>
            <w:r w:rsidRPr="00641B3A">
              <w:rPr>
                <w:rFonts w:ascii="Arial" w:hAnsi="Arial"/>
                <w:color w:val="FF0000"/>
                <w:sz w:val="16"/>
                <w:szCs w:val="16"/>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23EE34C" w14:textId="77777777" w:rsidR="00A30A23" w:rsidRPr="00641B3A" w:rsidRDefault="00A30A23">
            <w:pPr>
              <w:ind w:left="113" w:right="113"/>
              <w:rPr>
                <w:rFonts w:ascii="Arial" w:hAnsi="Arial"/>
                <w:color w:val="FF0000"/>
                <w:sz w:val="16"/>
                <w:szCs w:val="16"/>
              </w:rPr>
            </w:pPr>
            <w:r w:rsidRPr="00641B3A">
              <w:rPr>
                <w:rFonts w:ascii="Arial" w:hAnsi="Arial"/>
                <w:color w:val="FF0000"/>
                <w:sz w:val="16"/>
                <w:szCs w:val="16"/>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1A2A250" w14:textId="77777777" w:rsidR="00A30A23" w:rsidRPr="00641B3A" w:rsidRDefault="00A30A23">
            <w:pPr>
              <w:ind w:left="113" w:right="113"/>
              <w:rPr>
                <w:rFonts w:ascii="Arial" w:hAnsi="Arial"/>
                <w:color w:val="FF0000"/>
                <w:sz w:val="16"/>
                <w:szCs w:val="16"/>
              </w:rPr>
            </w:pPr>
            <w:r w:rsidRPr="00641B3A">
              <w:rPr>
                <w:rFonts w:ascii="Arial" w:hAnsi="Arial"/>
                <w:color w:val="FF0000"/>
                <w:sz w:val="16"/>
                <w:szCs w:val="16"/>
              </w:rPr>
              <w:t>To be determined</w:t>
            </w:r>
          </w:p>
        </w:tc>
      </w:tr>
      <w:tr w:rsidR="00A30A23" w:rsidRPr="00022068" w14:paraId="5BF9C8C6"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400A08A0" w14:textId="77777777" w:rsidR="00A30A23" w:rsidRPr="00641B3A" w:rsidRDefault="00A30A23">
            <w:pPr>
              <w:ind w:left="113" w:right="113"/>
              <w:jc w:val="center"/>
              <w:rPr>
                <w:rFonts w:ascii="Arial" w:hAnsi="Arial"/>
                <w:b/>
                <w:sz w:val="20"/>
                <w:szCs w:val="20"/>
              </w:rPr>
            </w:pPr>
            <w:r w:rsidRPr="00641B3A">
              <w:rPr>
                <w:rFonts w:ascii="Arial" w:hAnsi="Arial"/>
                <w:b/>
                <w:sz w:val="20"/>
                <w:szCs w:val="20"/>
              </w:rPr>
              <w:t>EXTERNAL RISK</w:t>
            </w:r>
          </w:p>
        </w:tc>
      </w:tr>
      <w:tr w:rsidR="00A30A23" w:rsidRPr="00022068" w14:paraId="2600381D"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18984E4A" w14:textId="77777777" w:rsidR="00A30A23" w:rsidRPr="00641B3A" w:rsidRDefault="00A30A23">
            <w:pPr>
              <w:ind w:left="113" w:right="113"/>
              <w:rPr>
                <w:rFonts w:ascii="Arial" w:hAnsi="Arial"/>
                <w:b/>
                <w:sz w:val="20"/>
                <w:szCs w:val="20"/>
              </w:rPr>
            </w:pPr>
            <w:r w:rsidRPr="00641B3A">
              <w:rPr>
                <w:rFonts w:ascii="Arial" w:hAnsi="Arial"/>
                <w:b/>
                <w:sz w:val="20"/>
                <w:szCs w:val="20"/>
              </w:rPr>
              <w:t>Project context</w:t>
            </w:r>
          </w:p>
        </w:tc>
      </w:tr>
      <w:tr w:rsidR="00DA5B56" w:rsidRPr="00022068" w14:paraId="12B149D5" w14:textId="77777777">
        <w:trPr>
          <w:cantSplit/>
          <w:trHeight w:val="622"/>
        </w:trPr>
        <w:tc>
          <w:tcPr>
            <w:tcW w:w="1398" w:type="dxa"/>
            <w:vMerge w:val="restart"/>
          </w:tcPr>
          <w:p w14:paraId="71757218" w14:textId="77777777" w:rsidR="00DA5B56" w:rsidRPr="00641B3A" w:rsidRDefault="00DA5B56">
            <w:pPr>
              <w:rPr>
                <w:rFonts w:ascii="Arial" w:hAnsi="Arial"/>
                <w:sz w:val="18"/>
                <w:szCs w:val="18"/>
              </w:rPr>
            </w:pPr>
            <w:r w:rsidRPr="00641B3A">
              <w:rPr>
                <w:rFonts w:ascii="Arial" w:hAnsi="Arial"/>
                <w:sz w:val="18"/>
                <w:szCs w:val="18"/>
              </w:rPr>
              <w:t>Political stability</w:t>
            </w:r>
          </w:p>
        </w:tc>
        <w:tc>
          <w:tcPr>
            <w:tcW w:w="1583" w:type="dxa"/>
            <w:vMerge w:val="restart"/>
          </w:tcPr>
          <w:p w14:paraId="41A70073" w14:textId="77777777" w:rsidR="00DA5B56" w:rsidRPr="00641B3A" w:rsidRDefault="00DA5B56">
            <w:pPr>
              <w:rPr>
                <w:rFonts w:ascii="Arial" w:hAnsi="Arial"/>
                <w:sz w:val="18"/>
                <w:szCs w:val="18"/>
              </w:rPr>
            </w:pPr>
            <w:r w:rsidRPr="00641B3A">
              <w:rPr>
                <w:rFonts w:ascii="Arial" w:hAnsi="Arial"/>
                <w:sz w:val="18"/>
                <w:szCs w:val="18"/>
              </w:rPr>
              <w:t>Political context is stable and safe</w:t>
            </w:r>
          </w:p>
        </w:tc>
        <w:tc>
          <w:tcPr>
            <w:tcW w:w="1589" w:type="dxa"/>
            <w:vMerge w:val="restart"/>
          </w:tcPr>
          <w:p w14:paraId="3EC90DD3" w14:textId="77777777" w:rsidR="00DA5B56" w:rsidRPr="00641B3A" w:rsidRDefault="00DA5B56">
            <w:pPr>
              <w:rPr>
                <w:rFonts w:ascii="Arial" w:hAnsi="Arial"/>
                <w:sz w:val="18"/>
                <w:szCs w:val="18"/>
              </w:rPr>
            </w:pPr>
            <w:r w:rsidRPr="00641B3A">
              <w:rPr>
                <w:rFonts w:ascii="Arial" w:hAnsi="Arial"/>
                <w:sz w:val="18"/>
                <w:szCs w:val="18"/>
              </w:rPr>
              <w:t>Political context is unstable but predictable and not a threat to project implementation</w:t>
            </w:r>
          </w:p>
        </w:tc>
        <w:tc>
          <w:tcPr>
            <w:tcW w:w="1593" w:type="dxa"/>
            <w:vMerge w:val="restart"/>
          </w:tcPr>
          <w:p w14:paraId="42242D85" w14:textId="77777777" w:rsidR="00DA5B56" w:rsidRPr="00641B3A" w:rsidRDefault="00DA5B56">
            <w:pPr>
              <w:rPr>
                <w:rFonts w:ascii="Arial" w:hAnsi="Arial"/>
                <w:sz w:val="18"/>
                <w:szCs w:val="18"/>
              </w:rPr>
            </w:pPr>
            <w:r w:rsidRPr="00641B3A">
              <w:rPr>
                <w:rFonts w:ascii="Arial" w:hAnsi="Arial"/>
                <w:sz w:val="18"/>
                <w:szCs w:val="18"/>
              </w:rPr>
              <w:t>Very disruptive and volatile</w:t>
            </w:r>
          </w:p>
        </w:tc>
        <w:tc>
          <w:tcPr>
            <w:tcW w:w="355" w:type="dxa"/>
            <w:vMerge w:val="restart"/>
          </w:tcPr>
          <w:p w14:paraId="00F3274E" w14:textId="21D7A0CF" w:rsidR="00DA5B56" w:rsidRPr="00641B3A" w:rsidRDefault="00E358E5">
            <w:pPr>
              <w:rPr>
                <w:rFonts w:ascii="Arial" w:hAnsi="Arial"/>
                <w:sz w:val="18"/>
                <w:szCs w:val="18"/>
              </w:rPr>
            </w:pPr>
            <w:r>
              <w:rPr>
                <w:rFonts w:ascii="Arial" w:hAnsi="Arial"/>
                <w:sz w:val="18"/>
                <w:szCs w:val="18"/>
              </w:rPr>
              <w:t>x</w:t>
            </w:r>
          </w:p>
        </w:tc>
        <w:tc>
          <w:tcPr>
            <w:tcW w:w="355" w:type="dxa"/>
            <w:vMerge w:val="restart"/>
          </w:tcPr>
          <w:p w14:paraId="0B37829A" w14:textId="77777777" w:rsidR="00DA5B56" w:rsidRPr="00641B3A" w:rsidRDefault="00DA5B56">
            <w:pPr>
              <w:rPr>
                <w:rFonts w:ascii="Arial" w:hAnsi="Arial"/>
                <w:sz w:val="18"/>
                <w:szCs w:val="18"/>
              </w:rPr>
            </w:pPr>
          </w:p>
        </w:tc>
        <w:tc>
          <w:tcPr>
            <w:tcW w:w="355" w:type="dxa"/>
            <w:vMerge w:val="restart"/>
          </w:tcPr>
          <w:p w14:paraId="6B9A0850" w14:textId="77777777" w:rsidR="00DA5B56" w:rsidRPr="00641B3A" w:rsidRDefault="00DA5B56">
            <w:pPr>
              <w:rPr>
                <w:rFonts w:ascii="Arial" w:hAnsi="Arial"/>
                <w:sz w:val="18"/>
                <w:szCs w:val="18"/>
              </w:rPr>
            </w:pPr>
          </w:p>
        </w:tc>
        <w:tc>
          <w:tcPr>
            <w:tcW w:w="356" w:type="dxa"/>
            <w:vMerge w:val="restart"/>
          </w:tcPr>
          <w:p w14:paraId="0F3DDD83" w14:textId="77777777" w:rsidR="00DA5B56" w:rsidRPr="00641B3A" w:rsidRDefault="00DA5B56">
            <w:pPr>
              <w:rPr>
                <w:rFonts w:ascii="Arial" w:hAnsi="Arial"/>
                <w:sz w:val="18"/>
                <w:szCs w:val="18"/>
              </w:rPr>
            </w:pPr>
          </w:p>
        </w:tc>
        <w:tc>
          <w:tcPr>
            <w:tcW w:w="356" w:type="dxa"/>
            <w:vMerge w:val="restart"/>
          </w:tcPr>
          <w:p w14:paraId="5367B0CC" w14:textId="77777777" w:rsidR="00DA5B56" w:rsidRPr="00641B3A" w:rsidRDefault="00DA5B56">
            <w:pPr>
              <w:rPr>
                <w:rFonts w:ascii="Arial" w:hAnsi="Arial"/>
                <w:sz w:val="18"/>
                <w:szCs w:val="18"/>
              </w:rPr>
            </w:pPr>
          </w:p>
        </w:tc>
        <w:tc>
          <w:tcPr>
            <w:tcW w:w="358" w:type="dxa"/>
            <w:vMerge w:val="restart"/>
          </w:tcPr>
          <w:p w14:paraId="4BF66384" w14:textId="77777777" w:rsidR="00DA5B56" w:rsidRPr="00641B3A" w:rsidRDefault="00DA5B56">
            <w:pPr>
              <w:rPr>
                <w:rFonts w:ascii="Arial" w:hAnsi="Arial"/>
                <w:sz w:val="18"/>
                <w:szCs w:val="18"/>
              </w:rPr>
            </w:pPr>
          </w:p>
        </w:tc>
        <w:tc>
          <w:tcPr>
            <w:tcW w:w="2760" w:type="dxa"/>
          </w:tcPr>
          <w:p w14:paraId="46549DE3" w14:textId="39007111" w:rsidR="00DA5B56" w:rsidRPr="00641B3A" w:rsidRDefault="00DA5B56" w:rsidP="001C1C6B">
            <w:pPr>
              <w:rPr>
                <w:rFonts w:ascii="Arial" w:hAnsi="Arial"/>
                <w:sz w:val="18"/>
                <w:szCs w:val="18"/>
              </w:rPr>
            </w:pPr>
            <w:r w:rsidRPr="00641B3A">
              <w:rPr>
                <w:rFonts w:ascii="Arial" w:hAnsi="Arial"/>
                <w:sz w:val="18"/>
                <w:szCs w:val="18"/>
              </w:rPr>
              <w:t>PM:</w:t>
            </w:r>
            <w:r w:rsidR="00E358E5">
              <w:rPr>
                <w:rFonts w:ascii="Arial" w:hAnsi="Arial"/>
                <w:sz w:val="18"/>
                <w:szCs w:val="18"/>
              </w:rPr>
              <w:t xml:space="preserve"> </w:t>
            </w:r>
            <w:r w:rsidR="00E358E5">
              <w:rPr>
                <w:rFonts w:ascii="Arial" w:hAnsi="Arial"/>
                <w:sz w:val="18"/>
                <w:szCs w:val="18"/>
                <w:lang w:val="en-GB"/>
              </w:rPr>
              <w:t xml:space="preserve">Even though there were some political changes (in El Salvador), political context is stable and safe, and no </w:t>
            </w:r>
            <w:r w:rsidR="00E358E5" w:rsidRPr="003F6923">
              <w:rPr>
                <w:rFonts w:ascii="Arial" w:hAnsi="Arial"/>
                <w:sz w:val="18"/>
                <w:szCs w:val="18"/>
              </w:rPr>
              <w:t xml:space="preserve">political </w:t>
            </w:r>
            <w:r w:rsidR="00E358E5">
              <w:rPr>
                <w:rFonts w:ascii="Arial" w:hAnsi="Arial"/>
                <w:sz w:val="18"/>
                <w:szCs w:val="18"/>
              </w:rPr>
              <w:t>issues are e</w:t>
            </w:r>
            <w:r w:rsidR="00E358E5" w:rsidRPr="00057ADD">
              <w:rPr>
                <w:rFonts w:ascii="Arial" w:hAnsi="Arial"/>
                <w:sz w:val="18"/>
                <w:szCs w:val="18"/>
              </w:rPr>
              <w:t xml:space="preserve">xpected in the </w:t>
            </w:r>
            <w:r w:rsidR="00E358E5">
              <w:rPr>
                <w:rFonts w:ascii="Arial" w:hAnsi="Arial"/>
                <w:sz w:val="18"/>
                <w:szCs w:val="18"/>
              </w:rPr>
              <w:t>short term.</w:t>
            </w:r>
          </w:p>
        </w:tc>
        <w:tc>
          <w:tcPr>
            <w:tcW w:w="365" w:type="dxa"/>
            <w:vMerge w:val="restart"/>
          </w:tcPr>
          <w:p w14:paraId="3739ECA0" w14:textId="15D29886" w:rsidR="00DA5B56" w:rsidRPr="00641B3A" w:rsidRDefault="002745DD">
            <w:pPr>
              <w:rPr>
                <w:rFonts w:ascii="Arial" w:hAnsi="Arial"/>
                <w:sz w:val="18"/>
                <w:szCs w:val="18"/>
              </w:rPr>
            </w:pPr>
            <w:r>
              <w:rPr>
                <w:rFonts w:ascii="Arial" w:hAnsi="Arial"/>
                <w:sz w:val="18"/>
                <w:szCs w:val="18"/>
              </w:rPr>
              <w:t>x</w:t>
            </w:r>
          </w:p>
        </w:tc>
        <w:tc>
          <w:tcPr>
            <w:tcW w:w="365" w:type="dxa"/>
            <w:vMerge w:val="restart"/>
          </w:tcPr>
          <w:p w14:paraId="443783D3" w14:textId="77777777" w:rsidR="00DA5B56" w:rsidRPr="00641B3A" w:rsidRDefault="00DA5B56">
            <w:pPr>
              <w:rPr>
                <w:rFonts w:ascii="Arial" w:hAnsi="Arial"/>
                <w:sz w:val="18"/>
                <w:szCs w:val="18"/>
              </w:rPr>
            </w:pPr>
          </w:p>
        </w:tc>
        <w:tc>
          <w:tcPr>
            <w:tcW w:w="365" w:type="dxa"/>
            <w:vMerge w:val="restart"/>
          </w:tcPr>
          <w:p w14:paraId="20C91D5B" w14:textId="77777777" w:rsidR="00DA5B56" w:rsidRPr="00641B3A" w:rsidRDefault="00DA5B56">
            <w:pPr>
              <w:rPr>
                <w:rFonts w:ascii="Arial" w:hAnsi="Arial"/>
                <w:sz w:val="18"/>
                <w:szCs w:val="18"/>
              </w:rPr>
            </w:pPr>
          </w:p>
        </w:tc>
        <w:tc>
          <w:tcPr>
            <w:tcW w:w="365" w:type="dxa"/>
            <w:vMerge w:val="restart"/>
          </w:tcPr>
          <w:p w14:paraId="5E77EE85" w14:textId="77777777" w:rsidR="00DA5B56" w:rsidRPr="00641B3A" w:rsidRDefault="00DA5B56">
            <w:pPr>
              <w:rPr>
                <w:rFonts w:ascii="Arial" w:hAnsi="Arial"/>
                <w:sz w:val="18"/>
                <w:szCs w:val="18"/>
              </w:rPr>
            </w:pPr>
          </w:p>
        </w:tc>
        <w:tc>
          <w:tcPr>
            <w:tcW w:w="365" w:type="dxa"/>
            <w:vMerge w:val="restart"/>
          </w:tcPr>
          <w:p w14:paraId="3A064294" w14:textId="77777777" w:rsidR="00DA5B56" w:rsidRPr="00641B3A" w:rsidRDefault="00DA5B56">
            <w:pPr>
              <w:rPr>
                <w:rFonts w:ascii="Arial" w:hAnsi="Arial"/>
                <w:sz w:val="18"/>
                <w:szCs w:val="18"/>
              </w:rPr>
            </w:pPr>
          </w:p>
        </w:tc>
        <w:tc>
          <w:tcPr>
            <w:tcW w:w="365" w:type="dxa"/>
            <w:vMerge w:val="restart"/>
          </w:tcPr>
          <w:p w14:paraId="1D34EE93" w14:textId="77777777" w:rsidR="00DA5B56" w:rsidRPr="00641B3A" w:rsidRDefault="00DA5B56">
            <w:pPr>
              <w:rPr>
                <w:rFonts w:ascii="Arial" w:hAnsi="Arial"/>
                <w:sz w:val="18"/>
                <w:szCs w:val="18"/>
              </w:rPr>
            </w:pPr>
          </w:p>
        </w:tc>
      </w:tr>
      <w:tr w:rsidR="00DA5B56" w:rsidRPr="00022068" w14:paraId="2233961D" w14:textId="77777777">
        <w:trPr>
          <w:cantSplit/>
          <w:trHeight w:val="622"/>
        </w:trPr>
        <w:tc>
          <w:tcPr>
            <w:tcW w:w="1398" w:type="dxa"/>
            <w:vMerge/>
          </w:tcPr>
          <w:p w14:paraId="366A2E58" w14:textId="77777777" w:rsidR="00DA5B56" w:rsidRPr="00726181" w:rsidRDefault="00DA5B56">
            <w:pPr>
              <w:rPr>
                <w:rFonts w:ascii="Arial" w:hAnsi="Arial"/>
                <w:sz w:val="18"/>
                <w:szCs w:val="18"/>
              </w:rPr>
            </w:pPr>
          </w:p>
        </w:tc>
        <w:tc>
          <w:tcPr>
            <w:tcW w:w="1583" w:type="dxa"/>
            <w:vMerge/>
          </w:tcPr>
          <w:p w14:paraId="2280C820" w14:textId="77777777" w:rsidR="00DA5B56" w:rsidRPr="00726181" w:rsidRDefault="00DA5B56">
            <w:pPr>
              <w:rPr>
                <w:rFonts w:ascii="Arial" w:hAnsi="Arial"/>
                <w:sz w:val="18"/>
                <w:szCs w:val="18"/>
              </w:rPr>
            </w:pPr>
          </w:p>
        </w:tc>
        <w:tc>
          <w:tcPr>
            <w:tcW w:w="1589" w:type="dxa"/>
            <w:vMerge/>
          </w:tcPr>
          <w:p w14:paraId="418A4B84" w14:textId="77777777" w:rsidR="00DA5B56" w:rsidRPr="00726181" w:rsidRDefault="00DA5B56">
            <w:pPr>
              <w:rPr>
                <w:rFonts w:ascii="Arial" w:hAnsi="Arial"/>
                <w:sz w:val="18"/>
                <w:szCs w:val="18"/>
              </w:rPr>
            </w:pPr>
          </w:p>
        </w:tc>
        <w:tc>
          <w:tcPr>
            <w:tcW w:w="1593" w:type="dxa"/>
            <w:vMerge/>
          </w:tcPr>
          <w:p w14:paraId="717FE343" w14:textId="77777777" w:rsidR="00DA5B56" w:rsidRPr="00726181" w:rsidRDefault="00DA5B56">
            <w:pPr>
              <w:rPr>
                <w:rFonts w:ascii="Arial" w:hAnsi="Arial"/>
                <w:sz w:val="18"/>
                <w:szCs w:val="18"/>
              </w:rPr>
            </w:pPr>
          </w:p>
        </w:tc>
        <w:tc>
          <w:tcPr>
            <w:tcW w:w="355" w:type="dxa"/>
            <w:vMerge/>
          </w:tcPr>
          <w:p w14:paraId="523E7926" w14:textId="77777777" w:rsidR="00DA5B56" w:rsidRPr="00726181" w:rsidRDefault="00DA5B56">
            <w:pPr>
              <w:rPr>
                <w:rFonts w:ascii="Arial" w:hAnsi="Arial"/>
                <w:sz w:val="18"/>
                <w:szCs w:val="18"/>
              </w:rPr>
            </w:pPr>
          </w:p>
        </w:tc>
        <w:tc>
          <w:tcPr>
            <w:tcW w:w="355" w:type="dxa"/>
            <w:vMerge/>
          </w:tcPr>
          <w:p w14:paraId="41BA91BA" w14:textId="77777777" w:rsidR="00DA5B56" w:rsidRPr="00726181" w:rsidRDefault="00DA5B56">
            <w:pPr>
              <w:rPr>
                <w:rFonts w:ascii="Arial" w:hAnsi="Arial"/>
                <w:sz w:val="18"/>
                <w:szCs w:val="18"/>
              </w:rPr>
            </w:pPr>
          </w:p>
        </w:tc>
        <w:tc>
          <w:tcPr>
            <w:tcW w:w="355" w:type="dxa"/>
            <w:vMerge/>
          </w:tcPr>
          <w:p w14:paraId="2D756E21" w14:textId="77777777" w:rsidR="00DA5B56" w:rsidRPr="00726181" w:rsidRDefault="00DA5B56">
            <w:pPr>
              <w:rPr>
                <w:rFonts w:ascii="Arial" w:hAnsi="Arial"/>
                <w:sz w:val="18"/>
                <w:szCs w:val="18"/>
              </w:rPr>
            </w:pPr>
          </w:p>
        </w:tc>
        <w:tc>
          <w:tcPr>
            <w:tcW w:w="356" w:type="dxa"/>
            <w:vMerge/>
          </w:tcPr>
          <w:p w14:paraId="0D0EAE80" w14:textId="77777777" w:rsidR="00DA5B56" w:rsidRPr="00726181" w:rsidRDefault="00DA5B56">
            <w:pPr>
              <w:rPr>
                <w:rFonts w:ascii="Arial" w:hAnsi="Arial"/>
                <w:sz w:val="18"/>
                <w:szCs w:val="18"/>
              </w:rPr>
            </w:pPr>
          </w:p>
        </w:tc>
        <w:tc>
          <w:tcPr>
            <w:tcW w:w="356" w:type="dxa"/>
            <w:vMerge/>
          </w:tcPr>
          <w:p w14:paraId="0749150F" w14:textId="77777777" w:rsidR="00DA5B56" w:rsidRPr="00726181" w:rsidRDefault="00DA5B56">
            <w:pPr>
              <w:rPr>
                <w:rFonts w:ascii="Arial" w:hAnsi="Arial"/>
                <w:sz w:val="18"/>
                <w:szCs w:val="18"/>
              </w:rPr>
            </w:pPr>
          </w:p>
        </w:tc>
        <w:tc>
          <w:tcPr>
            <w:tcW w:w="358" w:type="dxa"/>
            <w:vMerge/>
          </w:tcPr>
          <w:p w14:paraId="19B9888A" w14:textId="77777777" w:rsidR="00DA5B56" w:rsidRPr="00726181" w:rsidRDefault="00DA5B56">
            <w:pPr>
              <w:rPr>
                <w:rFonts w:ascii="Arial" w:hAnsi="Arial"/>
                <w:sz w:val="18"/>
                <w:szCs w:val="18"/>
              </w:rPr>
            </w:pPr>
          </w:p>
        </w:tc>
        <w:tc>
          <w:tcPr>
            <w:tcW w:w="2760" w:type="dxa"/>
          </w:tcPr>
          <w:p w14:paraId="7DB7D06C" w14:textId="3F5E0AD6" w:rsidR="00DA5B56" w:rsidRPr="002745DD" w:rsidRDefault="00DA5B56" w:rsidP="001C1C6B">
            <w:pPr>
              <w:rPr>
                <w:rFonts w:ascii="Arial" w:hAnsi="Arial"/>
                <w:sz w:val="18"/>
                <w:szCs w:val="18"/>
              </w:rPr>
            </w:pPr>
            <w:r w:rsidRPr="00726181">
              <w:rPr>
                <w:rFonts w:ascii="Arial" w:hAnsi="Arial"/>
                <w:color w:val="FF0000"/>
                <w:sz w:val="18"/>
                <w:szCs w:val="18"/>
              </w:rPr>
              <w:t>TM:</w:t>
            </w:r>
            <w:r w:rsidR="002745DD">
              <w:rPr>
                <w:rFonts w:ascii="Arial" w:hAnsi="Arial"/>
                <w:color w:val="FF0000"/>
                <w:sz w:val="18"/>
                <w:szCs w:val="18"/>
              </w:rPr>
              <w:t xml:space="preserve"> Despite some political changes, the political context has been stable and safe to date</w:t>
            </w:r>
          </w:p>
        </w:tc>
        <w:tc>
          <w:tcPr>
            <w:tcW w:w="365" w:type="dxa"/>
            <w:vMerge/>
          </w:tcPr>
          <w:p w14:paraId="0FC3CB94" w14:textId="77777777" w:rsidR="00DA5B56" w:rsidRPr="002745DD" w:rsidRDefault="00DA5B56">
            <w:pPr>
              <w:rPr>
                <w:rFonts w:ascii="Arial" w:hAnsi="Arial"/>
                <w:sz w:val="18"/>
                <w:szCs w:val="18"/>
              </w:rPr>
            </w:pPr>
          </w:p>
        </w:tc>
        <w:tc>
          <w:tcPr>
            <w:tcW w:w="365" w:type="dxa"/>
            <w:vMerge/>
          </w:tcPr>
          <w:p w14:paraId="6565A87B" w14:textId="77777777" w:rsidR="00DA5B56" w:rsidRPr="002745DD" w:rsidRDefault="00DA5B56">
            <w:pPr>
              <w:rPr>
                <w:rFonts w:ascii="Arial" w:hAnsi="Arial"/>
                <w:sz w:val="18"/>
                <w:szCs w:val="18"/>
              </w:rPr>
            </w:pPr>
          </w:p>
        </w:tc>
        <w:tc>
          <w:tcPr>
            <w:tcW w:w="365" w:type="dxa"/>
            <w:vMerge/>
          </w:tcPr>
          <w:p w14:paraId="07FD6DF9" w14:textId="77777777" w:rsidR="00DA5B56" w:rsidRPr="002745DD" w:rsidRDefault="00DA5B56">
            <w:pPr>
              <w:rPr>
                <w:rFonts w:ascii="Arial" w:hAnsi="Arial"/>
                <w:sz w:val="18"/>
                <w:szCs w:val="18"/>
              </w:rPr>
            </w:pPr>
          </w:p>
        </w:tc>
        <w:tc>
          <w:tcPr>
            <w:tcW w:w="365" w:type="dxa"/>
            <w:vMerge/>
          </w:tcPr>
          <w:p w14:paraId="2070A387" w14:textId="77777777" w:rsidR="00DA5B56" w:rsidRPr="002745DD" w:rsidRDefault="00DA5B56">
            <w:pPr>
              <w:rPr>
                <w:rFonts w:ascii="Arial" w:hAnsi="Arial"/>
                <w:sz w:val="18"/>
                <w:szCs w:val="18"/>
              </w:rPr>
            </w:pPr>
          </w:p>
        </w:tc>
        <w:tc>
          <w:tcPr>
            <w:tcW w:w="365" w:type="dxa"/>
            <w:vMerge/>
          </w:tcPr>
          <w:p w14:paraId="1C3E431E" w14:textId="77777777" w:rsidR="00DA5B56" w:rsidRPr="002745DD" w:rsidRDefault="00DA5B56">
            <w:pPr>
              <w:rPr>
                <w:rFonts w:ascii="Arial" w:hAnsi="Arial"/>
                <w:sz w:val="18"/>
                <w:szCs w:val="18"/>
              </w:rPr>
            </w:pPr>
          </w:p>
        </w:tc>
        <w:tc>
          <w:tcPr>
            <w:tcW w:w="365" w:type="dxa"/>
            <w:vMerge/>
          </w:tcPr>
          <w:p w14:paraId="1BA19DE8" w14:textId="77777777" w:rsidR="00DA5B56" w:rsidRPr="002745DD" w:rsidRDefault="00DA5B56">
            <w:pPr>
              <w:rPr>
                <w:rFonts w:ascii="Arial" w:hAnsi="Arial"/>
                <w:sz w:val="18"/>
                <w:szCs w:val="18"/>
              </w:rPr>
            </w:pPr>
          </w:p>
        </w:tc>
      </w:tr>
      <w:tr w:rsidR="00DA5B56" w:rsidRPr="00022068" w14:paraId="3D8C1183" w14:textId="77777777">
        <w:trPr>
          <w:cantSplit/>
          <w:trHeight w:val="622"/>
        </w:trPr>
        <w:tc>
          <w:tcPr>
            <w:tcW w:w="1398" w:type="dxa"/>
            <w:vMerge w:val="restart"/>
          </w:tcPr>
          <w:p w14:paraId="30129F4B" w14:textId="77777777" w:rsidR="00DA5B56" w:rsidRPr="00641B3A" w:rsidRDefault="00DA5B56">
            <w:pPr>
              <w:rPr>
                <w:rFonts w:ascii="Arial" w:hAnsi="Arial"/>
                <w:sz w:val="18"/>
                <w:szCs w:val="18"/>
              </w:rPr>
            </w:pPr>
            <w:r w:rsidRPr="00641B3A">
              <w:rPr>
                <w:rFonts w:ascii="Arial" w:hAnsi="Arial"/>
                <w:sz w:val="18"/>
                <w:szCs w:val="18"/>
              </w:rPr>
              <w:t>Environmental conditions</w:t>
            </w:r>
          </w:p>
        </w:tc>
        <w:tc>
          <w:tcPr>
            <w:tcW w:w="1583" w:type="dxa"/>
            <w:vMerge w:val="restart"/>
          </w:tcPr>
          <w:p w14:paraId="5575C208" w14:textId="77777777" w:rsidR="00DA5B56" w:rsidRPr="00641B3A" w:rsidRDefault="00DA5B56">
            <w:pPr>
              <w:rPr>
                <w:rFonts w:ascii="Arial" w:hAnsi="Arial"/>
                <w:sz w:val="18"/>
                <w:szCs w:val="18"/>
              </w:rPr>
            </w:pPr>
            <w:r w:rsidRPr="00641B3A">
              <w:rPr>
                <w:rFonts w:ascii="Arial" w:hAnsi="Arial"/>
                <w:sz w:val="18"/>
                <w:szCs w:val="18"/>
              </w:rPr>
              <w:t>Project area is not affected by severe weather events or major environmental stress factors</w:t>
            </w:r>
          </w:p>
        </w:tc>
        <w:tc>
          <w:tcPr>
            <w:tcW w:w="1589" w:type="dxa"/>
            <w:vMerge w:val="restart"/>
          </w:tcPr>
          <w:p w14:paraId="21A1992E" w14:textId="77777777" w:rsidR="00DA5B56" w:rsidRPr="00641B3A" w:rsidRDefault="00DA5B56">
            <w:pPr>
              <w:rPr>
                <w:rFonts w:ascii="Arial" w:hAnsi="Arial"/>
                <w:sz w:val="18"/>
                <w:szCs w:val="18"/>
              </w:rPr>
            </w:pPr>
            <w:r w:rsidRPr="00641B3A">
              <w:rPr>
                <w:rFonts w:ascii="Arial" w:hAnsi="Arial"/>
                <w:sz w:val="18"/>
                <w:szCs w:val="18"/>
              </w:rPr>
              <w:t xml:space="preserve">Project area is subject to </w:t>
            </w:r>
            <w:proofErr w:type="gramStart"/>
            <w:r w:rsidRPr="00641B3A">
              <w:rPr>
                <w:rFonts w:ascii="Arial" w:hAnsi="Arial"/>
                <w:sz w:val="18"/>
                <w:szCs w:val="18"/>
              </w:rPr>
              <w:t>more or less predictable</w:t>
            </w:r>
            <w:proofErr w:type="gramEnd"/>
            <w:r w:rsidRPr="00641B3A">
              <w:rPr>
                <w:rFonts w:ascii="Arial" w:hAnsi="Arial"/>
                <w:sz w:val="18"/>
                <w:szCs w:val="18"/>
              </w:rPr>
              <w:t xml:space="preserve"> disasters or changes</w:t>
            </w:r>
          </w:p>
        </w:tc>
        <w:tc>
          <w:tcPr>
            <w:tcW w:w="1593" w:type="dxa"/>
            <w:vMerge w:val="restart"/>
          </w:tcPr>
          <w:p w14:paraId="4F7E3F3E" w14:textId="77777777" w:rsidR="00DA5B56" w:rsidRPr="00641B3A" w:rsidRDefault="00DA5B56">
            <w:pPr>
              <w:rPr>
                <w:rFonts w:ascii="Arial" w:hAnsi="Arial"/>
                <w:sz w:val="18"/>
                <w:szCs w:val="18"/>
              </w:rPr>
            </w:pPr>
            <w:r w:rsidRPr="00641B3A">
              <w:rPr>
                <w:rFonts w:ascii="Arial" w:hAnsi="Arial"/>
                <w:sz w:val="18"/>
                <w:szCs w:val="18"/>
              </w:rPr>
              <w:t>Project area has very harsh environmental conditions</w:t>
            </w:r>
          </w:p>
        </w:tc>
        <w:tc>
          <w:tcPr>
            <w:tcW w:w="355" w:type="dxa"/>
            <w:vMerge w:val="restart"/>
          </w:tcPr>
          <w:p w14:paraId="394D1CF1" w14:textId="77777777" w:rsidR="00DA5B56" w:rsidRPr="00641B3A" w:rsidRDefault="00DA5B56">
            <w:pPr>
              <w:rPr>
                <w:rFonts w:ascii="Arial" w:hAnsi="Arial"/>
                <w:sz w:val="18"/>
                <w:szCs w:val="18"/>
              </w:rPr>
            </w:pPr>
          </w:p>
        </w:tc>
        <w:tc>
          <w:tcPr>
            <w:tcW w:w="355" w:type="dxa"/>
            <w:vMerge w:val="restart"/>
          </w:tcPr>
          <w:p w14:paraId="5E5C2736" w14:textId="4BE8BDF6" w:rsidR="00DA5B56" w:rsidRPr="00641B3A" w:rsidRDefault="00E358E5">
            <w:pPr>
              <w:rPr>
                <w:rFonts w:ascii="Arial" w:hAnsi="Arial"/>
                <w:sz w:val="18"/>
                <w:szCs w:val="18"/>
              </w:rPr>
            </w:pPr>
            <w:r>
              <w:rPr>
                <w:rFonts w:ascii="Arial" w:hAnsi="Arial"/>
                <w:sz w:val="18"/>
                <w:szCs w:val="18"/>
              </w:rPr>
              <w:t>x</w:t>
            </w:r>
          </w:p>
        </w:tc>
        <w:tc>
          <w:tcPr>
            <w:tcW w:w="355" w:type="dxa"/>
            <w:vMerge w:val="restart"/>
          </w:tcPr>
          <w:p w14:paraId="10591E68" w14:textId="77777777" w:rsidR="00DA5B56" w:rsidRPr="00641B3A" w:rsidRDefault="00DA5B56">
            <w:pPr>
              <w:rPr>
                <w:rFonts w:ascii="Arial" w:hAnsi="Arial"/>
                <w:sz w:val="18"/>
                <w:szCs w:val="18"/>
              </w:rPr>
            </w:pPr>
          </w:p>
        </w:tc>
        <w:tc>
          <w:tcPr>
            <w:tcW w:w="356" w:type="dxa"/>
            <w:vMerge w:val="restart"/>
          </w:tcPr>
          <w:p w14:paraId="45F042D0" w14:textId="77777777" w:rsidR="00DA5B56" w:rsidRPr="00641B3A" w:rsidRDefault="00DA5B56">
            <w:pPr>
              <w:rPr>
                <w:rFonts w:ascii="Arial" w:hAnsi="Arial"/>
                <w:sz w:val="18"/>
                <w:szCs w:val="18"/>
              </w:rPr>
            </w:pPr>
          </w:p>
        </w:tc>
        <w:tc>
          <w:tcPr>
            <w:tcW w:w="356" w:type="dxa"/>
            <w:vMerge w:val="restart"/>
          </w:tcPr>
          <w:p w14:paraId="2D4006E5" w14:textId="77777777" w:rsidR="00DA5B56" w:rsidRPr="00641B3A" w:rsidRDefault="00DA5B56">
            <w:pPr>
              <w:rPr>
                <w:rFonts w:ascii="Arial" w:hAnsi="Arial"/>
                <w:sz w:val="18"/>
                <w:szCs w:val="18"/>
              </w:rPr>
            </w:pPr>
          </w:p>
        </w:tc>
        <w:tc>
          <w:tcPr>
            <w:tcW w:w="358" w:type="dxa"/>
            <w:vMerge w:val="restart"/>
          </w:tcPr>
          <w:p w14:paraId="0C555729" w14:textId="77777777" w:rsidR="00DA5B56" w:rsidRPr="00641B3A" w:rsidRDefault="00DA5B56">
            <w:pPr>
              <w:rPr>
                <w:rFonts w:ascii="Arial" w:hAnsi="Arial"/>
                <w:sz w:val="18"/>
                <w:szCs w:val="18"/>
              </w:rPr>
            </w:pPr>
          </w:p>
        </w:tc>
        <w:tc>
          <w:tcPr>
            <w:tcW w:w="2760" w:type="dxa"/>
          </w:tcPr>
          <w:p w14:paraId="40FD7CD0" w14:textId="5FBC3D9E" w:rsidR="00DA5B56" w:rsidRPr="00641B3A" w:rsidRDefault="00DA5B56" w:rsidP="001C1C6B">
            <w:pPr>
              <w:rPr>
                <w:rFonts w:ascii="Arial" w:hAnsi="Arial"/>
                <w:sz w:val="18"/>
                <w:szCs w:val="18"/>
              </w:rPr>
            </w:pPr>
            <w:r w:rsidRPr="00641B3A">
              <w:rPr>
                <w:rFonts w:ascii="Arial" w:hAnsi="Arial"/>
                <w:sz w:val="18"/>
                <w:szCs w:val="18"/>
              </w:rPr>
              <w:t>PM:</w:t>
            </w:r>
            <w:r w:rsidR="00E358E5" w:rsidRPr="000E1582">
              <w:rPr>
                <w:rFonts w:ascii="Arial" w:hAnsi="Arial"/>
                <w:sz w:val="18"/>
                <w:szCs w:val="18"/>
                <w:lang w:val="en-GB"/>
              </w:rPr>
              <w:t xml:space="preserve"> Some environmental conditions were identified</w:t>
            </w:r>
            <w:r w:rsidR="00E358E5">
              <w:rPr>
                <w:rFonts w:ascii="Arial" w:hAnsi="Arial"/>
                <w:sz w:val="18"/>
                <w:szCs w:val="18"/>
                <w:lang w:val="en-GB"/>
              </w:rPr>
              <w:t xml:space="preserve"> in all countries</w:t>
            </w:r>
            <w:r w:rsidR="00E358E5" w:rsidRPr="000E1582">
              <w:rPr>
                <w:rFonts w:ascii="Arial" w:hAnsi="Arial"/>
                <w:sz w:val="18"/>
                <w:szCs w:val="18"/>
                <w:lang w:val="en-GB"/>
              </w:rPr>
              <w:t xml:space="preserve"> as presenting potential risks to some activities</w:t>
            </w:r>
            <w:r w:rsidR="00E358E5">
              <w:rPr>
                <w:rFonts w:ascii="Arial" w:hAnsi="Arial"/>
                <w:sz w:val="18"/>
                <w:szCs w:val="18"/>
                <w:lang w:val="en-GB"/>
              </w:rPr>
              <w:t>, but they</w:t>
            </w:r>
            <w:r w:rsidR="00E358E5" w:rsidRPr="00641B3A">
              <w:rPr>
                <w:rFonts w:ascii="Arial" w:hAnsi="Arial"/>
                <w:sz w:val="18"/>
                <w:szCs w:val="18"/>
                <w:lang w:val="en-GB"/>
              </w:rPr>
              <w:t xml:space="preserve"> are known and understood</w:t>
            </w:r>
          </w:p>
        </w:tc>
        <w:tc>
          <w:tcPr>
            <w:tcW w:w="365" w:type="dxa"/>
            <w:vMerge w:val="restart"/>
          </w:tcPr>
          <w:p w14:paraId="57AA04E3" w14:textId="77777777" w:rsidR="00DA5B56" w:rsidRPr="00641B3A" w:rsidRDefault="00DA5B56">
            <w:pPr>
              <w:rPr>
                <w:rFonts w:ascii="Arial" w:hAnsi="Arial"/>
                <w:sz w:val="18"/>
                <w:szCs w:val="18"/>
              </w:rPr>
            </w:pPr>
          </w:p>
        </w:tc>
        <w:tc>
          <w:tcPr>
            <w:tcW w:w="365" w:type="dxa"/>
            <w:vMerge w:val="restart"/>
          </w:tcPr>
          <w:p w14:paraId="308A63B0" w14:textId="71F952AB" w:rsidR="00DA5B56" w:rsidRPr="00641B3A" w:rsidRDefault="002745DD">
            <w:pPr>
              <w:rPr>
                <w:rFonts w:ascii="Arial" w:hAnsi="Arial"/>
                <w:sz w:val="18"/>
                <w:szCs w:val="18"/>
              </w:rPr>
            </w:pPr>
            <w:r>
              <w:rPr>
                <w:rFonts w:ascii="Arial" w:hAnsi="Arial"/>
                <w:sz w:val="18"/>
                <w:szCs w:val="18"/>
              </w:rPr>
              <w:t>x</w:t>
            </w:r>
          </w:p>
        </w:tc>
        <w:tc>
          <w:tcPr>
            <w:tcW w:w="365" w:type="dxa"/>
            <w:vMerge w:val="restart"/>
          </w:tcPr>
          <w:p w14:paraId="481F2E01" w14:textId="77777777" w:rsidR="00DA5B56" w:rsidRPr="00641B3A" w:rsidRDefault="00DA5B56">
            <w:pPr>
              <w:rPr>
                <w:rFonts w:ascii="Arial" w:hAnsi="Arial"/>
                <w:sz w:val="18"/>
                <w:szCs w:val="18"/>
              </w:rPr>
            </w:pPr>
          </w:p>
        </w:tc>
        <w:tc>
          <w:tcPr>
            <w:tcW w:w="365" w:type="dxa"/>
            <w:vMerge w:val="restart"/>
          </w:tcPr>
          <w:p w14:paraId="6F34B8BF" w14:textId="77777777" w:rsidR="00DA5B56" w:rsidRPr="00641B3A" w:rsidRDefault="00DA5B56">
            <w:pPr>
              <w:rPr>
                <w:rFonts w:ascii="Arial" w:hAnsi="Arial"/>
                <w:sz w:val="18"/>
                <w:szCs w:val="18"/>
              </w:rPr>
            </w:pPr>
          </w:p>
        </w:tc>
        <w:tc>
          <w:tcPr>
            <w:tcW w:w="365" w:type="dxa"/>
            <w:vMerge w:val="restart"/>
          </w:tcPr>
          <w:p w14:paraId="54A0762A" w14:textId="77777777" w:rsidR="00DA5B56" w:rsidRPr="00641B3A" w:rsidRDefault="00DA5B56">
            <w:pPr>
              <w:rPr>
                <w:rFonts w:ascii="Arial" w:hAnsi="Arial"/>
                <w:sz w:val="18"/>
                <w:szCs w:val="18"/>
              </w:rPr>
            </w:pPr>
          </w:p>
        </w:tc>
        <w:tc>
          <w:tcPr>
            <w:tcW w:w="365" w:type="dxa"/>
            <w:vMerge w:val="restart"/>
          </w:tcPr>
          <w:p w14:paraId="2AE20FFC" w14:textId="77777777" w:rsidR="00DA5B56" w:rsidRPr="00641B3A" w:rsidRDefault="00DA5B56">
            <w:pPr>
              <w:rPr>
                <w:rFonts w:ascii="Arial" w:hAnsi="Arial"/>
                <w:sz w:val="18"/>
                <w:szCs w:val="18"/>
              </w:rPr>
            </w:pPr>
          </w:p>
        </w:tc>
      </w:tr>
      <w:tr w:rsidR="00DA5B56" w:rsidRPr="00022068" w14:paraId="7B77BEA8" w14:textId="77777777">
        <w:trPr>
          <w:cantSplit/>
          <w:trHeight w:val="622"/>
        </w:trPr>
        <w:tc>
          <w:tcPr>
            <w:tcW w:w="1398" w:type="dxa"/>
            <w:vMerge/>
          </w:tcPr>
          <w:p w14:paraId="418895B2" w14:textId="77777777" w:rsidR="00DA5B56" w:rsidRPr="00726181" w:rsidRDefault="00DA5B56">
            <w:pPr>
              <w:rPr>
                <w:rFonts w:ascii="Arial" w:hAnsi="Arial"/>
                <w:sz w:val="18"/>
                <w:szCs w:val="18"/>
              </w:rPr>
            </w:pPr>
          </w:p>
        </w:tc>
        <w:tc>
          <w:tcPr>
            <w:tcW w:w="1583" w:type="dxa"/>
            <w:vMerge/>
          </w:tcPr>
          <w:p w14:paraId="2FE3B5F7" w14:textId="77777777" w:rsidR="00DA5B56" w:rsidRPr="00726181" w:rsidRDefault="00DA5B56">
            <w:pPr>
              <w:rPr>
                <w:rFonts w:ascii="Arial" w:hAnsi="Arial"/>
                <w:sz w:val="18"/>
                <w:szCs w:val="18"/>
              </w:rPr>
            </w:pPr>
          </w:p>
        </w:tc>
        <w:tc>
          <w:tcPr>
            <w:tcW w:w="1589" w:type="dxa"/>
            <w:vMerge/>
          </w:tcPr>
          <w:p w14:paraId="4DC89893" w14:textId="77777777" w:rsidR="00DA5B56" w:rsidRPr="00726181" w:rsidRDefault="00DA5B56">
            <w:pPr>
              <w:rPr>
                <w:rFonts w:ascii="Arial" w:hAnsi="Arial"/>
                <w:sz w:val="18"/>
                <w:szCs w:val="18"/>
              </w:rPr>
            </w:pPr>
          </w:p>
        </w:tc>
        <w:tc>
          <w:tcPr>
            <w:tcW w:w="1593" w:type="dxa"/>
            <w:vMerge/>
          </w:tcPr>
          <w:p w14:paraId="2392230F" w14:textId="77777777" w:rsidR="00DA5B56" w:rsidRPr="00726181" w:rsidRDefault="00DA5B56">
            <w:pPr>
              <w:rPr>
                <w:rFonts w:ascii="Arial" w:hAnsi="Arial"/>
                <w:sz w:val="18"/>
                <w:szCs w:val="18"/>
              </w:rPr>
            </w:pPr>
          </w:p>
        </w:tc>
        <w:tc>
          <w:tcPr>
            <w:tcW w:w="355" w:type="dxa"/>
            <w:vMerge/>
          </w:tcPr>
          <w:p w14:paraId="3857C041" w14:textId="77777777" w:rsidR="00DA5B56" w:rsidRPr="00726181" w:rsidRDefault="00DA5B56">
            <w:pPr>
              <w:rPr>
                <w:rFonts w:ascii="Arial" w:hAnsi="Arial"/>
                <w:sz w:val="18"/>
                <w:szCs w:val="18"/>
              </w:rPr>
            </w:pPr>
          </w:p>
        </w:tc>
        <w:tc>
          <w:tcPr>
            <w:tcW w:w="355" w:type="dxa"/>
            <w:vMerge/>
          </w:tcPr>
          <w:p w14:paraId="1977543C" w14:textId="77777777" w:rsidR="00DA5B56" w:rsidRPr="00726181" w:rsidRDefault="00DA5B56">
            <w:pPr>
              <w:rPr>
                <w:rFonts w:ascii="Arial" w:hAnsi="Arial"/>
                <w:sz w:val="18"/>
                <w:szCs w:val="18"/>
              </w:rPr>
            </w:pPr>
          </w:p>
        </w:tc>
        <w:tc>
          <w:tcPr>
            <w:tcW w:w="355" w:type="dxa"/>
            <w:vMerge/>
          </w:tcPr>
          <w:p w14:paraId="11E73460" w14:textId="77777777" w:rsidR="00DA5B56" w:rsidRPr="00726181" w:rsidRDefault="00DA5B56">
            <w:pPr>
              <w:rPr>
                <w:rFonts w:ascii="Arial" w:hAnsi="Arial"/>
                <w:sz w:val="18"/>
                <w:szCs w:val="18"/>
              </w:rPr>
            </w:pPr>
          </w:p>
        </w:tc>
        <w:tc>
          <w:tcPr>
            <w:tcW w:w="356" w:type="dxa"/>
            <w:vMerge/>
          </w:tcPr>
          <w:p w14:paraId="6DD111A7" w14:textId="77777777" w:rsidR="00DA5B56" w:rsidRPr="00726181" w:rsidRDefault="00DA5B56">
            <w:pPr>
              <w:rPr>
                <w:rFonts w:ascii="Arial" w:hAnsi="Arial"/>
                <w:sz w:val="18"/>
                <w:szCs w:val="18"/>
              </w:rPr>
            </w:pPr>
          </w:p>
        </w:tc>
        <w:tc>
          <w:tcPr>
            <w:tcW w:w="356" w:type="dxa"/>
            <w:vMerge/>
          </w:tcPr>
          <w:p w14:paraId="089F1827" w14:textId="77777777" w:rsidR="00DA5B56" w:rsidRPr="00726181" w:rsidRDefault="00DA5B56">
            <w:pPr>
              <w:rPr>
                <w:rFonts w:ascii="Arial" w:hAnsi="Arial"/>
                <w:sz w:val="18"/>
                <w:szCs w:val="18"/>
              </w:rPr>
            </w:pPr>
          </w:p>
        </w:tc>
        <w:tc>
          <w:tcPr>
            <w:tcW w:w="358" w:type="dxa"/>
            <w:vMerge/>
          </w:tcPr>
          <w:p w14:paraId="5A6E339C" w14:textId="77777777" w:rsidR="00DA5B56" w:rsidRPr="00726181" w:rsidRDefault="00DA5B56">
            <w:pPr>
              <w:rPr>
                <w:rFonts w:ascii="Arial" w:hAnsi="Arial"/>
                <w:sz w:val="18"/>
                <w:szCs w:val="18"/>
              </w:rPr>
            </w:pPr>
          </w:p>
        </w:tc>
        <w:tc>
          <w:tcPr>
            <w:tcW w:w="2760" w:type="dxa"/>
          </w:tcPr>
          <w:p w14:paraId="50BEBE4A" w14:textId="6DB46059" w:rsidR="00DA5B56" w:rsidRPr="002745DD" w:rsidRDefault="00DA5B56" w:rsidP="001C1C6B">
            <w:pPr>
              <w:rPr>
                <w:rFonts w:ascii="Arial" w:hAnsi="Arial"/>
                <w:sz w:val="18"/>
                <w:szCs w:val="18"/>
              </w:rPr>
            </w:pPr>
            <w:r w:rsidRPr="00726181">
              <w:rPr>
                <w:rFonts w:ascii="Arial" w:hAnsi="Arial"/>
                <w:color w:val="FF0000"/>
                <w:sz w:val="18"/>
                <w:szCs w:val="18"/>
              </w:rPr>
              <w:t>TM:</w:t>
            </w:r>
            <w:r w:rsidR="002745DD">
              <w:rPr>
                <w:rFonts w:ascii="Arial" w:hAnsi="Arial"/>
                <w:color w:val="FF0000"/>
                <w:sz w:val="18"/>
                <w:szCs w:val="18"/>
              </w:rPr>
              <w:t xml:space="preserve"> There is some risk of environmental and climate conditions affecting project implementation</w:t>
            </w:r>
          </w:p>
        </w:tc>
        <w:tc>
          <w:tcPr>
            <w:tcW w:w="365" w:type="dxa"/>
            <w:vMerge/>
          </w:tcPr>
          <w:p w14:paraId="4096F5D3" w14:textId="77777777" w:rsidR="00DA5B56" w:rsidRPr="002745DD" w:rsidRDefault="00DA5B56">
            <w:pPr>
              <w:rPr>
                <w:rFonts w:ascii="Arial" w:hAnsi="Arial"/>
                <w:sz w:val="18"/>
                <w:szCs w:val="18"/>
              </w:rPr>
            </w:pPr>
          </w:p>
        </w:tc>
        <w:tc>
          <w:tcPr>
            <w:tcW w:w="365" w:type="dxa"/>
            <w:vMerge/>
          </w:tcPr>
          <w:p w14:paraId="7A616A6D" w14:textId="77777777" w:rsidR="00DA5B56" w:rsidRPr="002745DD" w:rsidRDefault="00DA5B56">
            <w:pPr>
              <w:rPr>
                <w:rFonts w:ascii="Arial" w:hAnsi="Arial"/>
                <w:sz w:val="18"/>
                <w:szCs w:val="18"/>
              </w:rPr>
            </w:pPr>
          </w:p>
        </w:tc>
        <w:tc>
          <w:tcPr>
            <w:tcW w:w="365" w:type="dxa"/>
            <w:vMerge/>
          </w:tcPr>
          <w:p w14:paraId="063CE272" w14:textId="77777777" w:rsidR="00DA5B56" w:rsidRPr="002745DD" w:rsidRDefault="00DA5B56">
            <w:pPr>
              <w:rPr>
                <w:rFonts w:ascii="Arial" w:hAnsi="Arial"/>
                <w:sz w:val="18"/>
                <w:szCs w:val="18"/>
              </w:rPr>
            </w:pPr>
          </w:p>
        </w:tc>
        <w:tc>
          <w:tcPr>
            <w:tcW w:w="365" w:type="dxa"/>
            <w:vMerge/>
          </w:tcPr>
          <w:p w14:paraId="68C7D2DA" w14:textId="77777777" w:rsidR="00DA5B56" w:rsidRPr="002745DD" w:rsidRDefault="00DA5B56">
            <w:pPr>
              <w:rPr>
                <w:rFonts w:ascii="Arial" w:hAnsi="Arial"/>
                <w:sz w:val="18"/>
                <w:szCs w:val="18"/>
              </w:rPr>
            </w:pPr>
          </w:p>
        </w:tc>
        <w:tc>
          <w:tcPr>
            <w:tcW w:w="365" w:type="dxa"/>
            <w:vMerge/>
          </w:tcPr>
          <w:p w14:paraId="54F0F22D" w14:textId="77777777" w:rsidR="00DA5B56" w:rsidRPr="002745DD" w:rsidRDefault="00DA5B56">
            <w:pPr>
              <w:rPr>
                <w:rFonts w:ascii="Arial" w:hAnsi="Arial"/>
                <w:sz w:val="18"/>
                <w:szCs w:val="18"/>
              </w:rPr>
            </w:pPr>
          </w:p>
        </w:tc>
        <w:tc>
          <w:tcPr>
            <w:tcW w:w="365" w:type="dxa"/>
            <w:vMerge/>
          </w:tcPr>
          <w:p w14:paraId="3A87814A" w14:textId="77777777" w:rsidR="00DA5B56" w:rsidRPr="002745DD" w:rsidRDefault="00DA5B56">
            <w:pPr>
              <w:rPr>
                <w:rFonts w:ascii="Arial" w:hAnsi="Arial"/>
                <w:sz w:val="18"/>
                <w:szCs w:val="18"/>
              </w:rPr>
            </w:pPr>
          </w:p>
        </w:tc>
      </w:tr>
      <w:tr w:rsidR="00DA5B56" w:rsidRPr="00022068" w14:paraId="2EB82AD1" w14:textId="77777777">
        <w:trPr>
          <w:cantSplit/>
          <w:trHeight w:val="933"/>
        </w:trPr>
        <w:tc>
          <w:tcPr>
            <w:tcW w:w="1398" w:type="dxa"/>
            <w:vMerge w:val="restart"/>
          </w:tcPr>
          <w:p w14:paraId="3BDA3DE0" w14:textId="77777777" w:rsidR="00DA5B56" w:rsidRPr="00641B3A" w:rsidRDefault="00DA5B56">
            <w:pPr>
              <w:rPr>
                <w:rFonts w:ascii="Arial" w:hAnsi="Arial"/>
                <w:sz w:val="18"/>
                <w:szCs w:val="18"/>
              </w:rPr>
            </w:pPr>
            <w:r w:rsidRPr="00641B3A">
              <w:rPr>
                <w:rFonts w:ascii="Arial" w:hAnsi="Arial"/>
                <w:sz w:val="18"/>
                <w:szCs w:val="18"/>
              </w:rPr>
              <w:t>Social, cultural and economic factors</w:t>
            </w:r>
          </w:p>
        </w:tc>
        <w:tc>
          <w:tcPr>
            <w:tcW w:w="1583" w:type="dxa"/>
            <w:vMerge w:val="restart"/>
          </w:tcPr>
          <w:p w14:paraId="3E84842E" w14:textId="77777777" w:rsidR="00DA5B56" w:rsidRPr="00641B3A" w:rsidRDefault="00DA5B56">
            <w:pPr>
              <w:rPr>
                <w:rFonts w:ascii="Arial" w:hAnsi="Arial"/>
                <w:sz w:val="18"/>
                <w:szCs w:val="18"/>
              </w:rPr>
            </w:pPr>
            <w:r w:rsidRPr="00641B3A">
              <w:rPr>
                <w:rFonts w:ascii="Arial" w:hAnsi="Arial"/>
                <w:sz w:val="18"/>
                <w:szCs w:val="18"/>
              </w:rPr>
              <w:t xml:space="preserve">There are no evident social, cultural and/or economic issues that may affect </w:t>
            </w:r>
            <w:r w:rsidRPr="00641B3A">
              <w:rPr>
                <w:rFonts w:ascii="Arial" w:hAnsi="Arial"/>
                <w:sz w:val="18"/>
                <w:szCs w:val="18"/>
              </w:rPr>
              <w:lastRenderedPageBreak/>
              <w:t>project performance and results</w:t>
            </w:r>
          </w:p>
        </w:tc>
        <w:tc>
          <w:tcPr>
            <w:tcW w:w="1589" w:type="dxa"/>
            <w:vMerge w:val="restart"/>
          </w:tcPr>
          <w:p w14:paraId="7CCFAF53" w14:textId="77777777" w:rsidR="00DA5B56" w:rsidRPr="00641B3A" w:rsidRDefault="00DA5B56">
            <w:pPr>
              <w:rPr>
                <w:rFonts w:ascii="Arial" w:hAnsi="Arial"/>
                <w:sz w:val="18"/>
                <w:szCs w:val="18"/>
              </w:rPr>
            </w:pPr>
            <w:r w:rsidRPr="00641B3A">
              <w:rPr>
                <w:rFonts w:ascii="Arial" w:hAnsi="Arial"/>
                <w:sz w:val="18"/>
                <w:szCs w:val="18"/>
              </w:rPr>
              <w:lastRenderedPageBreak/>
              <w:t xml:space="preserve">Social or economic issues or changes pose challenges to project </w:t>
            </w:r>
            <w:proofErr w:type="gramStart"/>
            <w:r w:rsidRPr="00641B3A">
              <w:rPr>
                <w:rFonts w:ascii="Arial" w:hAnsi="Arial"/>
                <w:sz w:val="18"/>
                <w:szCs w:val="18"/>
              </w:rPr>
              <w:lastRenderedPageBreak/>
              <w:t>implementation</w:t>
            </w:r>
            <w:proofErr w:type="gramEnd"/>
            <w:r w:rsidRPr="00641B3A">
              <w:rPr>
                <w:rFonts w:ascii="Arial" w:hAnsi="Arial"/>
                <w:sz w:val="18"/>
                <w:szCs w:val="18"/>
              </w:rPr>
              <w:t xml:space="preserve"> but mitigation strategies have been developed</w:t>
            </w:r>
          </w:p>
        </w:tc>
        <w:tc>
          <w:tcPr>
            <w:tcW w:w="1593" w:type="dxa"/>
            <w:vMerge w:val="restart"/>
          </w:tcPr>
          <w:p w14:paraId="46860275" w14:textId="77777777" w:rsidR="00DA5B56" w:rsidRPr="00641B3A" w:rsidRDefault="00DA5B56">
            <w:pPr>
              <w:rPr>
                <w:rFonts w:ascii="Arial" w:hAnsi="Arial"/>
                <w:sz w:val="18"/>
                <w:szCs w:val="18"/>
              </w:rPr>
            </w:pPr>
            <w:r w:rsidRPr="00641B3A">
              <w:rPr>
                <w:rFonts w:ascii="Arial" w:hAnsi="Arial"/>
                <w:sz w:val="18"/>
                <w:szCs w:val="18"/>
              </w:rPr>
              <w:lastRenderedPageBreak/>
              <w:t xml:space="preserve">Project is highly sensitive to economic fluctuations, to </w:t>
            </w:r>
            <w:r w:rsidRPr="00641B3A">
              <w:rPr>
                <w:rFonts w:ascii="Arial" w:hAnsi="Arial"/>
                <w:sz w:val="18"/>
                <w:szCs w:val="18"/>
              </w:rPr>
              <w:lastRenderedPageBreak/>
              <w:t>social issues or cultural barriers</w:t>
            </w:r>
          </w:p>
        </w:tc>
        <w:tc>
          <w:tcPr>
            <w:tcW w:w="355" w:type="dxa"/>
            <w:vMerge w:val="restart"/>
          </w:tcPr>
          <w:p w14:paraId="1E190D5C" w14:textId="77777777" w:rsidR="00DA5B56" w:rsidRPr="00641B3A" w:rsidRDefault="00DA5B56">
            <w:pPr>
              <w:rPr>
                <w:rFonts w:ascii="Arial" w:hAnsi="Arial"/>
                <w:sz w:val="18"/>
                <w:szCs w:val="18"/>
              </w:rPr>
            </w:pPr>
          </w:p>
        </w:tc>
        <w:tc>
          <w:tcPr>
            <w:tcW w:w="355" w:type="dxa"/>
            <w:vMerge w:val="restart"/>
          </w:tcPr>
          <w:p w14:paraId="42224782" w14:textId="073616D7" w:rsidR="00DA5B56" w:rsidRPr="00641B3A" w:rsidRDefault="00B21446">
            <w:pPr>
              <w:rPr>
                <w:rFonts w:ascii="Arial" w:hAnsi="Arial"/>
                <w:sz w:val="18"/>
                <w:szCs w:val="18"/>
              </w:rPr>
            </w:pPr>
            <w:r>
              <w:rPr>
                <w:rFonts w:ascii="Arial" w:hAnsi="Arial"/>
                <w:sz w:val="18"/>
                <w:szCs w:val="18"/>
              </w:rPr>
              <w:t>x</w:t>
            </w:r>
          </w:p>
        </w:tc>
        <w:tc>
          <w:tcPr>
            <w:tcW w:w="355" w:type="dxa"/>
            <w:vMerge w:val="restart"/>
          </w:tcPr>
          <w:p w14:paraId="381E0BD6" w14:textId="77777777" w:rsidR="00DA5B56" w:rsidRPr="00641B3A" w:rsidRDefault="00DA5B56">
            <w:pPr>
              <w:rPr>
                <w:rFonts w:ascii="Arial" w:hAnsi="Arial"/>
                <w:sz w:val="18"/>
                <w:szCs w:val="18"/>
              </w:rPr>
            </w:pPr>
          </w:p>
        </w:tc>
        <w:tc>
          <w:tcPr>
            <w:tcW w:w="356" w:type="dxa"/>
            <w:vMerge w:val="restart"/>
          </w:tcPr>
          <w:p w14:paraId="73B8E0C3" w14:textId="77777777" w:rsidR="00DA5B56" w:rsidRPr="00641B3A" w:rsidRDefault="00DA5B56">
            <w:pPr>
              <w:rPr>
                <w:rFonts w:ascii="Arial" w:hAnsi="Arial"/>
                <w:sz w:val="18"/>
                <w:szCs w:val="18"/>
              </w:rPr>
            </w:pPr>
          </w:p>
        </w:tc>
        <w:tc>
          <w:tcPr>
            <w:tcW w:w="356" w:type="dxa"/>
            <w:vMerge w:val="restart"/>
          </w:tcPr>
          <w:p w14:paraId="169398BF" w14:textId="77777777" w:rsidR="00DA5B56" w:rsidRPr="00641B3A" w:rsidRDefault="00DA5B56">
            <w:pPr>
              <w:rPr>
                <w:rFonts w:ascii="Arial" w:hAnsi="Arial"/>
                <w:sz w:val="18"/>
                <w:szCs w:val="18"/>
              </w:rPr>
            </w:pPr>
          </w:p>
        </w:tc>
        <w:tc>
          <w:tcPr>
            <w:tcW w:w="358" w:type="dxa"/>
            <w:vMerge w:val="restart"/>
          </w:tcPr>
          <w:p w14:paraId="37578D43" w14:textId="77777777" w:rsidR="00DA5B56" w:rsidRPr="00641B3A" w:rsidRDefault="00DA5B56">
            <w:pPr>
              <w:rPr>
                <w:rFonts w:ascii="Arial" w:hAnsi="Arial"/>
                <w:sz w:val="18"/>
                <w:szCs w:val="18"/>
              </w:rPr>
            </w:pPr>
          </w:p>
        </w:tc>
        <w:tc>
          <w:tcPr>
            <w:tcW w:w="2760" w:type="dxa"/>
          </w:tcPr>
          <w:p w14:paraId="34D30DD2" w14:textId="28991428" w:rsidR="00DA5B56" w:rsidRPr="00641B3A" w:rsidRDefault="00DA5B56" w:rsidP="001C1C6B">
            <w:pPr>
              <w:rPr>
                <w:rFonts w:ascii="Arial" w:hAnsi="Arial"/>
                <w:sz w:val="18"/>
                <w:szCs w:val="18"/>
              </w:rPr>
            </w:pPr>
            <w:r w:rsidRPr="00641B3A">
              <w:rPr>
                <w:rFonts w:ascii="Arial" w:hAnsi="Arial"/>
                <w:sz w:val="18"/>
                <w:szCs w:val="18"/>
              </w:rPr>
              <w:t>PM:</w:t>
            </w:r>
            <w:r w:rsidR="00B21446" w:rsidRPr="000E68AE">
              <w:rPr>
                <w:rFonts w:ascii="Arial" w:hAnsi="Arial"/>
                <w:sz w:val="18"/>
                <w:szCs w:val="18"/>
                <w:lang w:val="en-GB"/>
              </w:rPr>
              <w:t xml:space="preserve"> Due to uncontrolled urban development, some sites </w:t>
            </w:r>
            <w:r w:rsidR="00B21446">
              <w:rPr>
                <w:rFonts w:ascii="Arial" w:hAnsi="Arial"/>
                <w:sz w:val="18"/>
                <w:szCs w:val="18"/>
                <w:lang w:val="en-GB"/>
              </w:rPr>
              <w:t xml:space="preserve">were </w:t>
            </w:r>
            <w:r w:rsidR="00B21446" w:rsidRPr="000E68AE">
              <w:rPr>
                <w:rFonts w:ascii="Arial" w:hAnsi="Arial"/>
                <w:sz w:val="18"/>
                <w:szCs w:val="18"/>
                <w:lang w:val="en-GB"/>
              </w:rPr>
              <w:t xml:space="preserve">changed </w:t>
            </w:r>
            <w:r w:rsidR="00B21446">
              <w:rPr>
                <w:rFonts w:ascii="Arial" w:hAnsi="Arial"/>
                <w:sz w:val="18"/>
                <w:szCs w:val="18"/>
                <w:lang w:val="en-GB"/>
              </w:rPr>
              <w:t>in 2018</w:t>
            </w:r>
            <w:r w:rsidR="00B21446" w:rsidRPr="000E68AE">
              <w:rPr>
                <w:rFonts w:ascii="Arial" w:hAnsi="Arial"/>
                <w:sz w:val="18"/>
                <w:szCs w:val="18"/>
                <w:lang w:val="en-GB"/>
              </w:rPr>
              <w:t xml:space="preserve">. However, new options and strategies </w:t>
            </w:r>
            <w:r w:rsidR="00B21446">
              <w:rPr>
                <w:rFonts w:ascii="Arial" w:hAnsi="Arial"/>
                <w:sz w:val="18"/>
                <w:szCs w:val="18"/>
                <w:lang w:val="en-GB"/>
              </w:rPr>
              <w:t>are</w:t>
            </w:r>
            <w:r w:rsidR="00B21446" w:rsidRPr="000E68AE">
              <w:rPr>
                <w:rFonts w:ascii="Arial" w:hAnsi="Arial"/>
                <w:sz w:val="18"/>
                <w:szCs w:val="18"/>
                <w:lang w:val="en-GB"/>
              </w:rPr>
              <w:t xml:space="preserve"> planned.</w:t>
            </w:r>
            <w:r w:rsidR="00B21446">
              <w:rPr>
                <w:rFonts w:ascii="Arial" w:hAnsi="Arial"/>
                <w:sz w:val="18"/>
                <w:szCs w:val="18"/>
                <w:lang w:val="en-GB"/>
              </w:rPr>
              <w:t xml:space="preserve"> </w:t>
            </w:r>
          </w:p>
        </w:tc>
        <w:tc>
          <w:tcPr>
            <w:tcW w:w="365" w:type="dxa"/>
            <w:vMerge w:val="restart"/>
          </w:tcPr>
          <w:p w14:paraId="1FC5F9E6" w14:textId="77777777" w:rsidR="00DA5B56" w:rsidRPr="00641B3A" w:rsidRDefault="00DA5B56">
            <w:pPr>
              <w:rPr>
                <w:rFonts w:ascii="Arial" w:hAnsi="Arial"/>
                <w:sz w:val="18"/>
                <w:szCs w:val="18"/>
              </w:rPr>
            </w:pPr>
          </w:p>
        </w:tc>
        <w:tc>
          <w:tcPr>
            <w:tcW w:w="365" w:type="dxa"/>
            <w:vMerge w:val="restart"/>
          </w:tcPr>
          <w:p w14:paraId="0910A069" w14:textId="69DDD030" w:rsidR="00DA5B56" w:rsidRPr="00641B3A" w:rsidRDefault="002745DD">
            <w:pPr>
              <w:rPr>
                <w:rFonts w:ascii="Arial" w:hAnsi="Arial"/>
                <w:sz w:val="18"/>
                <w:szCs w:val="18"/>
              </w:rPr>
            </w:pPr>
            <w:r>
              <w:rPr>
                <w:rFonts w:ascii="Arial" w:hAnsi="Arial"/>
                <w:sz w:val="18"/>
                <w:szCs w:val="18"/>
              </w:rPr>
              <w:t>x</w:t>
            </w:r>
          </w:p>
        </w:tc>
        <w:tc>
          <w:tcPr>
            <w:tcW w:w="365" w:type="dxa"/>
            <w:vMerge w:val="restart"/>
          </w:tcPr>
          <w:p w14:paraId="5DE683EE" w14:textId="77777777" w:rsidR="00DA5B56" w:rsidRPr="00641B3A" w:rsidRDefault="00DA5B56">
            <w:pPr>
              <w:rPr>
                <w:rFonts w:ascii="Arial" w:hAnsi="Arial"/>
                <w:sz w:val="18"/>
                <w:szCs w:val="18"/>
              </w:rPr>
            </w:pPr>
          </w:p>
        </w:tc>
        <w:tc>
          <w:tcPr>
            <w:tcW w:w="365" w:type="dxa"/>
            <w:vMerge w:val="restart"/>
          </w:tcPr>
          <w:p w14:paraId="6F602C9B" w14:textId="77777777" w:rsidR="00DA5B56" w:rsidRPr="00641B3A" w:rsidRDefault="00DA5B56">
            <w:pPr>
              <w:rPr>
                <w:rFonts w:ascii="Arial" w:hAnsi="Arial"/>
                <w:sz w:val="18"/>
                <w:szCs w:val="18"/>
              </w:rPr>
            </w:pPr>
          </w:p>
        </w:tc>
        <w:tc>
          <w:tcPr>
            <w:tcW w:w="365" w:type="dxa"/>
            <w:vMerge w:val="restart"/>
          </w:tcPr>
          <w:p w14:paraId="579C2CC5" w14:textId="77777777" w:rsidR="00DA5B56" w:rsidRPr="00641B3A" w:rsidRDefault="00DA5B56">
            <w:pPr>
              <w:rPr>
                <w:rFonts w:ascii="Arial" w:hAnsi="Arial"/>
                <w:sz w:val="18"/>
                <w:szCs w:val="18"/>
              </w:rPr>
            </w:pPr>
          </w:p>
        </w:tc>
        <w:tc>
          <w:tcPr>
            <w:tcW w:w="365" w:type="dxa"/>
            <w:vMerge w:val="restart"/>
          </w:tcPr>
          <w:p w14:paraId="1D6E6227" w14:textId="77777777" w:rsidR="00DA5B56" w:rsidRPr="00641B3A" w:rsidRDefault="00DA5B56">
            <w:pPr>
              <w:rPr>
                <w:rFonts w:ascii="Arial" w:hAnsi="Arial"/>
                <w:sz w:val="18"/>
                <w:szCs w:val="18"/>
              </w:rPr>
            </w:pPr>
          </w:p>
        </w:tc>
      </w:tr>
      <w:tr w:rsidR="00DA5B56" w:rsidRPr="00022068" w14:paraId="71E08C55" w14:textId="77777777">
        <w:trPr>
          <w:cantSplit/>
          <w:trHeight w:val="933"/>
        </w:trPr>
        <w:tc>
          <w:tcPr>
            <w:tcW w:w="1398" w:type="dxa"/>
            <w:vMerge/>
          </w:tcPr>
          <w:p w14:paraId="6A4F53B0" w14:textId="77777777" w:rsidR="00DA5B56" w:rsidRPr="00726181" w:rsidRDefault="00DA5B56">
            <w:pPr>
              <w:rPr>
                <w:rFonts w:ascii="Arial" w:hAnsi="Arial"/>
                <w:sz w:val="18"/>
                <w:szCs w:val="18"/>
              </w:rPr>
            </w:pPr>
          </w:p>
        </w:tc>
        <w:tc>
          <w:tcPr>
            <w:tcW w:w="1583" w:type="dxa"/>
            <w:vMerge/>
          </w:tcPr>
          <w:p w14:paraId="004A76E2" w14:textId="77777777" w:rsidR="00DA5B56" w:rsidRPr="00726181" w:rsidRDefault="00DA5B56">
            <w:pPr>
              <w:rPr>
                <w:rFonts w:ascii="Arial" w:hAnsi="Arial"/>
                <w:sz w:val="18"/>
                <w:szCs w:val="18"/>
              </w:rPr>
            </w:pPr>
          </w:p>
        </w:tc>
        <w:tc>
          <w:tcPr>
            <w:tcW w:w="1589" w:type="dxa"/>
            <w:vMerge/>
          </w:tcPr>
          <w:p w14:paraId="43BF7DD0" w14:textId="77777777" w:rsidR="00DA5B56" w:rsidRPr="00726181" w:rsidRDefault="00DA5B56">
            <w:pPr>
              <w:rPr>
                <w:rFonts w:ascii="Arial" w:hAnsi="Arial"/>
                <w:sz w:val="18"/>
                <w:szCs w:val="18"/>
              </w:rPr>
            </w:pPr>
          </w:p>
        </w:tc>
        <w:tc>
          <w:tcPr>
            <w:tcW w:w="1593" w:type="dxa"/>
            <w:vMerge/>
          </w:tcPr>
          <w:p w14:paraId="244A79DE" w14:textId="77777777" w:rsidR="00DA5B56" w:rsidRPr="00726181" w:rsidRDefault="00DA5B56">
            <w:pPr>
              <w:rPr>
                <w:rFonts w:ascii="Arial" w:hAnsi="Arial"/>
                <w:sz w:val="18"/>
                <w:szCs w:val="18"/>
              </w:rPr>
            </w:pPr>
          </w:p>
        </w:tc>
        <w:tc>
          <w:tcPr>
            <w:tcW w:w="355" w:type="dxa"/>
            <w:vMerge/>
          </w:tcPr>
          <w:p w14:paraId="583211B0" w14:textId="77777777" w:rsidR="00DA5B56" w:rsidRPr="00726181" w:rsidRDefault="00DA5B56">
            <w:pPr>
              <w:rPr>
                <w:rFonts w:ascii="Arial" w:hAnsi="Arial"/>
                <w:sz w:val="18"/>
                <w:szCs w:val="18"/>
              </w:rPr>
            </w:pPr>
          </w:p>
        </w:tc>
        <w:tc>
          <w:tcPr>
            <w:tcW w:w="355" w:type="dxa"/>
            <w:vMerge/>
          </w:tcPr>
          <w:p w14:paraId="13DD7730" w14:textId="77777777" w:rsidR="00DA5B56" w:rsidRPr="00726181" w:rsidRDefault="00DA5B56">
            <w:pPr>
              <w:rPr>
                <w:rFonts w:ascii="Arial" w:hAnsi="Arial"/>
                <w:sz w:val="18"/>
                <w:szCs w:val="18"/>
              </w:rPr>
            </w:pPr>
          </w:p>
        </w:tc>
        <w:tc>
          <w:tcPr>
            <w:tcW w:w="355" w:type="dxa"/>
            <w:vMerge/>
          </w:tcPr>
          <w:p w14:paraId="323235A5" w14:textId="77777777" w:rsidR="00DA5B56" w:rsidRPr="00726181" w:rsidRDefault="00DA5B56">
            <w:pPr>
              <w:rPr>
                <w:rFonts w:ascii="Arial" w:hAnsi="Arial"/>
                <w:sz w:val="18"/>
                <w:szCs w:val="18"/>
              </w:rPr>
            </w:pPr>
          </w:p>
        </w:tc>
        <w:tc>
          <w:tcPr>
            <w:tcW w:w="356" w:type="dxa"/>
            <w:vMerge/>
          </w:tcPr>
          <w:p w14:paraId="4B40C02D" w14:textId="77777777" w:rsidR="00DA5B56" w:rsidRPr="00726181" w:rsidRDefault="00DA5B56">
            <w:pPr>
              <w:rPr>
                <w:rFonts w:ascii="Arial" w:hAnsi="Arial"/>
                <w:sz w:val="18"/>
                <w:szCs w:val="18"/>
              </w:rPr>
            </w:pPr>
          </w:p>
        </w:tc>
        <w:tc>
          <w:tcPr>
            <w:tcW w:w="356" w:type="dxa"/>
            <w:vMerge/>
          </w:tcPr>
          <w:p w14:paraId="0E1951E5" w14:textId="77777777" w:rsidR="00DA5B56" w:rsidRPr="00726181" w:rsidRDefault="00DA5B56">
            <w:pPr>
              <w:rPr>
                <w:rFonts w:ascii="Arial" w:hAnsi="Arial"/>
                <w:sz w:val="18"/>
                <w:szCs w:val="18"/>
              </w:rPr>
            </w:pPr>
          </w:p>
        </w:tc>
        <w:tc>
          <w:tcPr>
            <w:tcW w:w="358" w:type="dxa"/>
            <w:vMerge/>
          </w:tcPr>
          <w:p w14:paraId="7C6785F8" w14:textId="77777777" w:rsidR="00DA5B56" w:rsidRPr="00726181" w:rsidRDefault="00DA5B56">
            <w:pPr>
              <w:rPr>
                <w:rFonts w:ascii="Arial" w:hAnsi="Arial"/>
                <w:sz w:val="18"/>
                <w:szCs w:val="18"/>
              </w:rPr>
            </w:pPr>
          </w:p>
        </w:tc>
        <w:tc>
          <w:tcPr>
            <w:tcW w:w="2760" w:type="dxa"/>
          </w:tcPr>
          <w:p w14:paraId="2A8B7BBF" w14:textId="7D88BB0B" w:rsidR="00DA5B56" w:rsidRPr="002745DD" w:rsidRDefault="00DA5B56" w:rsidP="001C1C6B">
            <w:pPr>
              <w:rPr>
                <w:rFonts w:ascii="Arial" w:hAnsi="Arial"/>
                <w:sz w:val="18"/>
                <w:szCs w:val="18"/>
              </w:rPr>
            </w:pPr>
            <w:r w:rsidRPr="00726181">
              <w:rPr>
                <w:rFonts w:ascii="Arial" w:hAnsi="Arial"/>
                <w:color w:val="FF0000"/>
                <w:sz w:val="18"/>
                <w:szCs w:val="18"/>
              </w:rPr>
              <w:t>TM:</w:t>
            </w:r>
            <w:r w:rsidR="002745DD">
              <w:rPr>
                <w:rFonts w:ascii="Arial" w:hAnsi="Arial"/>
                <w:color w:val="FF0000"/>
                <w:sz w:val="18"/>
                <w:szCs w:val="18"/>
              </w:rPr>
              <w:t xml:space="preserve"> Land-use, zoning and development pressures have necessitated the reconsideration of certain project interventions and sites.</w:t>
            </w:r>
          </w:p>
        </w:tc>
        <w:tc>
          <w:tcPr>
            <w:tcW w:w="365" w:type="dxa"/>
            <w:vMerge/>
          </w:tcPr>
          <w:p w14:paraId="44172395" w14:textId="77777777" w:rsidR="00DA5B56" w:rsidRPr="002745DD" w:rsidRDefault="00DA5B56">
            <w:pPr>
              <w:rPr>
                <w:rFonts w:ascii="Arial" w:hAnsi="Arial"/>
                <w:sz w:val="18"/>
                <w:szCs w:val="18"/>
              </w:rPr>
            </w:pPr>
          </w:p>
        </w:tc>
        <w:tc>
          <w:tcPr>
            <w:tcW w:w="365" w:type="dxa"/>
            <w:vMerge/>
          </w:tcPr>
          <w:p w14:paraId="46BCD2C3" w14:textId="77777777" w:rsidR="00DA5B56" w:rsidRPr="002745DD" w:rsidRDefault="00DA5B56">
            <w:pPr>
              <w:rPr>
                <w:rFonts w:ascii="Arial" w:hAnsi="Arial"/>
                <w:sz w:val="18"/>
                <w:szCs w:val="18"/>
              </w:rPr>
            </w:pPr>
          </w:p>
        </w:tc>
        <w:tc>
          <w:tcPr>
            <w:tcW w:w="365" w:type="dxa"/>
            <w:vMerge/>
          </w:tcPr>
          <w:p w14:paraId="54EE4F31" w14:textId="77777777" w:rsidR="00DA5B56" w:rsidRPr="002745DD" w:rsidRDefault="00DA5B56">
            <w:pPr>
              <w:rPr>
                <w:rFonts w:ascii="Arial" w:hAnsi="Arial"/>
                <w:sz w:val="18"/>
                <w:szCs w:val="18"/>
              </w:rPr>
            </w:pPr>
          </w:p>
        </w:tc>
        <w:tc>
          <w:tcPr>
            <w:tcW w:w="365" w:type="dxa"/>
            <w:vMerge/>
          </w:tcPr>
          <w:p w14:paraId="5560E829" w14:textId="77777777" w:rsidR="00DA5B56" w:rsidRPr="002745DD" w:rsidRDefault="00DA5B56">
            <w:pPr>
              <w:rPr>
                <w:rFonts w:ascii="Arial" w:hAnsi="Arial"/>
                <w:sz w:val="18"/>
                <w:szCs w:val="18"/>
              </w:rPr>
            </w:pPr>
          </w:p>
        </w:tc>
        <w:tc>
          <w:tcPr>
            <w:tcW w:w="365" w:type="dxa"/>
            <w:vMerge/>
          </w:tcPr>
          <w:p w14:paraId="01B7532D" w14:textId="77777777" w:rsidR="00DA5B56" w:rsidRPr="002745DD" w:rsidRDefault="00DA5B56">
            <w:pPr>
              <w:rPr>
                <w:rFonts w:ascii="Arial" w:hAnsi="Arial"/>
                <w:sz w:val="18"/>
                <w:szCs w:val="18"/>
              </w:rPr>
            </w:pPr>
          </w:p>
        </w:tc>
        <w:tc>
          <w:tcPr>
            <w:tcW w:w="365" w:type="dxa"/>
            <w:vMerge/>
          </w:tcPr>
          <w:p w14:paraId="70FE967F" w14:textId="77777777" w:rsidR="00DA5B56" w:rsidRPr="002745DD" w:rsidRDefault="00DA5B56">
            <w:pPr>
              <w:rPr>
                <w:rFonts w:ascii="Arial" w:hAnsi="Arial"/>
                <w:sz w:val="18"/>
                <w:szCs w:val="18"/>
              </w:rPr>
            </w:pPr>
          </w:p>
        </w:tc>
      </w:tr>
      <w:tr w:rsidR="00DA5B56" w:rsidRPr="00022068" w14:paraId="0C22136A" w14:textId="77777777">
        <w:trPr>
          <w:cantSplit/>
          <w:trHeight w:val="726"/>
        </w:trPr>
        <w:tc>
          <w:tcPr>
            <w:tcW w:w="1398" w:type="dxa"/>
            <w:vMerge w:val="restart"/>
          </w:tcPr>
          <w:p w14:paraId="4E7495EF" w14:textId="77777777" w:rsidR="00DA5B56" w:rsidRPr="00641B3A" w:rsidRDefault="00DA5B56">
            <w:pPr>
              <w:rPr>
                <w:rFonts w:ascii="Arial" w:hAnsi="Arial"/>
                <w:sz w:val="18"/>
                <w:szCs w:val="18"/>
              </w:rPr>
            </w:pPr>
            <w:r w:rsidRPr="00641B3A">
              <w:rPr>
                <w:rFonts w:ascii="Arial" w:hAnsi="Arial"/>
                <w:sz w:val="18"/>
                <w:szCs w:val="18"/>
              </w:rPr>
              <w:t>Capacity issues</w:t>
            </w:r>
          </w:p>
        </w:tc>
        <w:tc>
          <w:tcPr>
            <w:tcW w:w="1583" w:type="dxa"/>
            <w:vMerge w:val="restart"/>
          </w:tcPr>
          <w:p w14:paraId="69A8D1CE" w14:textId="77777777" w:rsidR="00DA5B56" w:rsidRPr="00641B3A" w:rsidRDefault="00DA5B56">
            <w:pPr>
              <w:rPr>
                <w:rFonts w:ascii="Arial" w:hAnsi="Arial"/>
                <w:sz w:val="18"/>
                <w:szCs w:val="18"/>
              </w:rPr>
            </w:pPr>
            <w:r w:rsidRPr="00641B3A">
              <w:rPr>
                <w:rFonts w:ascii="Arial" w:hAnsi="Arial"/>
                <w:sz w:val="18"/>
                <w:szCs w:val="18"/>
              </w:rPr>
              <w:t xml:space="preserve">Sound technical and managerial capacity of institutions and other project partners </w:t>
            </w:r>
          </w:p>
        </w:tc>
        <w:tc>
          <w:tcPr>
            <w:tcW w:w="1589" w:type="dxa"/>
            <w:vMerge w:val="restart"/>
          </w:tcPr>
          <w:p w14:paraId="0C85BFD4" w14:textId="77777777" w:rsidR="00DA5B56" w:rsidRPr="00641B3A" w:rsidRDefault="00DA5B56">
            <w:pPr>
              <w:rPr>
                <w:rFonts w:ascii="Arial" w:hAnsi="Arial"/>
                <w:sz w:val="18"/>
                <w:szCs w:val="18"/>
              </w:rPr>
            </w:pPr>
            <w:r w:rsidRPr="00641B3A">
              <w:rPr>
                <w:rFonts w:ascii="Arial" w:hAnsi="Arial"/>
                <w:sz w:val="18"/>
                <w:szCs w:val="18"/>
              </w:rPr>
              <w:t>Weaknesses exist but have been identified and actions is taken to build the necessary capacity</w:t>
            </w:r>
          </w:p>
        </w:tc>
        <w:tc>
          <w:tcPr>
            <w:tcW w:w="1593" w:type="dxa"/>
            <w:vMerge w:val="restart"/>
          </w:tcPr>
          <w:p w14:paraId="021CE264" w14:textId="77777777" w:rsidR="00DA5B56" w:rsidRPr="00641B3A" w:rsidRDefault="00DA5B56">
            <w:pPr>
              <w:rPr>
                <w:rFonts w:ascii="Arial" w:hAnsi="Arial"/>
                <w:sz w:val="18"/>
                <w:szCs w:val="18"/>
              </w:rPr>
            </w:pPr>
            <w:r w:rsidRPr="00641B3A">
              <w:rPr>
                <w:rFonts w:ascii="Arial" w:hAnsi="Arial"/>
                <w:sz w:val="18"/>
                <w:szCs w:val="18"/>
              </w:rPr>
              <w:t>Capacity is very low at all levels and partners require constant support and technical assistance</w:t>
            </w:r>
          </w:p>
        </w:tc>
        <w:tc>
          <w:tcPr>
            <w:tcW w:w="355" w:type="dxa"/>
            <w:vMerge w:val="restart"/>
          </w:tcPr>
          <w:p w14:paraId="2925B68D" w14:textId="77777777" w:rsidR="00DA5B56" w:rsidRPr="00641B3A" w:rsidRDefault="00DA5B56">
            <w:pPr>
              <w:rPr>
                <w:rFonts w:ascii="Arial" w:hAnsi="Arial"/>
                <w:sz w:val="18"/>
                <w:szCs w:val="18"/>
              </w:rPr>
            </w:pPr>
          </w:p>
        </w:tc>
        <w:tc>
          <w:tcPr>
            <w:tcW w:w="355" w:type="dxa"/>
            <w:vMerge w:val="restart"/>
          </w:tcPr>
          <w:p w14:paraId="26D8F6C0" w14:textId="71D90923" w:rsidR="00DA5B56" w:rsidRPr="00641B3A" w:rsidRDefault="00B21446">
            <w:pPr>
              <w:rPr>
                <w:rFonts w:ascii="Arial" w:hAnsi="Arial"/>
                <w:sz w:val="18"/>
                <w:szCs w:val="18"/>
              </w:rPr>
            </w:pPr>
            <w:r>
              <w:rPr>
                <w:rFonts w:ascii="Arial" w:hAnsi="Arial"/>
                <w:sz w:val="18"/>
                <w:szCs w:val="18"/>
              </w:rPr>
              <w:t>x</w:t>
            </w:r>
          </w:p>
        </w:tc>
        <w:tc>
          <w:tcPr>
            <w:tcW w:w="355" w:type="dxa"/>
            <w:vMerge w:val="restart"/>
          </w:tcPr>
          <w:p w14:paraId="6C7EDEB7" w14:textId="77777777" w:rsidR="00DA5B56" w:rsidRPr="00641B3A" w:rsidRDefault="00DA5B56">
            <w:pPr>
              <w:rPr>
                <w:rFonts w:ascii="Arial" w:hAnsi="Arial"/>
                <w:sz w:val="18"/>
                <w:szCs w:val="18"/>
              </w:rPr>
            </w:pPr>
          </w:p>
        </w:tc>
        <w:tc>
          <w:tcPr>
            <w:tcW w:w="356" w:type="dxa"/>
            <w:vMerge w:val="restart"/>
          </w:tcPr>
          <w:p w14:paraId="5A3310CF" w14:textId="77777777" w:rsidR="00DA5B56" w:rsidRPr="00641B3A" w:rsidRDefault="00DA5B56">
            <w:pPr>
              <w:rPr>
                <w:rFonts w:ascii="Arial" w:hAnsi="Arial"/>
                <w:sz w:val="18"/>
                <w:szCs w:val="18"/>
              </w:rPr>
            </w:pPr>
          </w:p>
        </w:tc>
        <w:tc>
          <w:tcPr>
            <w:tcW w:w="356" w:type="dxa"/>
            <w:vMerge w:val="restart"/>
          </w:tcPr>
          <w:p w14:paraId="7418B8A0" w14:textId="77777777" w:rsidR="00DA5B56" w:rsidRPr="00641B3A" w:rsidRDefault="00DA5B56">
            <w:pPr>
              <w:rPr>
                <w:rFonts w:ascii="Arial" w:hAnsi="Arial"/>
                <w:sz w:val="18"/>
                <w:szCs w:val="18"/>
              </w:rPr>
            </w:pPr>
          </w:p>
        </w:tc>
        <w:tc>
          <w:tcPr>
            <w:tcW w:w="358" w:type="dxa"/>
            <w:vMerge w:val="restart"/>
          </w:tcPr>
          <w:p w14:paraId="736FD3C0" w14:textId="77777777" w:rsidR="00DA5B56" w:rsidRPr="00641B3A" w:rsidRDefault="00DA5B56">
            <w:pPr>
              <w:rPr>
                <w:rFonts w:ascii="Arial" w:hAnsi="Arial"/>
                <w:sz w:val="18"/>
                <w:szCs w:val="18"/>
              </w:rPr>
            </w:pPr>
          </w:p>
        </w:tc>
        <w:tc>
          <w:tcPr>
            <w:tcW w:w="2760" w:type="dxa"/>
          </w:tcPr>
          <w:p w14:paraId="241B4FE2" w14:textId="524D1208" w:rsidR="00B21446" w:rsidRPr="00641B3A" w:rsidRDefault="00DA5B56" w:rsidP="0029613B">
            <w:pPr>
              <w:rPr>
                <w:rFonts w:ascii="Arial" w:hAnsi="Arial"/>
                <w:sz w:val="18"/>
                <w:szCs w:val="18"/>
              </w:rPr>
            </w:pPr>
            <w:r w:rsidRPr="00641B3A">
              <w:rPr>
                <w:rFonts w:ascii="Arial" w:hAnsi="Arial"/>
                <w:sz w:val="18"/>
                <w:szCs w:val="18"/>
              </w:rPr>
              <w:t>PM:</w:t>
            </w:r>
            <w:r w:rsidR="00B21446">
              <w:rPr>
                <w:rFonts w:ascii="Arial" w:hAnsi="Arial"/>
                <w:sz w:val="18"/>
                <w:szCs w:val="18"/>
              </w:rPr>
              <w:t xml:space="preserve"> </w:t>
            </w:r>
            <w:r w:rsidR="00B21446" w:rsidRPr="00D6632F">
              <w:rPr>
                <w:rFonts w:ascii="Arial" w:hAnsi="Arial"/>
                <w:sz w:val="18"/>
                <w:szCs w:val="18"/>
              </w:rPr>
              <w:t>Despite the institutional capacity</w:t>
            </w:r>
            <w:r w:rsidR="00B21446">
              <w:rPr>
                <w:rFonts w:ascii="Arial" w:hAnsi="Arial"/>
                <w:sz w:val="18"/>
                <w:szCs w:val="18"/>
              </w:rPr>
              <w:t xml:space="preserve"> of most stakeholders, some </w:t>
            </w:r>
            <w:r w:rsidR="00B21446" w:rsidRPr="000E68AE">
              <w:rPr>
                <w:rFonts w:ascii="Arial" w:hAnsi="Arial"/>
                <w:sz w:val="18"/>
                <w:szCs w:val="18"/>
                <w:lang w:val="en-GB"/>
              </w:rPr>
              <w:t>training</w:t>
            </w:r>
            <w:r w:rsidR="00B21446">
              <w:rPr>
                <w:rFonts w:ascii="Arial" w:hAnsi="Arial"/>
                <w:sz w:val="18"/>
                <w:szCs w:val="18"/>
                <w:lang w:val="en-GB"/>
              </w:rPr>
              <w:t>s</w:t>
            </w:r>
            <w:r w:rsidR="00B21446" w:rsidRPr="000E68AE">
              <w:rPr>
                <w:rFonts w:ascii="Arial" w:hAnsi="Arial"/>
                <w:sz w:val="18"/>
                <w:szCs w:val="18"/>
                <w:lang w:val="en-GB"/>
              </w:rPr>
              <w:t xml:space="preserve"> will be required</w:t>
            </w:r>
            <w:r w:rsidR="00B21446">
              <w:rPr>
                <w:rFonts w:ascii="Arial" w:hAnsi="Arial"/>
                <w:sz w:val="18"/>
                <w:szCs w:val="18"/>
                <w:lang w:val="en-GB"/>
              </w:rPr>
              <w:t xml:space="preserve"> for</w:t>
            </w:r>
            <w:r w:rsidR="00B21446" w:rsidRPr="00D6632F">
              <w:rPr>
                <w:rFonts w:ascii="Arial" w:hAnsi="Arial"/>
                <w:sz w:val="18"/>
                <w:szCs w:val="18"/>
              </w:rPr>
              <w:t xml:space="preserve"> capacity building </w:t>
            </w:r>
            <w:r w:rsidR="00B21446">
              <w:rPr>
                <w:rFonts w:ascii="Arial" w:hAnsi="Arial"/>
                <w:sz w:val="18"/>
                <w:szCs w:val="18"/>
              </w:rPr>
              <w:t>on</w:t>
            </w:r>
            <w:r w:rsidR="00B21446" w:rsidRPr="00D6632F">
              <w:rPr>
                <w:rFonts w:ascii="Arial" w:hAnsi="Arial"/>
                <w:sz w:val="18"/>
                <w:szCs w:val="18"/>
              </w:rPr>
              <w:t xml:space="preserve"> EbA </w:t>
            </w:r>
            <w:r w:rsidR="00B21446">
              <w:rPr>
                <w:rFonts w:ascii="Arial" w:hAnsi="Arial"/>
                <w:sz w:val="18"/>
                <w:szCs w:val="18"/>
              </w:rPr>
              <w:t>m</w:t>
            </w:r>
            <w:r w:rsidR="00B21446" w:rsidRPr="00D6632F">
              <w:rPr>
                <w:rFonts w:ascii="Arial" w:hAnsi="Arial"/>
                <w:sz w:val="18"/>
                <w:szCs w:val="18"/>
              </w:rPr>
              <w:t>ainstreaming</w:t>
            </w:r>
            <w:r w:rsidR="00B21446">
              <w:rPr>
                <w:rFonts w:ascii="Arial" w:hAnsi="Arial"/>
                <w:sz w:val="18"/>
                <w:szCs w:val="18"/>
              </w:rPr>
              <w:t>,</w:t>
            </w:r>
            <w:r w:rsidR="00B21446" w:rsidRPr="00D6632F">
              <w:rPr>
                <w:rFonts w:ascii="Arial" w:hAnsi="Arial"/>
                <w:sz w:val="18"/>
                <w:szCs w:val="18"/>
              </w:rPr>
              <w:t xml:space="preserve"> especially </w:t>
            </w:r>
            <w:r w:rsidR="00B21446">
              <w:rPr>
                <w:rFonts w:ascii="Arial" w:hAnsi="Arial"/>
                <w:sz w:val="18"/>
                <w:szCs w:val="18"/>
              </w:rPr>
              <w:t>regarding</w:t>
            </w:r>
            <w:r w:rsidR="00B21446" w:rsidRPr="00D6632F">
              <w:rPr>
                <w:rFonts w:ascii="Arial" w:hAnsi="Arial"/>
                <w:sz w:val="18"/>
                <w:szCs w:val="18"/>
              </w:rPr>
              <w:t xml:space="preserve"> planning instruments (integrated landscape management, urban planning, environmental regulations, etc.)</w:t>
            </w:r>
          </w:p>
        </w:tc>
        <w:tc>
          <w:tcPr>
            <w:tcW w:w="365" w:type="dxa"/>
            <w:vMerge w:val="restart"/>
          </w:tcPr>
          <w:p w14:paraId="46D45091" w14:textId="77777777" w:rsidR="00DA5B56" w:rsidRPr="00641B3A" w:rsidRDefault="00DA5B56">
            <w:pPr>
              <w:rPr>
                <w:rFonts w:ascii="Arial" w:hAnsi="Arial"/>
                <w:sz w:val="18"/>
                <w:szCs w:val="18"/>
              </w:rPr>
            </w:pPr>
          </w:p>
        </w:tc>
        <w:tc>
          <w:tcPr>
            <w:tcW w:w="365" w:type="dxa"/>
            <w:vMerge w:val="restart"/>
          </w:tcPr>
          <w:p w14:paraId="5A239EBE" w14:textId="017C8DA3" w:rsidR="00DA5B56" w:rsidRPr="00641B3A" w:rsidRDefault="002745DD">
            <w:pPr>
              <w:rPr>
                <w:rFonts w:ascii="Arial" w:hAnsi="Arial"/>
                <w:sz w:val="18"/>
                <w:szCs w:val="18"/>
              </w:rPr>
            </w:pPr>
            <w:r>
              <w:rPr>
                <w:rFonts w:ascii="Arial" w:hAnsi="Arial"/>
                <w:sz w:val="18"/>
                <w:szCs w:val="18"/>
              </w:rPr>
              <w:t>x</w:t>
            </w:r>
          </w:p>
        </w:tc>
        <w:tc>
          <w:tcPr>
            <w:tcW w:w="365" w:type="dxa"/>
            <w:vMerge w:val="restart"/>
          </w:tcPr>
          <w:p w14:paraId="238DD796" w14:textId="77777777" w:rsidR="00DA5B56" w:rsidRPr="00641B3A" w:rsidRDefault="00DA5B56">
            <w:pPr>
              <w:rPr>
                <w:rFonts w:ascii="Arial" w:hAnsi="Arial"/>
                <w:sz w:val="18"/>
                <w:szCs w:val="18"/>
              </w:rPr>
            </w:pPr>
          </w:p>
        </w:tc>
        <w:tc>
          <w:tcPr>
            <w:tcW w:w="365" w:type="dxa"/>
            <w:vMerge w:val="restart"/>
          </w:tcPr>
          <w:p w14:paraId="139452F0" w14:textId="77777777" w:rsidR="00DA5B56" w:rsidRPr="00641B3A" w:rsidRDefault="00DA5B56">
            <w:pPr>
              <w:rPr>
                <w:rFonts w:ascii="Arial" w:hAnsi="Arial"/>
                <w:sz w:val="18"/>
                <w:szCs w:val="18"/>
              </w:rPr>
            </w:pPr>
          </w:p>
        </w:tc>
        <w:tc>
          <w:tcPr>
            <w:tcW w:w="365" w:type="dxa"/>
            <w:vMerge w:val="restart"/>
          </w:tcPr>
          <w:p w14:paraId="3C3E7291" w14:textId="77777777" w:rsidR="00DA5B56" w:rsidRPr="00641B3A" w:rsidRDefault="00DA5B56">
            <w:pPr>
              <w:rPr>
                <w:rFonts w:ascii="Arial" w:hAnsi="Arial"/>
                <w:sz w:val="18"/>
                <w:szCs w:val="18"/>
              </w:rPr>
            </w:pPr>
          </w:p>
        </w:tc>
        <w:tc>
          <w:tcPr>
            <w:tcW w:w="365" w:type="dxa"/>
            <w:vMerge w:val="restart"/>
          </w:tcPr>
          <w:p w14:paraId="42BDF30D" w14:textId="77777777" w:rsidR="00DA5B56" w:rsidRPr="00641B3A" w:rsidRDefault="00DA5B56">
            <w:pPr>
              <w:rPr>
                <w:rFonts w:ascii="Arial" w:hAnsi="Arial"/>
                <w:sz w:val="18"/>
                <w:szCs w:val="18"/>
              </w:rPr>
            </w:pPr>
          </w:p>
        </w:tc>
      </w:tr>
      <w:tr w:rsidR="00DA5B56" w:rsidRPr="00022068" w14:paraId="2A4025F9" w14:textId="77777777">
        <w:trPr>
          <w:cantSplit/>
          <w:trHeight w:val="726"/>
        </w:trPr>
        <w:tc>
          <w:tcPr>
            <w:tcW w:w="1398" w:type="dxa"/>
            <w:vMerge/>
          </w:tcPr>
          <w:p w14:paraId="124F8D3F" w14:textId="77777777" w:rsidR="00DA5B56" w:rsidRPr="00726181" w:rsidRDefault="00DA5B56">
            <w:pPr>
              <w:rPr>
                <w:rFonts w:ascii="Arial" w:hAnsi="Arial"/>
                <w:sz w:val="18"/>
                <w:szCs w:val="18"/>
              </w:rPr>
            </w:pPr>
          </w:p>
        </w:tc>
        <w:tc>
          <w:tcPr>
            <w:tcW w:w="1583" w:type="dxa"/>
            <w:vMerge/>
          </w:tcPr>
          <w:p w14:paraId="10EA6528" w14:textId="77777777" w:rsidR="00DA5B56" w:rsidRPr="00726181" w:rsidRDefault="00DA5B56">
            <w:pPr>
              <w:rPr>
                <w:rFonts w:ascii="Arial" w:hAnsi="Arial"/>
                <w:sz w:val="18"/>
                <w:szCs w:val="18"/>
              </w:rPr>
            </w:pPr>
          </w:p>
        </w:tc>
        <w:tc>
          <w:tcPr>
            <w:tcW w:w="1589" w:type="dxa"/>
            <w:vMerge/>
          </w:tcPr>
          <w:p w14:paraId="0B377D03" w14:textId="77777777" w:rsidR="00DA5B56" w:rsidRPr="00726181" w:rsidRDefault="00DA5B56">
            <w:pPr>
              <w:rPr>
                <w:rFonts w:ascii="Arial" w:hAnsi="Arial"/>
                <w:sz w:val="18"/>
                <w:szCs w:val="18"/>
              </w:rPr>
            </w:pPr>
          </w:p>
        </w:tc>
        <w:tc>
          <w:tcPr>
            <w:tcW w:w="1593" w:type="dxa"/>
            <w:vMerge/>
          </w:tcPr>
          <w:p w14:paraId="6AC38885" w14:textId="77777777" w:rsidR="00DA5B56" w:rsidRPr="00726181" w:rsidRDefault="00DA5B56">
            <w:pPr>
              <w:rPr>
                <w:rFonts w:ascii="Arial" w:hAnsi="Arial"/>
                <w:sz w:val="18"/>
                <w:szCs w:val="18"/>
              </w:rPr>
            </w:pPr>
          </w:p>
        </w:tc>
        <w:tc>
          <w:tcPr>
            <w:tcW w:w="355" w:type="dxa"/>
            <w:vMerge/>
          </w:tcPr>
          <w:p w14:paraId="6A594B81" w14:textId="77777777" w:rsidR="00DA5B56" w:rsidRPr="00726181" w:rsidRDefault="00DA5B56">
            <w:pPr>
              <w:rPr>
                <w:rFonts w:ascii="Arial" w:hAnsi="Arial"/>
                <w:sz w:val="18"/>
                <w:szCs w:val="18"/>
              </w:rPr>
            </w:pPr>
          </w:p>
        </w:tc>
        <w:tc>
          <w:tcPr>
            <w:tcW w:w="355" w:type="dxa"/>
            <w:vMerge/>
          </w:tcPr>
          <w:p w14:paraId="7EB270FF" w14:textId="77777777" w:rsidR="00DA5B56" w:rsidRPr="00726181" w:rsidRDefault="00DA5B56">
            <w:pPr>
              <w:rPr>
                <w:rFonts w:ascii="Arial" w:hAnsi="Arial"/>
                <w:sz w:val="18"/>
                <w:szCs w:val="18"/>
              </w:rPr>
            </w:pPr>
          </w:p>
        </w:tc>
        <w:tc>
          <w:tcPr>
            <w:tcW w:w="355" w:type="dxa"/>
            <w:vMerge/>
          </w:tcPr>
          <w:p w14:paraId="1EA5DE60" w14:textId="77777777" w:rsidR="00DA5B56" w:rsidRPr="00726181" w:rsidRDefault="00DA5B56">
            <w:pPr>
              <w:rPr>
                <w:rFonts w:ascii="Arial" w:hAnsi="Arial"/>
                <w:sz w:val="18"/>
                <w:szCs w:val="18"/>
              </w:rPr>
            </w:pPr>
          </w:p>
        </w:tc>
        <w:tc>
          <w:tcPr>
            <w:tcW w:w="356" w:type="dxa"/>
            <w:vMerge/>
          </w:tcPr>
          <w:p w14:paraId="5C50C68A" w14:textId="77777777" w:rsidR="00DA5B56" w:rsidRPr="00726181" w:rsidRDefault="00DA5B56">
            <w:pPr>
              <w:rPr>
                <w:rFonts w:ascii="Arial" w:hAnsi="Arial"/>
                <w:sz w:val="18"/>
                <w:szCs w:val="18"/>
              </w:rPr>
            </w:pPr>
          </w:p>
        </w:tc>
        <w:tc>
          <w:tcPr>
            <w:tcW w:w="356" w:type="dxa"/>
            <w:vMerge/>
          </w:tcPr>
          <w:p w14:paraId="21DD88C8" w14:textId="77777777" w:rsidR="00DA5B56" w:rsidRPr="00726181" w:rsidRDefault="00DA5B56">
            <w:pPr>
              <w:rPr>
                <w:rFonts w:ascii="Arial" w:hAnsi="Arial"/>
                <w:sz w:val="18"/>
                <w:szCs w:val="18"/>
              </w:rPr>
            </w:pPr>
          </w:p>
        </w:tc>
        <w:tc>
          <w:tcPr>
            <w:tcW w:w="358" w:type="dxa"/>
            <w:vMerge/>
          </w:tcPr>
          <w:p w14:paraId="4AD522AB" w14:textId="77777777" w:rsidR="00DA5B56" w:rsidRPr="00726181" w:rsidRDefault="00DA5B56">
            <w:pPr>
              <w:rPr>
                <w:rFonts w:ascii="Arial" w:hAnsi="Arial"/>
                <w:sz w:val="18"/>
                <w:szCs w:val="18"/>
              </w:rPr>
            </w:pPr>
          </w:p>
        </w:tc>
        <w:tc>
          <w:tcPr>
            <w:tcW w:w="2760" w:type="dxa"/>
          </w:tcPr>
          <w:p w14:paraId="6D9FD4EF" w14:textId="0757AE46" w:rsidR="00DA5B56" w:rsidRPr="002745DD" w:rsidRDefault="00DA5B56" w:rsidP="001C1C6B">
            <w:pPr>
              <w:rPr>
                <w:rFonts w:ascii="Arial" w:hAnsi="Arial"/>
                <w:sz w:val="18"/>
                <w:szCs w:val="18"/>
              </w:rPr>
            </w:pPr>
            <w:r w:rsidRPr="00726181">
              <w:rPr>
                <w:rFonts w:ascii="Arial" w:hAnsi="Arial"/>
                <w:color w:val="FF0000"/>
                <w:sz w:val="18"/>
                <w:szCs w:val="18"/>
              </w:rPr>
              <w:t>TM:</w:t>
            </w:r>
            <w:r w:rsidR="002745DD">
              <w:rPr>
                <w:rFonts w:ascii="Arial" w:hAnsi="Arial"/>
                <w:color w:val="FF0000"/>
                <w:sz w:val="18"/>
                <w:szCs w:val="18"/>
              </w:rPr>
              <w:t xml:space="preserve"> Some further training and capacity building is needed to improve capacity for EbA mainstreaming</w:t>
            </w:r>
          </w:p>
        </w:tc>
        <w:tc>
          <w:tcPr>
            <w:tcW w:w="365" w:type="dxa"/>
            <w:vMerge/>
          </w:tcPr>
          <w:p w14:paraId="27B8B45C" w14:textId="77777777" w:rsidR="00DA5B56" w:rsidRPr="002745DD" w:rsidRDefault="00DA5B56">
            <w:pPr>
              <w:rPr>
                <w:rFonts w:ascii="Arial" w:hAnsi="Arial"/>
                <w:sz w:val="18"/>
                <w:szCs w:val="18"/>
              </w:rPr>
            </w:pPr>
          </w:p>
        </w:tc>
        <w:tc>
          <w:tcPr>
            <w:tcW w:w="365" w:type="dxa"/>
            <w:vMerge/>
          </w:tcPr>
          <w:p w14:paraId="73EBF7AC" w14:textId="77777777" w:rsidR="00DA5B56" w:rsidRPr="002745DD" w:rsidRDefault="00DA5B56">
            <w:pPr>
              <w:rPr>
                <w:rFonts w:ascii="Arial" w:hAnsi="Arial"/>
                <w:sz w:val="18"/>
                <w:szCs w:val="18"/>
              </w:rPr>
            </w:pPr>
          </w:p>
        </w:tc>
        <w:tc>
          <w:tcPr>
            <w:tcW w:w="365" w:type="dxa"/>
            <w:vMerge/>
          </w:tcPr>
          <w:p w14:paraId="3E8981E9" w14:textId="77777777" w:rsidR="00DA5B56" w:rsidRPr="002745DD" w:rsidRDefault="00DA5B56">
            <w:pPr>
              <w:rPr>
                <w:rFonts w:ascii="Arial" w:hAnsi="Arial"/>
                <w:sz w:val="18"/>
                <w:szCs w:val="18"/>
              </w:rPr>
            </w:pPr>
          </w:p>
        </w:tc>
        <w:tc>
          <w:tcPr>
            <w:tcW w:w="365" w:type="dxa"/>
            <w:vMerge/>
          </w:tcPr>
          <w:p w14:paraId="3C49AE5F" w14:textId="77777777" w:rsidR="00DA5B56" w:rsidRPr="002745DD" w:rsidRDefault="00DA5B56">
            <w:pPr>
              <w:rPr>
                <w:rFonts w:ascii="Arial" w:hAnsi="Arial"/>
                <w:sz w:val="18"/>
                <w:szCs w:val="18"/>
              </w:rPr>
            </w:pPr>
          </w:p>
        </w:tc>
        <w:tc>
          <w:tcPr>
            <w:tcW w:w="365" w:type="dxa"/>
            <w:vMerge/>
          </w:tcPr>
          <w:p w14:paraId="71B34D79" w14:textId="77777777" w:rsidR="00DA5B56" w:rsidRPr="002745DD" w:rsidRDefault="00DA5B56">
            <w:pPr>
              <w:rPr>
                <w:rFonts w:ascii="Arial" w:hAnsi="Arial"/>
                <w:sz w:val="18"/>
                <w:szCs w:val="18"/>
              </w:rPr>
            </w:pPr>
          </w:p>
        </w:tc>
        <w:tc>
          <w:tcPr>
            <w:tcW w:w="365" w:type="dxa"/>
            <w:vMerge/>
          </w:tcPr>
          <w:p w14:paraId="06B0086E" w14:textId="77777777" w:rsidR="00DA5B56" w:rsidRPr="002745DD" w:rsidRDefault="00DA5B56">
            <w:pPr>
              <w:rPr>
                <w:rFonts w:ascii="Arial" w:hAnsi="Arial"/>
                <w:sz w:val="18"/>
                <w:szCs w:val="18"/>
              </w:rPr>
            </w:pPr>
          </w:p>
        </w:tc>
      </w:tr>
      <w:tr w:rsidR="00D920FD" w:rsidRPr="00022068" w14:paraId="7613B46B" w14:textId="77777777" w:rsidTr="00D920FD">
        <w:trPr>
          <w:trHeight w:val="1344"/>
        </w:trPr>
        <w:tc>
          <w:tcPr>
            <w:tcW w:w="1398" w:type="dxa"/>
            <w:vMerge w:val="restart"/>
          </w:tcPr>
          <w:p w14:paraId="484C1DBB" w14:textId="77777777" w:rsidR="00D920FD" w:rsidRDefault="00D920FD">
            <w:pPr>
              <w:rPr>
                <w:rFonts w:ascii="Arial" w:hAnsi="Arial"/>
                <w:sz w:val="18"/>
                <w:szCs w:val="18"/>
              </w:rPr>
            </w:pPr>
            <w:r w:rsidRPr="00641B3A">
              <w:rPr>
                <w:rFonts w:ascii="Arial" w:hAnsi="Arial"/>
                <w:sz w:val="18"/>
                <w:szCs w:val="18"/>
              </w:rPr>
              <w:t>Others, please specify</w:t>
            </w:r>
            <w:r>
              <w:rPr>
                <w:rFonts w:ascii="Arial" w:hAnsi="Arial"/>
                <w:sz w:val="18"/>
                <w:szCs w:val="18"/>
              </w:rPr>
              <w:t>:</w:t>
            </w:r>
          </w:p>
          <w:p w14:paraId="79FD9C44" w14:textId="418C8EB9" w:rsidR="00D920FD" w:rsidRPr="00641B3A" w:rsidRDefault="00D920FD">
            <w:pPr>
              <w:rPr>
                <w:rFonts w:ascii="Arial" w:hAnsi="Arial"/>
                <w:sz w:val="18"/>
                <w:szCs w:val="18"/>
              </w:rPr>
            </w:pPr>
            <w:r>
              <w:rPr>
                <w:rFonts w:ascii="Arial" w:hAnsi="Arial"/>
                <w:sz w:val="18"/>
                <w:szCs w:val="18"/>
              </w:rPr>
              <w:t>Lack of permissions for EbA intervention in Mexico</w:t>
            </w:r>
          </w:p>
        </w:tc>
        <w:tc>
          <w:tcPr>
            <w:tcW w:w="1583" w:type="dxa"/>
            <w:vMerge w:val="restart"/>
          </w:tcPr>
          <w:p w14:paraId="1160E29A" w14:textId="77777777" w:rsidR="00D920FD" w:rsidRPr="00641B3A" w:rsidRDefault="00D920FD">
            <w:pPr>
              <w:rPr>
                <w:rFonts w:ascii="Arial" w:hAnsi="Arial"/>
                <w:sz w:val="18"/>
                <w:szCs w:val="18"/>
              </w:rPr>
            </w:pPr>
          </w:p>
        </w:tc>
        <w:tc>
          <w:tcPr>
            <w:tcW w:w="1589" w:type="dxa"/>
            <w:vMerge w:val="restart"/>
          </w:tcPr>
          <w:p w14:paraId="4CE1F833" w14:textId="77777777" w:rsidR="00D920FD" w:rsidRPr="00641B3A" w:rsidRDefault="00D920FD">
            <w:pPr>
              <w:rPr>
                <w:rFonts w:ascii="Arial" w:hAnsi="Arial"/>
                <w:sz w:val="18"/>
                <w:szCs w:val="18"/>
              </w:rPr>
            </w:pPr>
          </w:p>
        </w:tc>
        <w:tc>
          <w:tcPr>
            <w:tcW w:w="1593" w:type="dxa"/>
            <w:vMerge w:val="restart"/>
          </w:tcPr>
          <w:p w14:paraId="13FB9698" w14:textId="77777777" w:rsidR="00D920FD" w:rsidRPr="00641B3A" w:rsidRDefault="00D920FD">
            <w:pPr>
              <w:rPr>
                <w:rFonts w:ascii="Arial" w:hAnsi="Arial"/>
                <w:sz w:val="18"/>
                <w:szCs w:val="18"/>
              </w:rPr>
            </w:pPr>
          </w:p>
        </w:tc>
        <w:tc>
          <w:tcPr>
            <w:tcW w:w="355" w:type="dxa"/>
            <w:vMerge w:val="restart"/>
          </w:tcPr>
          <w:p w14:paraId="35CD056F" w14:textId="77777777" w:rsidR="00D920FD" w:rsidRPr="00641B3A" w:rsidRDefault="00D920FD">
            <w:pPr>
              <w:rPr>
                <w:rFonts w:ascii="Arial" w:hAnsi="Arial"/>
                <w:sz w:val="18"/>
                <w:szCs w:val="18"/>
              </w:rPr>
            </w:pPr>
          </w:p>
        </w:tc>
        <w:tc>
          <w:tcPr>
            <w:tcW w:w="355" w:type="dxa"/>
            <w:vMerge w:val="restart"/>
          </w:tcPr>
          <w:p w14:paraId="1556405A" w14:textId="08F717A7" w:rsidR="00D920FD" w:rsidRPr="00641B3A" w:rsidRDefault="00D920FD">
            <w:pPr>
              <w:rPr>
                <w:rFonts w:ascii="Arial" w:hAnsi="Arial"/>
                <w:sz w:val="18"/>
                <w:szCs w:val="18"/>
              </w:rPr>
            </w:pPr>
            <w:r>
              <w:rPr>
                <w:rFonts w:ascii="Arial" w:hAnsi="Arial"/>
                <w:sz w:val="18"/>
                <w:szCs w:val="18"/>
              </w:rPr>
              <w:t>x</w:t>
            </w:r>
          </w:p>
        </w:tc>
        <w:tc>
          <w:tcPr>
            <w:tcW w:w="355" w:type="dxa"/>
            <w:vMerge w:val="restart"/>
          </w:tcPr>
          <w:p w14:paraId="28EF8C0C" w14:textId="77777777" w:rsidR="00D920FD" w:rsidRPr="00641B3A" w:rsidRDefault="00D920FD">
            <w:pPr>
              <w:rPr>
                <w:rFonts w:ascii="Arial" w:hAnsi="Arial"/>
                <w:sz w:val="18"/>
                <w:szCs w:val="18"/>
              </w:rPr>
            </w:pPr>
          </w:p>
        </w:tc>
        <w:tc>
          <w:tcPr>
            <w:tcW w:w="356" w:type="dxa"/>
            <w:vMerge w:val="restart"/>
          </w:tcPr>
          <w:p w14:paraId="08DC698D" w14:textId="77777777" w:rsidR="00D920FD" w:rsidRPr="00641B3A" w:rsidRDefault="00D920FD">
            <w:pPr>
              <w:rPr>
                <w:rFonts w:ascii="Arial" w:hAnsi="Arial"/>
                <w:sz w:val="18"/>
                <w:szCs w:val="18"/>
              </w:rPr>
            </w:pPr>
          </w:p>
        </w:tc>
        <w:tc>
          <w:tcPr>
            <w:tcW w:w="356" w:type="dxa"/>
            <w:vMerge w:val="restart"/>
          </w:tcPr>
          <w:p w14:paraId="0AC9FAC0" w14:textId="77777777" w:rsidR="00D920FD" w:rsidRPr="00641B3A" w:rsidRDefault="00D920FD">
            <w:pPr>
              <w:rPr>
                <w:rFonts w:ascii="Arial" w:hAnsi="Arial"/>
                <w:sz w:val="18"/>
                <w:szCs w:val="18"/>
              </w:rPr>
            </w:pPr>
          </w:p>
        </w:tc>
        <w:tc>
          <w:tcPr>
            <w:tcW w:w="358" w:type="dxa"/>
            <w:vMerge w:val="restart"/>
          </w:tcPr>
          <w:p w14:paraId="01A557E5" w14:textId="77777777" w:rsidR="00D920FD" w:rsidRPr="00641B3A" w:rsidRDefault="00D920FD">
            <w:pPr>
              <w:rPr>
                <w:rFonts w:ascii="Arial" w:hAnsi="Arial"/>
                <w:sz w:val="18"/>
                <w:szCs w:val="18"/>
              </w:rPr>
            </w:pPr>
          </w:p>
        </w:tc>
        <w:tc>
          <w:tcPr>
            <w:tcW w:w="2760" w:type="dxa"/>
          </w:tcPr>
          <w:p w14:paraId="3F298BE3" w14:textId="0127E672" w:rsidR="00D920FD" w:rsidRPr="00641B3A" w:rsidRDefault="00D920FD">
            <w:pPr>
              <w:rPr>
                <w:rFonts w:ascii="Arial" w:hAnsi="Arial"/>
                <w:sz w:val="18"/>
                <w:szCs w:val="18"/>
              </w:rPr>
            </w:pPr>
            <w:r>
              <w:rPr>
                <w:rFonts w:ascii="Arial" w:hAnsi="Arial"/>
                <w:sz w:val="18"/>
                <w:szCs w:val="18"/>
              </w:rPr>
              <w:t xml:space="preserve">PM: </w:t>
            </w:r>
            <w:r w:rsidRPr="006535C2">
              <w:rPr>
                <w:rFonts w:ascii="Arial" w:hAnsi="Arial"/>
                <w:sz w:val="18"/>
                <w:szCs w:val="18"/>
              </w:rPr>
              <w:t>Regarding the</w:t>
            </w:r>
            <w:r>
              <w:rPr>
                <w:rFonts w:ascii="Arial" w:hAnsi="Arial"/>
                <w:sz w:val="18"/>
                <w:szCs w:val="18"/>
              </w:rPr>
              <w:t xml:space="preserve"> activity “</w:t>
            </w:r>
            <w:r w:rsidRPr="006535C2">
              <w:rPr>
                <w:rFonts w:ascii="Arial" w:hAnsi="Arial"/>
                <w:sz w:val="18"/>
                <w:szCs w:val="18"/>
              </w:rPr>
              <w:t xml:space="preserve">2.3.3. Implement appropriate EbA interventions in Fernando Barrio </w:t>
            </w:r>
            <w:proofErr w:type="spellStart"/>
            <w:r w:rsidRPr="006535C2">
              <w:rPr>
                <w:rFonts w:ascii="Arial" w:hAnsi="Arial"/>
                <w:sz w:val="18"/>
                <w:szCs w:val="18"/>
              </w:rPr>
              <w:t>Guttierez</w:t>
            </w:r>
            <w:proofErr w:type="spellEnd"/>
            <w:r w:rsidRPr="006535C2">
              <w:rPr>
                <w:rFonts w:ascii="Arial" w:hAnsi="Arial"/>
                <w:sz w:val="18"/>
                <w:szCs w:val="18"/>
              </w:rPr>
              <w:t xml:space="preserve"> in </w:t>
            </w:r>
            <w:proofErr w:type="spellStart"/>
            <w:r w:rsidRPr="006535C2">
              <w:rPr>
                <w:rFonts w:ascii="Arial" w:hAnsi="Arial"/>
                <w:sz w:val="18"/>
                <w:szCs w:val="18"/>
              </w:rPr>
              <w:t>Xalapa</w:t>
            </w:r>
            <w:proofErr w:type="spellEnd"/>
            <w:r>
              <w:rPr>
                <w:rFonts w:ascii="Arial" w:hAnsi="Arial"/>
                <w:sz w:val="18"/>
                <w:szCs w:val="18"/>
              </w:rPr>
              <w:t>”</w:t>
            </w:r>
            <w:r w:rsidRPr="006535C2">
              <w:rPr>
                <w:rFonts w:ascii="Arial" w:hAnsi="Arial"/>
                <w:sz w:val="18"/>
                <w:szCs w:val="18"/>
              </w:rPr>
              <w:t xml:space="preserve"> there is an activity in a natural protected area called “</w:t>
            </w:r>
            <w:proofErr w:type="spellStart"/>
            <w:r w:rsidRPr="006535C2">
              <w:rPr>
                <w:rFonts w:ascii="Arial" w:hAnsi="Arial"/>
                <w:sz w:val="18"/>
                <w:szCs w:val="18"/>
              </w:rPr>
              <w:t>Molinos</w:t>
            </w:r>
            <w:proofErr w:type="spellEnd"/>
            <w:r w:rsidRPr="006535C2">
              <w:rPr>
                <w:rFonts w:ascii="Arial" w:hAnsi="Arial"/>
                <w:sz w:val="18"/>
                <w:szCs w:val="18"/>
              </w:rPr>
              <w:t xml:space="preserve"> de San Roque” that is Subnational government property and the Xalapa Municipality has no permission </w:t>
            </w:r>
            <w:r>
              <w:rPr>
                <w:rFonts w:ascii="Arial" w:hAnsi="Arial"/>
                <w:sz w:val="18"/>
                <w:szCs w:val="18"/>
              </w:rPr>
              <w:t>to implement</w:t>
            </w:r>
            <w:r w:rsidRPr="006535C2">
              <w:rPr>
                <w:rFonts w:ascii="Arial" w:hAnsi="Arial"/>
                <w:sz w:val="18"/>
                <w:szCs w:val="18"/>
              </w:rPr>
              <w:t xml:space="preserve"> the EbA </w:t>
            </w:r>
            <w:r w:rsidRPr="006535C2">
              <w:rPr>
                <w:rFonts w:ascii="Arial" w:hAnsi="Arial"/>
                <w:sz w:val="18"/>
                <w:szCs w:val="18"/>
              </w:rPr>
              <w:lastRenderedPageBreak/>
              <w:t>intervention.</w:t>
            </w:r>
            <w:r>
              <w:rPr>
                <w:rFonts w:ascii="Arial" w:hAnsi="Arial"/>
                <w:sz w:val="18"/>
                <w:szCs w:val="18"/>
              </w:rPr>
              <w:t xml:space="preserve"> See </w:t>
            </w:r>
            <w:r>
              <w:rPr>
                <w:rFonts w:ascii="Arial" w:hAnsi="Arial"/>
                <w:i/>
                <w:iCs/>
                <w:sz w:val="18"/>
                <w:szCs w:val="18"/>
              </w:rPr>
              <w:t>risk mitigation plan</w:t>
            </w:r>
            <w:r>
              <w:rPr>
                <w:rFonts w:ascii="Arial" w:hAnsi="Arial"/>
                <w:sz w:val="18"/>
                <w:szCs w:val="18"/>
              </w:rPr>
              <w:t xml:space="preserve"> for more details.</w:t>
            </w:r>
          </w:p>
        </w:tc>
        <w:tc>
          <w:tcPr>
            <w:tcW w:w="365" w:type="dxa"/>
            <w:vMerge w:val="restart"/>
          </w:tcPr>
          <w:p w14:paraId="37E856F0" w14:textId="77777777" w:rsidR="00D920FD" w:rsidRPr="00641B3A" w:rsidRDefault="00D920FD">
            <w:pPr>
              <w:rPr>
                <w:rFonts w:ascii="Arial" w:hAnsi="Arial"/>
                <w:sz w:val="18"/>
                <w:szCs w:val="18"/>
              </w:rPr>
            </w:pPr>
          </w:p>
        </w:tc>
        <w:tc>
          <w:tcPr>
            <w:tcW w:w="365" w:type="dxa"/>
            <w:vMerge w:val="restart"/>
          </w:tcPr>
          <w:p w14:paraId="675C0176" w14:textId="49C57B10" w:rsidR="00D920FD" w:rsidRPr="00641B3A" w:rsidRDefault="002745DD">
            <w:pPr>
              <w:rPr>
                <w:rFonts w:ascii="Arial" w:hAnsi="Arial"/>
                <w:sz w:val="18"/>
                <w:szCs w:val="18"/>
              </w:rPr>
            </w:pPr>
            <w:r>
              <w:rPr>
                <w:rFonts w:ascii="Arial" w:hAnsi="Arial"/>
                <w:sz w:val="18"/>
                <w:szCs w:val="18"/>
              </w:rPr>
              <w:t>x</w:t>
            </w:r>
          </w:p>
        </w:tc>
        <w:tc>
          <w:tcPr>
            <w:tcW w:w="365" w:type="dxa"/>
            <w:vMerge w:val="restart"/>
          </w:tcPr>
          <w:p w14:paraId="4FB1089F" w14:textId="77777777" w:rsidR="00D920FD" w:rsidRPr="00641B3A" w:rsidRDefault="00D920FD">
            <w:pPr>
              <w:rPr>
                <w:rFonts w:ascii="Arial" w:hAnsi="Arial"/>
                <w:sz w:val="18"/>
                <w:szCs w:val="18"/>
              </w:rPr>
            </w:pPr>
          </w:p>
        </w:tc>
        <w:tc>
          <w:tcPr>
            <w:tcW w:w="365" w:type="dxa"/>
            <w:vMerge w:val="restart"/>
          </w:tcPr>
          <w:p w14:paraId="55A4A629" w14:textId="77777777" w:rsidR="00D920FD" w:rsidRPr="00641B3A" w:rsidRDefault="00D920FD">
            <w:pPr>
              <w:rPr>
                <w:rFonts w:ascii="Arial" w:hAnsi="Arial"/>
                <w:sz w:val="18"/>
                <w:szCs w:val="18"/>
              </w:rPr>
            </w:pPr>
          </w:p>
        </w:tc>
        <w:tc>
          <w:tcPr>
            <w:tcW w:w="365" w:type="dxa"/>
            <w:vMerge w:val="restart"/>
          </w:tcPr>
          <w:p w14:paraId="28874A0A" w14:textId="77777777" w:rsidR="00D920FD" w:rsidRPr="00641B3A" w:rsidRDefault="00D920FD">
            <w:pPr>
              <w:rPr>
                <w:rFonts w:ascii="Arial" w:hAnsi="Arial"/>
                <w:sz w:val="18"/>
                <w:szCs w:val="18"/>
              </w:rPr>
            </w:pPr>
          </w:p>
        </w:tc>
        <w:tc>
          <w:tcPr>
            <w:tcW w:w="365" w:type="dxa"/>
            <w:vMerge w:val="restart"/>
          </w:tcPr>
          <w:p w14:paraId="69301E9F" w14:textId="77777777" w:rsidR="00D920FD" w:rsidRPr="00641B3A" w:rsidRDefault="00D920FD">
            <w:pPr>
              <w:rPr>
                <w:rFonts w:ascii="Arial" w:hAnsi="Arial"/>
                <w:sz w:val="18"/>
                <w:szCs w:val="18"/>
              </w:rPr>
            </w:pPr>
          </w:p>
        </w:tc>
      </w:tr>
      <w:tr w:rsidR="00D920FD" w:rsidRPr="00022068" w14:paraId="1745DADA" w14:textId="77777777" w:rsidTr="00726181">
        <w:trPr>
          <w:trHeight w:val="842"/>
        </w:trPr>
        <w:tc>
          <w:tcPr>
            <w:tcW w:w="1398" w:type="dxa"/>
            <w:vMerge/>
          </w:tcPr>
          <w:p w14:paraId="6914BA54" w14:textId="77777777" w:rsidR="00D920FD" w:rsidRPr="00022068" w:rsidRDefault="00D920FD">
            <w:pPr>
              <w:rPr>
                <w:rFonts w:ascii="Arial" w:hAnsi="Arial"/>
                <w:sz w:val="18"/>
                <w:szCs w:val="18"/>
              </w:rPr>
            </w:pPr>
          </w:p>
        </w:tc>
        <w:tc>
          <w:tcPr>
            <w:tcW w:w="1583" w:type="dxa"/>
            <w:vMerge/>
          </w:tcPr>
          <w:p w14:paraId="5B3D25B8" w14:textId="77777777" w:rsidR="00D920FD" w:rsidRPr="00022068" w:rsidRDefault="00D920FD">
            <w:pPr>
              <w:rPr>
                <w:rFonts w:ascii="Arial" w:hAnsi="Arial"/>
                <w:sz w:val="18"/>
                <w:szCs w:val="18"/>
              </w:rPr>
            </w:pPr>
          </w:p>
        </w:tc>
        <w:tc>
          <w:tcPr>
            <w:tcW w:w="1589" w:type="dxa"/>
            <w:vMerge/>
          </w:tcPr>
          <w:p w14:paraId="53DCF1B0" w14:textId="77777777" w:rsidR="00D920FD" w:rsidRPr="00022068" w:rsidRDefault="00D920FD">
            <w:pPr>
              <w:rPr>
                <w:rFonts w:ascii="Arial" w:hAnsi="Arial"/>
                <w:sz w:val="18"/>
                <w:szCs w:val="18"/>
              </w:rPr>
            </w:pPr>
          </w:p>
        </w:tc>
        <w:tc>
          <w:tcPr>
            <w:tcW w:w="1593" w:type="dxa"/>
            <w:vMerge/>
          </w:tcPr>
          <w:p w14:paraId="5E30D1B7" w14:textId="77777777" w:rsidR="00D920FD" w:rsidRPr="00022068" w:rsidRDefault="00D920FD">
            <w:pPr>
              <w:rPr>
                <w:rFonts w:ascii="Arial" w:hAnsi="Arial"/>
                <w:sz w:val="18"/>
                <w:szCs w:val="18"/>
              </w:rPr>
            </w:pPr>
          </w:p>
        </w:tc>
        <w:tc>
          <w:tcPr>
            <w:tcW w:w="355" w:type="dxa"/>
            <w:vMerge/>
          </w:tcPr>
          <w:p w14:paraId="11EA3F16" w14:textId="77777777" w:rsidR="00D920FD" w:rsidRPr="00022068" w:rsidRDefault="00D920FD">
            <w:pPr>
              <w:rPr>
                <w:rFonts w:ascii="Arial" w:hAnsi="Arial"/>
                <w:sz w:val="18"/>
                <w:szCs w:val="18"/>
              </w:rPr>
            </w:pPr>
          </w:p>
        </w:tc>
        <w:tc>
          <w:tcPr>
            <w:tcW w:w="355" w:type="dxa"/>
            <w:vMerge/>
          </w:tcPr>
          <w:p w14:paraId="6282EE28" w14:textId="77777777" w:rsidR="00D920FD" w:rsidRDefault="00D920FD">
            <w:pPr>
              <w:rPr>
                <w:rFonts w:ascii="Arial" w:hAnsi="Arial"/>
                <w:sz w:val="18"/>
                <w:szCs w:val="18"/>
              </w:rPr>
            </w:pPr>
          </w:p>
        </w:tc>
        <w:tc>
          <w:tcPr>
            <w:tcW w:w="355" w:type="dxa"/>
            <w:vMerge/>
          </w:tcPr>
          <w:p w14:paraId="53F75317" w14:textId="77777777" w:rsidR="00D920FD" w:rsidRPr="00022068" w:rsidRDefault="00D920FD">
            <w:pPr>
              <w:rPr>
                <w:rFonts w:ascii="Arial" w:hAnsi="Arial"/>
                <w:sz w:val="18"/>
                <w:szCs w:val="18"/>
              </w:rPr>
            </w:pPr>
          </w:p>
        </w:tc>
        <w:tc>
          <w:tcPr>
            <w:tcW w:w="356" w:type="dxa"/>
            <w:vMerge/>
          </w:tcPr>
          <w:p w14:paraId="523B7C09" w14:textId="77777777" w:rsidR="00D920FD" w:rsidRPr="00022068" w:rsidRDefault="00D920FD">
            <w:pPr>
              <w:rPr>
                <w:rFonts w:ascii="Arial" w:hAnsi="Arial"/>
                <w:sz w:val="18"/>
                <w:szCs w:val="18"/>
              </w:rPr>
            </w:pPr>
          </w:p>
        </w:tc>
        <w:tc>
          <w:tcPr>
            <w:tcW w:w="356" w:type="dxa"/>
            <w:vMerge/>
          </w:tcPr>
          <w:p w14:paraId="4F124793" w14:textId="77777777" w:rsidR="00D920FD" w:rsidRPr="00022068" w:rsidRDefault="00D920FD">
            <w:pPr>
              <w:rPr>
                <w:rFonts w:ascii="Arial" w:hAnsi="Arial"/>
                <w:sz w:val="18"/>
                <w:szCs w:val="18"/>
              </w:rPr>
            </w:pPr>
          </w:p>
        </w:tc>
        <w:tc>
          <w:tcPr>
            <w:tcW w:w="358" w:type="dxa"/>
            <w:vMerge/>
          </w:tcPr>
          <w:p w14:paraId="0B50B83C" w14:textId="77777777" w:rsidR="00D920FD" w:rsidRPr="00022068" w:rsidRDefault="00D920FD">
            <w:pPr>
              <w:rPr>
                <w:rFonts w:ascii="Arial" w:hAnsi="Arial"/>
                <w:sz w:val="18"/>
                <w:szCs w:val="18"/>
              </w:rPr>
            </w:pPr>
          </w:p>
        </w:tc>
        <w:tc>
          <w:tcPr>
            <w:tcW w:w="2760" w:type="dxa"/>
          </w:tcPr>
          <w:p w14:paraId="32B88381" w14:textId="1043A88A" w:rsidR="00D920FD" w:rsidRPr="006535C2" w:rsidRDefault="00D920FD">
            <w:pPr>
              <w:rPr>
                <w:rFonts w:ascii="Arial" w:hAnsi="Arial"/>
                <w:sz w:val="18"/>
                <w:szCs w:val="18"/>
              </w:rPr>
            </w:pPr>
            <w:r w:rsidRPr="00641B3A">
              <w:rPr>
                <w:rFonts w:ascii="Arial" w:hAnsi="Arial"/>
                <w:color w:val="FF0000"/>
                <w:sz w:val="18"/>
                <w:szCs w:val="18"/>
              </w:rPr>
              <w:t>TM</w:t>
            </w:r>
            <w:r>
              <w:rPr>
                <w:rFonts w:ascii="Arial" w:hAnsi="Arial"/>
                <w:sz w:val="18"/>
                <w:szCs w:val="18"/>
              </w:rPr>
              <w:t>:</w:t>
            </w:r>
            <w:r w:rsidR="002745DD">
              <w:rPr>
                <w:rFonts w:ascii="Arial" w:hAnsi="Arial"/>
                <w:sz w:val="18"/>
                <w:szCs w:val="18"/>
              </w:rPr>
              <w:t xml:space="preserve"> As above.</w:t>
            </w:r>
          </w:p>
        </w:tc>
        <w:tc>
          <w:tcPr>
            <w:tcW w:w="365" w:type="dxa"/>
            <w:vMerge/>
          </w:tcPr>
          <w:p w14:paraId="6B99BE0F" w14:textId="77777777" w:rsidR="00D920FD" w:rsidRPr="00022068" w:rsidRDefault="00D920FD">
            <w:pPr>
              <w:rPr>
                <w:rFonts w:ascii="Arial" w:hAnsi="Arial"/>
                <w:sz w:val="18"/>
                <w:szCs w:val="18"/>
              </w:rPr>
            </w:pPr>
          </w:p>
        </w:tc>
        <w:tc>
          <w:tcPr>
            <w:tcW w:w="365" w:type="dxa"/>
            <w:vMerge/>
          </w:tcPr>
          <w:p w14:paraId="041D2942" w14:textId="77777777" w:rsidR="00D920FD" w:rsidRPr="00022068" w:rsidRDefault="00D920FD">
            <w:pPr>
              <w:rPr>
                <w:rFonts w:ascii="Arial" w:hAnsi="Arial"/>
                <w:sz w:val="18"/>
                <w:szCs w:val="18"/>
              </w:rPr>
            </w:pPr>
          </w:p>
        </w:tc>
        <w:tc>
          <w:tcPr>
            <w:tcW w:w="365" w:type="dxa"/>
            <w:vMerge/>
          </w:tcPr>
          <w:p w14:paraId="6DC47A5A" w14:textId="77777777" w:rsidR="00D920FD" w:rsidRPr="00022068" w:rsidRDefault="00D920FD">
            <w:pPr>
              <w:rPr>
                <w:rFonts w:ascii="Arial" w:hAnsi="Arial"/>
                <w:sz w:val="18"/>
                <w:szCs w:val="18"/>
              </w:rPr>
            </w:pPr>
          </w:p>
        </w:tc>
        <w:tc>
          <w:tcPr>
            <w:tcW w:w="365" w:type="dxa"/>
            <w:vMerge/>
          </w:tcPr>
          <w:p w14:paraId="2596C36F" w14:textId="77777777" w:rsidR="00D920FD" w:rsidRPr="00022068" w:rsidRDefault="00D920FD">
            <w:pPr>
              <w:rPr>
                <w:rFonts w:ascii="Arial" w:hAnsi="Arial"/>
                <w:sz w:val="18"/>
                <w:szCs w:val="18"/>
              </w:rPr>
            </w:pPr>
          </w:p>
        </w:tc>
        <w:tc>
          <w:tcPr>
            <w:tcW w:w="365" w:type="dxa"/>
            <w:vMerge/>
          </w:tcPr>
          <w:p w14:paraId="23D4532A" w14:textId="77777777" w:rsidR="00D920FD" w:rsidRPr="00022068" w:rsidRDefault="00D920FD">
            <w:pPr>
              <w:rPr>
                <w:rFonts w:ascii="Arial" w:hAnsi="Arial"/>
                <w:sz w:val="18"/>
                <w:szCs w:val="18"/>
              </w:rPr>
            </w:pPr>
          </w:p>
        </w:tc>
        <w:tc>
          <w:tcPr>
            <w:tcW w:w="365" w:type="dxa"/>
            <w:vMerge/>
          </w:tcPr>
          <w:p w14:paraId="238743EF" w14:textId="77777777" w:rsidR="00D920FD" w:rsidRPr="00022068" w:rsidRDefault="00D920FD">
            <w:pPr>
              <w:rPr>
                <w:rFonts w:ascii="Arial" w:hAnsi="Arial"/>
                <w:sz w:val="18"/>
                <w:szCs w:val="18"/>
              </w:rPr>
            </w:pPr>
          </w:p>
        </w:tc>
      </w:tr>
    </w:tbl>
    <w:p w14:paraId="6CFD53F8" w14:textId="77777777" w:rsidR="00A30A23" w:rsidRPr="00641B3A" w:rsidRDefault="00A30A23"/>
    <w:p w14:paraId="4D8B4EE6" w14:textId="77777777" w:rsidR="00A30A23" w:rsidRPr="00641B3A" w:rsidRDefault="00A30A23"/>
    <w:p w14:paraId="745EA67E" w14:textId="77777777" w:rsidR="00A30A23" w:rsidRPr="00641B3A" w:rsidRDefault="00A30A23"/>
    <w:p w14:paraId="6E2620EA" w14:textId="77777777" w:rsidR="00A30A23" w:rsidRPr="00641B3A" w:rsidRDefault="00A30A23">
      <w:pPr>
        <w:keepNext/>
        <w:rPr>
          <w:rFonts w:ascii="Arial" w:hAnsi="Arial" w:cs="Arial"/>
          <w:i/>
          <w:sz w:val="20"/>
          <w:szCs w:val="20"/>
        </w:rPr>
      </w:pPr>
      <w:r w:rsidRPr="00641B3A">
        <w:rPr>
          <w:rFonts w:ascii="Arial" w:hAnsi="Arial" w:cs="Arial"/>
          <w:i/>
          <w:sz w:val="20"/>
          <w:szCs w:val="20"/>
        </w:rPr>
        <w:t xml:space="preserve">If there is a significant (over 50% of risk factors) discrepancy between Project Manager and Task Manager rating, an explanation by the </w:t>
      </w:r>
      <w:r w:rsidRPr="00641B3A">
        <w:rPr>
          <w:rFonts w:ascii="Arial" w:hAnsi="Arial" w:cs="Arial"/>
          <w:i/>
          <w:color w:val="FF0000"/>
          <w:sz w:val="20"/>
          <w:szCs w:val="20"/>
        </w:rPr>
        <w:t>Task Manager</w:t>
      </w:r>
      <w:r w:rsidRPr="00641B3A">
        <w:rPr>
          <w:rFonts w:ascii="Arial" w:hAnsi="Arial" w:cs="Arial"/>
          <w:i/>
          <w:sz w:val="20"/>
          <w:szCs w:val="20"/>
        </w:rPr>
        <w:t xml:space="preserve"> should be provided below</w:t>
      </w:r>
    </w:p>
    <w:p w14:paraId="47C995A3" w14:textId="77777777" w:rsidR="00A30A23" w:rsidRPr="00641B3A" w:rsidRDefault="00A30A23">
      <w:pPr>
        <w:keepNext/>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A30A23" w:rsidRPr="00022068" w14:paraId="5B1A3661" w14:textId="77777777">
        <w:tc>
          <w:tcPr>
            <w:tcW w:w="13176" w:type="dxa"/>
          </w:tcPr>
          <w:p w14:paraId="1B7E65F5" w14:textId="77777777" w:rsidR="00A30A23" w:rsidRPr="00641B3A" w:rsidRDefault="00A30A23">
            <w:pPr>
              <w:rPr>
                <w:rFonts w:ascii="Arial" w:hAnsi="Arial" w:cs="Arial"/>
                <w:sz w:val="20"/>
                <w:szCs w:val="20"/>
              </w:rPr>
            </w:pPr>
          </w:p>
        </w:tc>
      </w:tr>
    </w:tbl>
    <w:p w14:paraId="17A500EE" w14:textId="77777777" w:rsidR="00A30A23" w:rsidRPr="00641B3A" w:rsidRDefault="00A30A23">
      <w:pPr>
        <w:rPr>
          <w:rFonts w:ascii="Arial" w:hAnsi="Arial" w:cs="Arial"/>
          <w:sz w:val="20"/>
          <w:szCs w:val="20"/>
        </w:rPr>
      </w:pPr>
    </w:p>
    <w:p w14:paraId="30216E33" w14:textId="77777777" w:rsidR="00A30A23" w:rsidRPr="00641B3A" w:rsidRDefault="00A30A23">
      <w:pPr>
        <w:ind w:firstLine="360"/>
        <w:rPr>
          <w: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A30A23" w:rsidRPr="00022068" w14:paraId="02214097" w14:textId="77777777" w:rsidTr="003E4C62">
        <w:tc>
          <w:tcPr>
            <w:tcW w:w="13248" w:type="dxa"/>
            <w:tcBorders>
              <w:bottom w:val="single" w:sz="4" w:space="0" w:color="auto"/>
            </w:tcBorders>
            <w:shd w:val="clear" w:color="auto" w:fill="CCCCCC"/>
          </w:tcPr>
          <w:p w14:paraId="0D8D55CD" w14:textId="77777777" w:rsidR="00A30A23" w:rsidRPr="00641B3A" w:rsidRDefault="00A30A23">
            <w:pPr>
              <w:keepNext/>
              <w:jc w:val="center"/>
              <w:rPr>
                <w:rFonts w:ascii="Arial" w:hAnsi="Arial" w:cs="Arial"/>
                <w:b/>
                <w:sz w:val="20"/>
                <w:szCs w:val="20"/>
              </w:rPr>
            </w:pPr>
            <w:r w:rsidRPr="00641B3A">
              <w:rPr>
                <w:rFonts w:ascii="Arial" w:hAnsi="Arial" w:cs="Arial"/>
                <w:b/>
                <w:sz w:val="20"/>
                <w:szCs w:val="20"/>
              </w:rPr>
              <w:lastRenderedPageBreak/>
              <w:t>TOP RISK MITIGATION PLAN</w:t>
            </w:r>
          </w:p>
        </w:tc>
      </w:tr>
      <w:tr w:rsidR="00A30A23" w:rsidRPr="00022068" w14:paraId="2DFC50BE" w14:textId="77777777" w:rsidTr="003E4C62">
        <w:tc>
          <w:tcPr>
            <w:tcW w:w="13248" w:type="dxa"/>
            <w:shd w:val="clear" w:color="auto" w:fill="F3F3F3"/>
          </w:tcPr>
          <w:p w14:paraId="50B78D4A" w14:textId="77777777" w:rsidR="00A30A23" w:rsidRPr="00641B3A" w:rsidRDefault="00A30A23">
            <w:pPr>
              <w:keepNext/>
              <w:rPr>
                <w:rFonts w:ascii="Arial" w:hAnsi="Arial" w:cs="Arial"/>
                <w:sz w:val="18"/>
                <w:szCs w:val="18"/>
              </w:rPr>
            </w:pPr>
            <w:r w:rsidRPr="00641B3A">
              <w:rPr>
                <w:rFonts w:ascii="Arial" w:hAnsi="Arial" w:cs="Arial"/>
                <w:sz w:val="18"/>
                <w:szCs w:val="18"/>
              </w:rPr>
              <w:t>Rank – importance of risk</w:t>
            </w:r>
          </w:p>
          <w:p w14:paraId="2CB41EB6" w14:textId="77777777" w:rsidR="00A30A23" w:rsidRPr="00641B3A" w:rsidRDefault="00A30A23">
            <w:pPr>
              <w:keepNext/>
              <w:rPr>
                <w:rFonts w:ascii="Arial" w:hAnsi="Arial" w:cs="Arial"/>
                <w:sz w:val="18"/>
                <w:szCs w:val="18"/>
              </w:rPr>
            </w:pPr>
            <w:r w:rsidRPr="00641B3A">
              <w:rPr>
                <w:rFonts w:ascii="Arial" w:hAnsi="Arial" w:cs="Arial"/>
                <w:sz w:val="18"/>
                <w:szCs w:val="18"/>
              </w:rPr>
              <w:t>Risk Statement – potential problem (condition and consequence)</w:t>
            </w:r>
          </w:p>
          <w:p w14:paraId="150AF9E5" w14:textId="77777777" w:rsidR="00A30A23" w:rsidRPr="00641B3A" w:rsidRDefault="00A30A23">
            <w:pPr>
              <w:keepNext/>
              <w:rPr>
                <w:rFonts w:ascii="Arial" w:hAnsi="Arial" w:cs="Arial"/>
                <w:sz w:val="18"/>
                <w:szCs w:val="18"/>
              </w:rPr>
            </w:pPr>
            <w:r w:rsidRPr="00641B3A">
              <w:rPr>
                <w:rFonts w:ascii="Arial" w:hAnsi="Arial" w:cs="Arial"/>
                <w:sz w:val="18"/>
                <w:szCs w:val="18"/>
              </w:rPr>
              <w:t>Action to take – action planned/taken to handle the risk</w:t>
            </w:r>
          </w:p>
          <w:p w14:paraId="61218E7F" w14:textId="77777777" w:rsidR="00A30A23" w:rsidRPr="00641B3A" w:rsidRDefault="00A30A23">
            <w:pPr>
              <w:keepNext/>
              <w:rPr>
                <w:rFonts w:ascii="Arial" w:hAnsi="Arial" w:cs="Arial"/>
                <w:sz w:val="18"/>
                <w:szCs w:val="18"/>
              </w:rPr>
            </w:pPr>
            <w:r w:rsidRPr="00641B3A">
              <w:rPr>
                <w:rFonts w:ascii="Arial" w:hAnsi="Arial" w:cs="Arial"/>
                <w:sz w:val="18"/>
                <w:szCs w:val="18"/>
              </w:rPr>
              <w:t xml:space="preserve">Who – person(s) responsible for the </w:t>
            </w:r>
            <w:proofErr w:type="gramStart"/>
            <w:r w:rsidRPr="00641B3A">
              <w:rPr>
                <w:rFonts w:ascii="Arial" w:hAnsi="Arial" w:cs="Arial"/>
                <w:sz w:val="18"/>
                <w:szCs w:val="18"/>
              </w:rPr>
              <w:t>action</w:t>
            </w:r>
            <w:proofErr w:type="gramEnd"/>
          </w:p>
          <w:p w14:paraId="5F6482D7" w14:textId="77777777" w:rsidR="00A30A23" w:rsidRPr="00641B3A" w:rsidRDefault="00A30A23">
            <w:pPr>
              <w:keepNext/>
              <w:rPr>
                <w:rFonts w:ascii="Arial" w:hAnsi="Arial" w:cs="Arial"/>
                <w:sz w:val="18"/>
                <w:szCs w:val="18"/>
              </w:rPr>
            </w:pPr>
            <w:r w:rsidRPr="00641B3A">
              <w:rPr>
                <w:rFonts w:ascii="Arial" w:hAnsi="Arial" w:cs="Arial"/>
                <w:sz w:val="18"/>
                <w:szCs w:val="18"/>
              </w:rPr>
              <w:t xml:space="preserve">Date – date by which action needs to be or was completed </w:t>
            </w:r>
          </w:p>
        </w:tc>
      </w:tr>
    </w:tbl>
    <w:p w14:paraId="43B24C4F" w14:textId="77777777" w:rsidR="00A30A23" w:rsidRPr="00022068" w:rsidRDefault="00A30A23">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A30A23" w:rsidRPr="00022068" w14:paraId="7A031113" w14:textId="77777777" w:rsidTr="00641B3A">
        <w:trPr>
          <w:tblHeader/>
        </w:trPr>
        <w:tc>
          <w:tcPr>
            <w:tcW w:w="1008" w:type="dxa"/>
            <w:tcBorders>
              <w:top w:val="single" w:sz="4" w:space="0" w:color="auto"/>
              <w:left w:val="single" w:sz="4" w:space="0" w:color="auto"/>
              <w:bottom w:val="nil"/>
              <w:right w:val="single" w:sz="4" w:space="0" w:color="auto"/>
            </w:tcBorders>
            <w:shd w:val="clear" w:color="auto" w:fill="D9D9D9"/>
          </w:tcPr>
          <w:p w14:paraId="2A2650E3" w14:textId="77777777" w:rsidR="00A30A23" w:rsidRPr="00641B3A" w:rsidRDefault="00A30A23">
            <w:pPr>
              <w:keepNext/>
              <w:rPr>
                <w:rFonts w:ascii="Arial" w:hAnsi="Arial" w:cs="Arial"/>
                <w:b/>
                <w:sz w:val="20"/>
                <w:szCs w:val="20"/>
              </w:rPr>
            </w:pPr>
            <w:r w:rsidRPr="00641B3A">
              <w:rPr>
                <w:rFonts w:ascii="Arial" w:hAnsi="Arial" w:cs="Arial"/>
                <w:b/>
                <w:sz w:val="20"/>
                <w:szCs w:val="20"/>
              </w:rPr>
              <w:t>Rank</w:t>
            </w:r>
          </w:p>
        </w:tc>
        <w:tc>
          <w:tcPr>
            <w:tcW w:w="5040" w:type="dxa"/>
            <w:gridSpan w:val="2"/>
            <w:tcBorders>
              <w:top w:val="single" w:sz="4" w:space="0" w:color="auto"/>
              <w:left w:val="single" w:sz="4" w:space="0" w:color="auto"/>
              <w:bottom w:val="single" w:sz="4" w:space="0" w:color="auto"/>
              <w:right w:val="single" w:sz="4" w:space="0" w:color="auto"/>
            </w:tcBorders>
            <w:shd w:val="clear" w:color="auto" w:fill="D9D9D9"/>
          </w:tcPr>
          <w:p w14:paraId="1AF9D44E" w14:textId="77777777" w:rsidR="00A30A23" w:rsidRPr="00641B3A" w:rsidRDefault="00A30A23">
            <w:pPr>
              <w:keepNext/>
              <w:jc w:val="center"/>
              <w:rPr>
                <w:rFonts w:ascii="Arial" w:hAnsi="Arial" w:cs="Arial"/>
                <w:b/>
                <w:sz w:val="20"/>
                <w:szCs w:val="20"/>
              </w:rPr>
            </w:pPr>
            <w:r w:rsidRPr="00641B3A">
              <w:rPr>
                <w:rFonts w:ascii="Arial" w:hAnsi="Arial" w:cs="Arial"/>
                <w:b/>
                <w:sz w:val="20"/>
                <w:szCs w:val="20"/>
              </w:rPr>
              <w:t>Risk Statement</w:t>
            </w:r>
            <w:r w:rsidRPr="00641B3A">
              <w:rPr>
                <w:rStyle w:val="FootnoteReference"/>
                <w:rFonts w:ascii="Arial" w:hAnsi="Arial" w:cs="Arial"/>
                <w:b/>
                <w:sz w:val="20"/>
                <w:szCs w:val="20"/>
              </w:rPr>
              <w:footnoteReference w:id="7"/>
            </w:r>
          </w:p>
        </w:tc>
        <w:tc>
          <w:tcPr>
            <w:tcW w:w="3420" w:type="dxa"/>
            <w:tcBorders>
              <w:top w:val="single" w:sz="4" w:space="0" w:color="auto"/>
              <w:left w:val="single" w:sz="4" w:space="0" w:color="auto"/>
              <w:bottom w:val="nil"/>
              <w:right w:val="single" w:sz="4" w:space="0" w:color="auto"/>
            </w:tcBorders>
            <w:shd w:val="clear" w:color="auto" w:fill="D9D9D9"/>
          </w:tcPr>
          <w:p w14:paraId="7D5284E1" w14:textId="77777777" w:rsidR="00A30A23" w:rsidRPr="00641B3A" w:rsidRDefault="00A30A23">
            <w:pPr>
              <w:keepNext/>
              <w:rPr>
                <w:rFonts w:ascii="Arial" w:hAnsi="Arial" w:cs="Arial"/>
                <w:b/>
                <w:sz w:val="20"/>
                <w:szCs w:val="20"/>
              </w:rPr>
            </w:pPr>
            <w:r w:rsidRPr="00641B3A">
              <w:rPr>
                <w:rFonts w:ascii="Arial" w:hAnsi="Arial" w:cs="Arial"/>
                <w:b/>
                <w:sz w:val="20"/>
                <w:szCs w:val="20"/>
              </w:rPr>
              <w:t>Action to Take</w:t>
            </w:r>
          </w:p>
        </w:tc>
        <w:tc>
          <w:tcPr>
            <w:tcW w:w="2520" w:type="dxa"/>
            <w:tcBorders>
              <w:top w:val="single" w:sz="4" w:space="0" w:color="auto"/>
              <w:left w:val="single" w:sz="4" w:space="0" w:color="auto"/>
              <w:bottom w:val="nil"/>
              <w:right w:val="single" w:sz="4" w:space="0" w:color="auto"/>
            </w:tcBorders>
            <w:shd w:val="clear" w:color="auto" w:fill="D9D9D9"/>
          </w:tcPr>
          <w:p w14:paraId="61C0B60E" w14:textId="77777777" w:rsidR="00A30A23" w:rsidRPr="00641B3A" w:rsidRDefault="00A30A23">
            <w:pPr>
              <w:keepNext/>
              <w:rPr>
                <w:rFonts w:ascii="Arial" w:hAnsi="Arial" w:cs="Arial"/>
                <w:b/>
                <w:sz w:val="20"/>
                <w:szCs w:val="20"/>
              </w:rPr>
            </w:pPr>
            <w:r w:rsidRPr="00641B3A">
              <w:rPr>
                <w:rFonts w:ascii="Arial" w:hAnsi="Arial" w:cs="Arial"/>
                <w:b/>
                <w:sz w:val="20"/>
                <w:szCs w:val="20"/>
              </w:rPr>
              <w:t>Who</w:t>
            </w:r>
          </w:p>
        </w:tc>
        <w:tc>
          <w:tcPr>
            <w:tcW w:w="1260" w:type="dxa"/>
            <w:tcBorders>
              <w:top w:val="single" w:sz="4" w:space="0" w:color="auto"/>
              <w:left w:val="single" w:sz="4" w:space="0" w:color="auto"/>
              <w:bottom w:val="nil"/>
              <w:right w:val="single" w:sz="4" w:space="0" w:color="auto"/>
            </w:tcBorders>
            <w:shd w:val="clear" w:color="auto" w:fill="D9D9D9"/>
          </w:tcPr>
          <w:p w14:paraId="39151CEA" w14:textId="77777777" w:rsidR="00A30A23" w:rsidRPr="00641B3A" w:rsidRDefault="00A30A23">
            <w:pPr>
              <w:keepNext/>
              <w:rPr>
                <w:rFonts w:ascii="Arial" w:hAnsi="Arial" w:cs="Arial"/>
                <w:b/>
                <w:sz w:val="20"/>
                <w:szCs w:val="20"/>
              </w:rPr>
            </w:pPr>
            <w:r w:rsidRPr="00641B3A">
              <w:rPr>
                <w:rFonts w:ascii="Arial" w:hAnsi="Arial" w:cs="Arial"/>
                <w:b/>
                <w:sz w:val="20"/>
                <w:szCs w:val="20"/>
              </w:rPr>
              <w:t>Date</w:t>
            </w:r>
          </w:p>
        </w:tc>
      </w:tr>
      <w:tr w:rsidR="00A30A23" w:rsidRPr="00022068" w14:paraId="326D441C" w14:textId="77777777" w:rsidTr="00641B3A">
        <w:trPr>
          <w:tblHeader/>
        </w:trPr>
        <w:tc>
          <w:tcPr>
            <w:tcW w:w="1008" w:type="dxa"/>
            <w:tcBorders>
              <w:top w:val="nil"/>
            </w:tcBorders>
            <w:shd w:val="clear" w:color="auto" w:fill="D9D9D9"/>
          </w:tcPr>
          <w:p w14:paraId="62B2FE76" w14:textId="77777777" w:rsidR="00A30A23" w:rsidRPr="00641B3A" w:rsidRDefault="00A30A23">
            <w:pPr>
              <w:keepNext/>
              <w:rPr>
                <w:rFonts w:ascii="Arial" w:hAnsi="Arial" w:cs="Arial"/>
                <w:b/>
                <w:sz w:val="20"/>
                <w:szCs w:val="20"/>
              </w:rPr>
            </w:pPr>
          </w:p>
        </w:tc>
        <w:tc>
          <w:tcPr>
            <w:tcW w:w="2520" w:type="dxa"/>
            <w:shd w:val="clear" w:color="auto" w:fill="D9D9D9"/>
          </w:tcPr>
          <w:p w14:paraId="07D8D8C0" w14:textId="77777777" w:rsidR="00A30A23" w:rsidRPr="00641B3A" w:rsidRDefault="00A30A23">
            <w:pPr>
              <w:keepNext/>
              <w:rPr>
                <w:rFonts w:ascii="Arial" w:hAnsi="Arial" w:cs="Arial"/>
                <w:b/>
                <w:sz w:val="20"/>
                <w:szCs w:val="20"/>
              </w:rPr>
            </w:pPr>
            <w:r w:rsidRPr="00641B3A">
              <w:rPr>
                <w:rFonts w:ascii="Arial" w:hAnsi="Arial" w:cs="Arial"/>
                <w:b/>
                <w:sz w:val="20"/>
                <w:szCs w:val="20"/>
              </w:rPr>
              <w:t>Condition</w:t>
            </w:r>
          </w:p>
        </w:tc>
        <w:tc>
          <w:tcPr>
            <w:tcW w:w="2520" w:type="dxa"/>
            <w:shd w:val="clear" w:color="auto" w:fill="D9D9D9"/>
          </w:tcPr>
          <w:p w14:paraId="24FFF619" w14:textId="77777777" w:rsidR="00A30A23" w:rsidRPr="00641B3A" w:rsidRDefault="00A30A23">
            <w:pPr>
              <w:keepNext/>
              <w:rPr>
                <w:rFonts w:ascii="Arial" w:hAnsi="Arial" w:cs="Arial"/>
                <w:b/>
                <w:sz w:val="20"/>
                <w:szCs w:val="20"/>
              </w:rPr>
            </w:pPr>
            <w:r w:rsidRPr="00641B3A">
              <w:rPr>
                <w:rFonts w:ascii="Arial" w:hAnsi="Arial" w:cs="Arial"/>
                <w:b/>
                <w:sz w:val="20"/>
                <w:szCs w:val="20"/>
              </w:rPr>
              <w:t>Consequence</w:t>
            </w:r>
          </w:p>
        </w:tc>
        <w:tc>
          <w:tcPr>
            <w:tcW w:w="3420" w:type="dxa"/>
            <w:tcBorders>
              <w:top w:val="nil"/>
            </w:tcBorders>
            <w:shd w:val="clear" w:color="auto" w:fill="D9D9D9"/>
          </w:tcPr>
          <w:p w14:paraId="0A90E757" w14:textId="77777777" w:rsidR="00A30A23" w:rsidRPr="00641B3A" w:rsidRDefault="00A30A23">
            <w:pPr>
              <w:keepNext/>
              <w:rPr>
                <w:rFonts w:ascii="Arial" w:hAnsi="Arial" w:cs="Arial"/>
                <w:b/>
                <w:sz w:val="20"/>
                <w:szCs w:val="20"/>
              </w:rPr>
            </w:pPr>
          </w:p>
        </w:tc>
        <w:tc>
          <w:tcPr>
            <w:tcW w:w="2520" w:type="dxa"/>
            <w:tcBorders>
              <w:top w:val="nil"/>
            </w:tcBorders>
            <w:shd w:val="clear" w:color="auto" w:fill="D9D9D9"/>
          </w:tcPr>
          <w:p w14:paraId="7407A84E" w14:textId="77777777" w:rsidR="00A30A23" w:rsidRPr="00641B3A" w:rsidRDefault="00A30A23">
            <w:pPr>
              <w:keepNext/>
              <w:rPr>
                <w:rFonts w:ascii="Arial" w:hAnsi="Arial" w:cs="Arial"/>
                <w:b/>
                <w:sz w:val="20"/>
                <w:szCs w:val="20"/>
              </w:rPr>
            </w:pPr>
          </w:p>
        </w:tc>
        <w:tc>
          <w:tcPr>
            <w:tcW w:w="1260" w:type="dxa"/>
            <w:tcBorders>
              <w:top w:val="nil"/>
            </w:tcBorders>
            <w:shd w:val="clear" w:color="auto" w:fill="D9D9D9"/>
          </w:tcPr>
          <w:p w14:paraId="64D09EE9" w14:textId="77777777" w:rsidR="00A30A23" w:rsidRPr="00641B3A" w:rsidRDefault="00A30A23">
            <w:pPr>
              <w:keepNext/>
              <w:rPr>
                <w:rFonts w:ascii="Arial" w:hAnsi="Arial" w:cs="Arial"/>
                <w:b/>
                <w:sz w:val="20"/>
                <w:szCs w:val="20"/>
              </w:rPr>
            </w:pPr>
          </w:p>
        </w:tc>
      </w:tr>
      <w:tr w:rsidR="00B21446" w:rsidRPr="00022068" w14:paraId="148A91B0" w14:textId="77777777" w:rsidTr="003E4C62">
        <w:tc>
          <w:tcPr>
            <w:tcW w:w="1008" w:type="dxa"/>
          </w:tcPr>
          <w:p w14:paraId="24DABC7E" w14:textId="7EE8E9C9" w:rsidR="00B21446" w:rsidRPr="00641B3A" w:rsidRDefault="00B21446" w:rsidP="00B21446">
            <w:pPr>
              <w:rPr>
                <w:rFonts w:ascii="Arial" w:hAnsi="Arial" w:cs="Arial"/>
                <w:sz w:val="18"/>
                <w:szCs w:val="18"/>
              </w:rPr>
            </w:pPr>
            <w:r w:rsidRPr="00641B3A">
              <w:rPr>
                <w:rFonts w:ascii="Arial" w:hAnsi="Arial" w:cs="Arial"/>
                <w:sz w:val="18"/>
                <w:szCs w:val="18"/>
              </w:rPr>
              <w:t>Medium</w:t>
            </w:r>
          </w:p>
        </w:tc>
        <w:tc>
          <w:tcPr>
            <w:tcW w:w="2520" w:type="dxa"/>
          </w:tcPr>
          <w:p w14:paraId="767DEAD6" w14:textId="5AB155E0" w:rsidR="00B21446" w:rsidRPr="00641B3A" w:rsidRDefault="00B21446" w:rsidP="00B21446">
            <w:pPr>
              <w:rPr>
                <w:rFonts w:ascii="Arial" w:hAnsi="Arial" w:cs="Arial"/>
                <w:sz w:val="18"/>
                <w:szCs w:val="18"/>
              </w:rPr>
            </w:pPr>
            <w:r w:rsidRPr="0029613B">
              <w:rPr>
                <w:rFonts w:ascii="Arial" w:hAnsi="Arial" w:cs="Arial"/>
                <w:sz w:val="18"/>
                <w:szCs w:val="18"/>
              </w:rPr>
              <w:t>M</w:t>
            </w:r>
            <w:r w:rsidR="00726181">
              <w:rPr>
                <w:rFonts w:ascii="Arial" w:hAnsi="Arial" w:cs="Arial"/>
                <w:sz w:val="18"/>
                <w:szCs w:val="18"/>
              </w:rPr>
              <w:t>e</w:t>
            </w:r>
            <w:bookmarkStart w:id="6" w:name="_GoBack"/>
            <w:bookmarkEnd w:id="6"/>
            <w:r w:rsidRPr="0029613B">
              <w:rPr>
                <w:rFonts w:ascii="Arial" w:hAnsi="Arial" w:cs="Arial"/>
                <w:sz w:val="18"/>
                <w:szCs w:val="18"/>
              </w:rPr>
              <w:t xml:space="preserve">xico: </w:t>
            </w:r>
            <w:r w:rsidR="00D920FD" w:rsidRPr="006535C2">
              <w:rPr>
                <w:rFonts w:ascii="Arial" w:hAnsi="Arial"/>
                <w:sz w:val="18"/>
                <w:szCs w:val="18"/>
              </w:rPr>
              <w:t>Regarding the</w:t>
            </w:r>
            <w:r w:rsidR="00D920FD">
              <w:rPr>
                <w:rFonts w:ascii="Arial" w:hAnsi="Arial"/>
                <w:sz w:val="18"/>
                <w:szCs w:val="18"/>
              </w:rPr>
              <w:t xml:space="preserve"> activity “</w:t>
            </w:r>
            <w:r w:rsidR="00D920FD" w:rsidRPr="006535C2">
              <w:rPr>
                <w:rFonts w:ascii="Arial" w:hAnsi="Arial"/>
                <w:sz w:val="18"/>
                <w:szCs w:val="18"/>
              </w:rPr>
              <w:t xml:space="preserve">2.3.3. Implement appropriate EbA interventions in Fernando Barrio </w:t>
            </w:r>
            <w:proofErr w:type="spellStart"/>
            <w:r w:rsidR="00D920FD" w:rsidRPr="006535C2">
              <w:rPr>
                <w:rFonts w:ascii="Arial" w:hAnsi="Arial"/>
                <w:sz w:val="18"/>
                <w:szCs w:val="18"/>
              </w:rPr>
              <w:t>Guttierez</w:t>
            </w:r>
            <w:proofErr w:type="spellEnd"/>
            <w:r w:rsidR="00D920FD" w:rsidRPr="006535C2">
              <w:rPr>
                <w:rFonts w:ascii="Arial" w:hAnsi="Arial"/>
                <w:sz w:val="18"/>
                <w:szCs w:val="18"/>
              </w:rPr>
              <w:t xml:space="preserve"> in </w:t>
            </w:r>
            <w:proofErr w:type="spellStart"/>
            <w:r w:rsidR="00D920FD" w:rsidRPr="006535C2">
              <w:rPr>
                <w:rFonts w:ascii="Arial" w:hAnsi="Arial"/>
                <w:sz w:val="18"/>
                <w:szCs w:val="18"/>
              </w:rPr>
              <w:t>Xalapa</w:t>
            </w:r>
            <w:proofErr w:type="spellEnd"/>
            <w:r w:rsidR="00D920FD">
              <w:rPr>
                <w:rFonts w:ascii="Arial" w:hAnsi="Arial"/>
                <w:sz w:val="18"/>
                <w:szCs w:val="18"/>
              </w:rPr>
              <w:t>”</w:t>
            </w:r>
            <w:r w:rsidR="00D920FD" w:rsidRPr="006535C2">
              <w:rPr>
                <w:rFonts w:ascii="Arial" w:hAnsi="Arial"/>
                <w:sz w:val="18"/>
                <w:szCs w:val="18"/>
              </w:rPr>
              <w:t xml:space="preserve"> there is an activity in a natural protected area called “</w:t>
            </w:r>
            <w:proofErr w:type="spellStart"/>
            <w:r w:rsidR="00D920FD" w:rsidRPr="006535C2">
              <w:rPr>
                <w:rFonts w:ascii="Arial" w:hAnsi="Arial"/>
                <w:sz w:val="18"/>
                <w:szCs w:val="18"/>
              </w:rPr>
              <w:t>Molinos</w:t>
            </w:r>
            <w:proofErr w:type="spellEnd"/>
            <w:r w:rsidR="00D920FD" w:rsidRPr="006535C2">
              <w:rPr>
                <w:rFonts w:ascii="Arial" w:hAnsi="Arial"/>
                <w:sz w:val="18"/>
                <w:szCs w:val="18"/>
              </w:rPr>
              <w:t xml:space="preserve"> de San Roque” that is Subnational government property and the Xalapa Municipality has no permission </w:t>
            </w:r>
            <w:r w:rsidR="00D920FD">
              <w:rPr>
                <w:rFonts w:ascii="Arial" w:hAnsi="Arial"/>
                <w:sz w:val="18"/>
                <w:szCs w:val="18"/>
              </w:rPr>
              <w:t>to implement</w:t>
            </w:r>
            <w:r w:rsidR="00D920FD" w:rsidRPr="006535C2">
              <w:rPr>
                <w:rFonts w:ascii="Arial" w:hAnsi="Arial"/>
                <w:sz w:val="18"/>
                <w:szCs w:val="18"/>
              </w:rPr>
              <w:t xml:space="preserve"> the EbA intervention.</w:t>
            </w:r>
            <w:r w:rsidR="00D920FD">
              <w:rPr>
                <w:rFonts w:ascii="Arial" w:hAnsi="Arial"/>
                <w:sz w:val="18"/>
                <w:szCs w:val="18"/>
              </w:rPr>
              <w:t xml:space="preserve"> </w:t>
            </w:r>
          </w:p>
        </w:tc>
        <w:tc>
          <w:tcPr>
            <w:tcW w:w="2520" w:type="dxa"/>
          </w:tcPr>
          <w:p w14:paraId="57A7155E" w14:textId="0803E0DD" w:rsidR="00B21446" w:rsidRPr="00641B3A" w:rsidRDefault="00B21446" w:rsidP="00B21446">
            <w:pPr>
              <w:rPr>
                <w:rFonts w:ascii="Arial" w:hAnsi="Arial" w:cs="Arial"/>
                <w:sz w:val="18"/>
                <w:szCs w:val="18"/>
              </w:rPr>
            </w:pPr>
            <w:r w:rsidRPr="00641B3A">
              <w:rPr>
                <w:rFonts w:ascii="Arial" w:hAnsi="Arial" w:cs="Arial"/>
                <w:sz w:val="18"/>
                <w:szCs w:val="18"/>
              </w:rPr>
              <w:t xml:space="preserve">The EbA intervention </w:t>
            </w:r>
            <w:r w:rsidR="00D920FD">
              <w:rPr>
                <w:rFonts w:ascii="Arial" w:hAnsi="Arial" w:cs="Arial"/>
                <w:sz w:val="18"/>
                <w:szCs w:val="18"/>
              </w:rPr>
              <w:t>can’t</w:t>
            </w:r>
            <w:r w:rsidRPr="00641B3A">
              <w:rPr>
                <w:rFonts w:ascii="Arial" w:hAnsi="Arial" w:cs="Arial"/>
                <w:sz w:val="18"/>
                <w:szCs w:val="18"/>
              </w:rPr>
              <w:t xml:space="preserve"> be implemented at that s</w:t>
            </w:r>
            <w:r w:rsidR="002745DD">
              <w:rPr>
                <w:rFonts w:ascii="Arial" w:hAnsi="Arial" w:cs="Arial"/>
                <w:sz w:val="18"/>
                <w:szCs w:val="18"/>
              </w:rPr>
              <w:t>ite</w:t>
            </w:r>
          </w:p>
        </w:tc>
        <w:tc>
          <w:tcPr>
            <w:tcW w:w="3420" w:type="dxa"/>
          </w:tcPr>
          <w:p w14:paraId="3FEB9A47" w14:textId="14F9701E" w:rsidR="00B21446" w:rsidRPr="00641B3A" w:rsidRDefault="00B21446" w:rsidP="00B21446">
            <w:pPr>
              <w:rPr>
                <w:rFonts w:ascii="Arial" w:hAnsi="Arial" w:cs="Arial"/>
                <w:sz w:val="18"/>
                <w:szCs w:val="18"/>
              </w:rPr>
            </w:pPr>
            <w:r w:rsidRPr="00641B3A">
              <w:rPr>
                <w:rFonts w:ascii="Arial" w:hAnsi="Arial" w:cs="Arial"/>
                <w:sz w:val="18"/>
                <w:szCs w:val="18"/>
              </w:rPr>
              <w:t>Alternat</w:t>
            </w:r>
            <w:r w:rsidR="002745DD">
              <w:rPr>
                <w:rFonts w:ascii="Arial" w:hAnsi="Arial" w:cs="Arial"/>
                <w:sz w:val="18"/>
                <w:szCs w:val="18"/>
              </w:rPr>
              <w:t>iv</w:t>
            </w:r>
            <w:r w:rsidRPr="00641B3A">
              <w:rPr>
                <w:rFonts w:ascii="Arial" w:hAnsi="Arial" w:cs="Arial"/>
                <w:sz w:val="18"/>
                <w:szCs w:val="18"/>
              </w:rPr>
              <w:t xml:space="preserve">e </w:t>
            </w:r>
            <w:r w:rsidR="002745DD">
              <w:rPr>
                <w:rFonts w:ascii="Arial" w:hAnsi="Arial" w:cs="Arial"/>
                <w:sz w:val="18"/>
                <w:szCs w:val="18"/>
              </w:rPr>
              <w:t>site</w:t>
            </w:r>
            <w:r w:rsidRPr="00641B3A">
              <w:rPr>
                <w:rFonts w:ascii="Arial" w:hAnsi="Arial" w:cs="Arial"/>
                <w:sz w:val="18"/>
                <w:szCs w:val="18"/>
              </w:rPr>
              <w:t xml:space="preserve"> to implement the intervention must be </w:t>
            </w:r>
            <w:r w:rsidR="002745DD">
              <w:rPr>
                <w:rFonts w:ascii="Arial" w:hAnsi="Arial" w:cs="Arial"/>
                <w:sz w:val="18"/>
                <w:szCs w:val="18"/>
              </w:rPr>
              <w:t>identified</w:t>
            </w:r>
            <w:r w:rsidRPr="00641B3A">
              <w:rPr>
                <w:rFonts w:ascii="Arial" w:hAnsi="Arial" w:cs="Arial"/>
                <w:sz w:val="18"/>
                <w:szCs w:val="18"/>
              </w:rPr>
              <w:t xml:space="preserve"> by using the result</w:t>
            </w:r>
            <w:r w:rsidR="002745DD">
              <w:rPr>
                <w:rFonts w:ascii="Arial" w:hAnsi="Arial" w:cs="Arial"/>
                <w:sz w:val="18"/>
                <w:szCs w:val="18"/>
              </w:rPr>
              <w:t>s</w:t>
            </w:r>
            <w:r w:rsidRPr="00641B3A">
              <w:rPr>
                <w:rFonts w:ascii="Arial" w:hAnsi="Arial" w:cs="Arial"/>
                <w:sz w:val="18"/>
                <w:szCs w:val="18"/>
              </w:rPr>
              <w:t xml:space="preserve"> of the Vulnerability Assessment</w:t>
            </w:r>
            <w:r w:rsidR="00D920FD">
              <w:rPr>
                <w:rFonts w:ascii="Arial" w:hAnsi="Arial" w:cs="Arial"/>
                <w:sz w:val="18"/>
                <w:szCs w:val="18"/>
              </w:rPr>
              <w:t>,</w:t>
            </w:r>
            <w:r w:rsidRPr="00641B3A">
              <w:rPr>
                <w:rFonts w:ascii="Arial" w:hAnsi="Arial" w:cs="Arial"/>
                <w:sz w:val="18"/>
                <w:szCs w:val="18"/>
              </w:rPr>
              <w:t xml:space="preserve"> with special attention </w:t>
            </w:r>
            <w:r w:rsidR="002745DD">
              <w:rPr>
                <w:rFonts w:ascii="Arial" w:hAnsi="Arial" w:cs="Arial"/>
                <w:sz w:val="18"/>
                <w:szCs w:val="18"/>
              </w:rPr>
              <w:t>to</w:t>
            </w:r>
            <w:r w:rsidRPr="00641B3A">
              <w:rPr>
                <w:rFonts w:ascii="Arial" w:hAnsi="Arial" w:cs="Arial"/>
                <w:sz w:val="18"/>
                <w:szCs w:val="18"/>
              </w:rPr>
              <w:t xml:space="preserve"> the main intention of the original EbA intervention.</w:t>
            </w:r>
          </w:p>
        </w:tc>
        <w:tc>
          <w:tcPr>
            <w:tcW w:w="2520" w:type="dxa"/>
          </w:tcPr>
          <w:p w14:paraId="4C8A7B8C" w14:textId="12D026F1" w:rsidR="00B21446" w:rsidRPr="00641B3A" w:rsidRDefault="00B21446" w:rsidP="00B21446">
            <w:pPr>
              <w:rPr>
                <w:rFonts w:ascii="Arial" w:hAnsi="Arial" w:cs="Arial"/>
                <w:sz w:val="18"/>
                <w:szCs w:val="18"/>
              </w:rPr>
            </w:pPr>
            <w:r w:rsidRPr="00641B3A">
              <w:rPr>
                <w:rFonts w:ascii="Arial" w:hAnsi="Arial" w:cs="Arial"/>
                <w:sz w:val="18"/>
                <w:szCs w:val="18"/>
              </w:rPr>
              <w:t>The national coordinator, together with the local authorities</w:t>
            </w:r>
            <w:r w:rsidR="002745DD">
              <w:rPr>
                <w:rFonts w:ascii="Arial" w:hAnsi="Arial" w:cs="Arial"/>
                <w:sz w:val="18"/>
                <w:szCs w:val="18"/>
              </w:rPr>
              <w:t xml:space="preserve"> and guidance from regional coordinator</w:t>
            </w:r>
          </w:p>
        </w:tc>
        <w:tc>
          <w:tcPr>
            <w:tcW w:w="1260" w:type="dxa"/>
          </w:tcPr>
          <w:p w14:paraId="77B276F5" w14:textId="7BCDF00F" w:rsidR="00B21446" w:rsidRPr="00641B3A" w:rsidRDefault="00B21446" w:rsidP="00B21446">
            <w:pPr>
              <w:rPr>
                <w:rFonts w:ascii="Arial" w:hAnsi="Arial" w:cs="Arial"/>
                <w:sz w:val="18"/>
                <w:szCs w:val="18"/>
              </w:rPr>
            </w:pPr>
            <w:r w:rsidRPr="00641B3A">
              <w:rPr>
                <w:rFonts w:ascii="Arial" w:hAnsi="Arial" w:cs="Arial"/>
                <w:sz w:val="18"/>
                <w:szCs w:val="18"/>
              </w:rPr>
              <w:t>1st quarter of 2020</w:t>
            </w:r>
          </w:p>
        </w:tc>
      </w:tr>
    </w:tbl>
    <w:p w14:paraId="3DFD0532" w14:textId="77777777" w:rsidR="00A30A23" w:rsidRPr="00641B3A" w:rsidRDefault="00A30A23">
      <w:pPr>
        <w:rPr>
          <w:rFonts w:ascii="Arial" w:hAnsi="Arial" w:cs="Arial"/>
          <w:sz w:val="20"/>
          <w:szCs w:val="20"/>
        </w:rPr>
      </w:pPr>
    </w:p>
    <w:p w14:paraId="2EBD35D1" w14:textId="77777777" w:rsidR="00A30A23" w:rsidRPr="00641B3A" w:rsidRDefault="00A30A23">
      <w:pPr>
        <w:rPr>
          <w:rFonts w:ascii="Arial" w:hAnsi="Arial" w:cs="Arial"/>
          <w:sz w:val="20"/>
          <w:szCs w:val="20"/>
        </w:rPr>
      </w:pPr>
    </w:p>
    <w:p w14:paraId="2BC666EC" w14:textId="77777777" w:rsidR="00A30A23" w:rsidRPr="00641B3A" w:rsidRDefault="00A30A23">
      <w:pPr>
        <w:rPr>
          <w:rFonts w:ascii="Arial" w:hAnsi="Arial" w:cs="Arial"/>
          <w:sz w:val="20"/>
          <w:szCs w:val="20"/>
        </w:rPr>
      </w:pPr>
      <w:r w:rsidRPr="00641B3A">
        <w:rPr>
          <w:rFonts w:ascii="Arial" w:hAnsi="Arial" w:cs="Arial"/>
          <w:sz w:val="20"/>
          <w:szCs w:val="20"/>
        </w:rPr>
        <w:t>Project overall risk rating (Low, Medium, Substantial or High) (</w:t>
      </w:r>
      <w:r w:rsidRPr="00641B3A">
        <w:rPr>
          <w:rFonts w:ascii="Arial" w:hAnsi="Arial" w:cs="Arial"/>
          <w:i/>
          <w:color w:val="FF0000"/>
          <w:sz w:val="20"/>
          <w:szCs w:val="20"/>
        </w:rPr>
        <w:t>Please include PIR risk ratings for all prior periods, add columns as necessary</w:t>
      </w:r>
      <w:r w:rsidRPr="00641B3A">
        <w:rPr>
          <w:rFonts w:ascii="Arial" w:hAnsi="Arial" w:cs="Arial"/>
          <w:color w:val="FF0000"/>
          <w:sz w:val="20"/>
          <w:szCs w:val="20"/>
        </w:rPr>
        <w:t>)</w:t>
      </w:r>
      <w:r w:rsidRPr="00641B3A">
        <w:rPr>
          <w:rFonts w:ascii="Arial" w:hAnsi="Arial" w:cs="Arial"/>
          <w:sz w:val="20"/>
          <w:szCs w:val="20"/>
        </w:rPr>
        <w:t>:</w:t>
      </w:r>
    </w:p>
    <w:p w14:paraId="756736F6" w14:textId="77777777" w:rsidR="00A30A23" w:rsidRPr="00641B3A" w:rsidRDefault="00A30A23">
      <w:pPr>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rsidRPr="00022068" w14:paraId="2C449DA6" w14:textId="77777777">
        <w:tc>
          <w:tcPr>
            <w:tcW w:w="1548" w:type="dxa"/>
            <w:tcBorders>
              <w:bottom w:val="single" w:sz="4" w:space="0" w:color="auto"/>
            </w:tcBorders>
            <w:shd w:val="clear" w:color="auto" w:fill="CCFFFF"/>
          </w:tcPr>
          <w:p w14:paraId="13B4634C" w14:textId="77777777" w:rsidR="00A30A23" w:rsidRPr="00641B3A" w:rsidRDefault="00A30A23" w:rsidP="0031604A">
            <w:pPr>
              <w:rPr>
                <w:rFonts w:ascii="Arial" w:hAnsi="Arial" w:cs="Arial"/>
                <w:b/>
                <w:color w:val="FF0000"/>
                <w:sz w:val="20"/>
                <w:szCs w:val="20"/>
              </w:rPr>
            </w:pPr>
            <w:r w:rsidRPr="00641B3A">
              <w:rPr>
                <w:rFonts w:ascii="Arial" w:hAnsi="Arial" w:cs="Arial"/>
                <w:b/>
                <w:color w:val="FF0000"/>
                <w:sz w:val="20"/>
                <w:szCs w:val="20"/>
              </w:rPr>
              <w:t>FY</w:t>
            </w:r>
            <w:r w:rsidR="0072725A" w:rsidRPr="00641B3A">
              <w:rPr>
                <w:rFonts w:ascii="Arial" w:hAnsi="Arial" w:cs="Arial"/>
                <w:b/>
                <w:color w:val="FF0000"/>
                <w:sz w:val="20"/>
                <w:szCs w:val="20"/>
              </w:rPr>
              <w:t>20</w:t>
            </w:r>
            <w:r w:rsidR="0031604A" w:rsidRPr="00641B3A">
              <w:rPr>
                <w:rFonts w:ascii="Arial" w:hAnsi="Arial" w:cs="Arial"/>
                <w:b/>
                <w:color w:val="FF0000"/>
                <w:sz w:val="20"/>
                <w:szCs w:val="20"/>
              </w:rPr>
              <w:t xml:space="preserve">18 </w:t>
            </w:r>
            <w:r w:rsidRPr="00641B3A">
              <w:rPr>
                <w:rFonts w:ascii="Arial" w:hAnsi="Arial" w:cs="Arial"/>
                <w:b/>
                <w:color w:val="FF0000"/>
                <w:sz w:val="20"/>
                <w:szCs w:val="20"/>
              </w:rPr>
              <w:t>rating</w:t>
            </w:r>
          </w:p>
        </w:tc>
        <w:tc>
          <w:tcPr>
            <w:tcW w:w="1620" w:type="dxa"/>
            <w:tcBorders>
              <w:bottom w:val="single" w:sz="4" w:space="0" w:color="auto"/>
            </w:tcBorders>
            <w:shd w:val="clear" w:color="auto" w:fill="CCFFFF"/>
          </w:tcPr>
          <w:p w14:paraId="0A520BB1" w14:textId="77777777" w:rsidR="00A30A23" w:rsidRPr="00641B3A" w:rsidRDefault="00A30A23" w:rsidP="0031604A">
            <w:pPr>
              <w:rPr>
                <w:rFonts w:ascii="Arial" w:hAnsi="Arial" w:cs="Arial"/>
                <w:b/>
                <w:color w:val="FF0000"/>
                <w:sz w:val="20"/>
                <w:szCs w:val="20"/>
              </w:rPr>
            </w:pPr>
            <w:r w:rsidRPr="00641B3A">
              <w:rPr>
                <w:rFonts w:ascii="Arial" w:hAnsi="Arial" w:cs="Arial"/>
                <w:b/>
                <w:color w:val="FF0000"/>
                <w:sz w:val="20"/>
                <w:szCs w:val="20"/>
              </w:rPr>
              <w:t>FY</w:t>
            </w:r>
            <w:r w:rsidR="0072725A" w:rsidRPr="00641B3A">
              <w:rPr>
                <w:rFonts w:ascii="Arial" w:hAnsi="Arial" w:cs="Arial"/>
                <w:b/>
                <w:color w:val="FF0000"/>
                <w:sz w:val="20"/>
                <w:szCs w:val="20"/>
              </w:rPr>
              <w:t>20</w:t>
            </w:r>
            <w:r w:rsidR="0031604A" w:rsidRPr="00641B3A">
              <w:rPr>
                <w:rFonts w:ascii="Arial" w:hAnsi="Arial" w:cs="Arial"/>
                <w:b/>
                <w:color w:val="FF0000"/>
                <w:sz w:val="20"/>
                <w:szCs w:val="20"/>
              </w:rPr>
              <w:t xml:space="preserve">19 </w:t>
            </w:r>
            <w:r w:rsidRPr="00641B3A">
              <w:rPr>
                <w:rFonts w:ascii="Arial" w:hAnsi="Arial" w:cs="Arial"/>
                <w:b/>
                <w:color w:val="FF0000"/>
                <w:sz w:val="20"/>
                <w:szCs w:val="20"/>
              </w:rPr>
              <w:t>rating</w:t>
            </w:r>
          </w:p>
        </w:tc>
        <w:tc>
          <w:tcPr>
            <w:tcW w:w="10080" w:type="dxa"/>
            <w:shd w:val="clear" w:color="auto" w:fill="CCFFFF"/>
          </w:tcPr>
          <w:p w14:paraId="089737CE" w14:textId="77777777" w:rsidR="00A30A23" w:rsidRPr="00641B3A" w:rsidRDefault="00A30A23">
            <w:pPr>
              <w:rPr>
                <w:rFonts w:ascii="Arial" w:hAnsi="Arial" w:cs="Arial"/>
                <w:b/>
                <w:color w:val="FF0000"/>
                <w:sz w:val="20"/>
                <w:szCs w:val="20"/>
              </w:rPr>
            </w:pPr>
            <w:r w:rsidRPr="00641B3A">
              <w:rPr>
                <w:rFonts w:ascii="Arial" w:hAnsi="Arial" w:cs="Arial"/>
                <w:b/>
                <w:color w:val="FF0000"/>
                <w:sz w:val="20"/>
                <w:szCs w:val="20"/>
              </w:rPr>
              <w:t>Comments/narrative justifying the current FY rating and any changes (positive or negative) in the rating since the previous reporting period</w:t>
            </w:r>
          </w:p>
        </w:tc>
      </w:tr>
      <w:tr w:rsidR="00A30A23" w:rsidRPr="00022068" w14:paraId="501E4373" w14:textId="77777777">
        <w:tc>
          <w:tcPr>
            <w:tcW w:w="1548" w:type="dxa"/>
            <w:tcBorders>
              <w:bottom w:val="single" w:sz="2" w:space="0" w:color="auto"/>
            </w:tcBorders>
          </w:tcPr>
          <w:p w14:paraId="5F60AB8A" w14:textId="2209AC78" w:rsidR="00A30A23" w:rsidRPr="00641B3A" w:rsidRDefault="00A44F6E">
            <w:pPr>
              <w:rPr>
                <w:rFonts w:ascii="Arial" w:hAnsi="Arial" w:cs="Arial"/>
                <w:sz w:val="20"/>
                <w:szCs w:val="20"/>
              </w:rPr>
            </w:pPr>
            <w:r>
              <w:rPr>
                <w:rFonts w:ascii="Arial" w:hAnsi="Arial" w:cs="Arial"/>
                <w:sz w:val="20"/>
                <w:szCs w:val="20"/>
              </w:rPr>
              <w:t>Medium</w:t>
            </w:r>
          </w:p>
        </w:tc>
        <w:tc>
          <w:tcPr>
            <w:tcW w:w="1620" w:type="dxa"/>
            <w:tcBorders>
              <w:bottom w:val="single" w:sz="2" w:space="0" w:color="auto"/>
            </w:tcBorders>
          </w:tcPr>
          <w:p w14:paraId="1AA1BCDA" w14:textId="44CFCB72" w:rsidR="00A30A23" w:rsidRPr="00641B3A" w:rsidRDefault="00A44F6E">
            <w:pPr>
              <w:rPr>
                <w:rFonts w:ascii="Arial" w:hAnsi="Arial" w:cs="Arial"/>
                <w:sz w:val="20"/>
                <w:szCs w:val="20"/>
              </w:rPr>
            </w:pPr>
            <w:r>
              <w:rPr>
                <w:rFonts w:ascii="Arial" w:hAnsi="Arial" w:cs="Arial"/>
                <w:sz w:val="20"/>
                <w:szCs w:val="20"/>
              </w:rPr>
              <w:t>Medium</w:t>
            </w:r>
          </w:p>
        </w:tc>
        <w:tc>
          <w:tcPr>
            <w:tcW w:w="10080" w:type="dxa"/>
            <w:tcBorders>
              <w:bottom w:val="single" w:sz="4" w:space="0" w:color="auto"/>
            </w:tcBorders>
          </w:tcPr>
          <w:p w14:paraId="49D6CA5E" w14:textId="77777777" w:rsidR="00A30A23" w:rsidRPr="00641B3A" w:rsidRDefault="00A30A23">
            <w:pPr>
              <w:rPr>
                <w:rFonts w:ascii="Arial" w:hAnsi="Arial" w:cs="Arial"/>
                <w:sz w:val="20"/>
                <w:szCs w:val="20"/>
              </w:rPr>
            </w:pPr>
          </w:p>
        </w:tc>
      </w:tr>
      <w:tr w:rsidR="00A30A23" w:rsidRPr="00022068" w14:paraId="0684B635" w14:textId="77777777">
        <w:trPr>
          <w:cantSplit/>
        </w:trPr>
        <w:tc>
          <w:tcPr>
            <w:tcW w:w="3168" w:type="dxa"/>
            <w:gridSpan w:val="2"/>
            <w:vMerge w:val="restart"/>
            <w:tcBorders>
              <w:top w:val="nil"/>
              <w:left w:val="nil"/>
              <w:bottom w:val="nil"/>
              <w:right w:val="single" w:sz="2" w:space="0" w:color="auto"/>
            </w:tcBorders>
          </w:tcPr>
          <w:p w14:paraId="340E81AC" w14:textId="77777777" w:rsidR="00A30A23" w:rsidRPr="00641B3A" w:rsidRDefault="00A30A23">
            <w:pPr>
              <w:rPr>
                <w:rFonts w:ascii="Arial" w:hAnsi="Arial" w:cs="Arial"/>
                <w:sz w:val="20"/>
                <w:szCs w:val="20"/>
              </w:rPr>
            </w:pPr>
          </w:p>
        </w:tc>
        <w:tc>
          <w:tcPr>
            <w:tcW w:w="10080" w:type="dxa"/>
            <w:tcBorders>
              <w:left w:val="single" w:sz="2" w:space="0" w:color="auto"/>
            </w:tcBorders>
            <w:shd w:val="clear" w:color="auto" w:fill="F3F3F3"/>
          </w:tcPr>
          <w:p w14:paraId="2B9176BB" w14:textId="77777777" w:rsidR="00A30A23" w:rsidRPr="00641B3A" w:rsidRDefault="00A30A23">
            <w:pPr>
              <w:rPr>
                <w:rFonts w:ascii="Arial" w:hAnsi="Arial" w:cs="Arial"/>
                <w:b/>
                <w:sz w:val="20"/>
                <w:szCs w:val="20"/>
              </w:rPr>
            </w:pPr>
            <w:r w:rsidRPr="00641B3A">
              <w:rPr>
                <w:rFonts w:ascii="Arial" w:hAnsi="Arial" w:cs="Arial"/>
                <w:b/>
                <w:sz w:val="20"/>
                <w:szCs w:val="20"/>
              </w:rPr>
              <w:t>If a risk mitigation plan had been presented for a previous period or as a result of the Mid-Term Review/</w:t>
            </w:r>
            <w:proofErr w:type="gramStart"/>
            <w:r w:rsidRPr="00641B3A">
              <w:rPr>
                <w:rFonts w:ascii="Arial" w:hAnsi="Arial" w:cs="Arial"/>
                <w:b/>
                <w:sz w:val="20"/>
                <w:szCs w:val="20"/>
              </w:rPr>
              <w:t>Evaluation</w:t>
            </w:r>
            <w:proofErr w:type="gramEnd"/>
            <w:r w:rsidRPr="00641B3A">
              <w:rPr>
                <w:rFonts w:ascii="Arial" w:hAnsi="Arial" w:cs="Arial"/>
                <w:b/>
                <w:sz w:val="20"/>
                <w:szCs w:val="20"/>
              </w:rPr>
              <w:t xml:space="preserve"> please report on progress or results of its implementation</w:t>
            </w:r>
          </w:p>
        </w:tc>
      </w:tr>
      <w:tr w:rsidR="00A30A23" w:rsidRPr="00022068" w14:paraId="101DFBFE" w14:textId="77777777">
        <w:trPr>
          <w:cantSplit/>
        </w:trPr>
        <w:tc>
          <w:tcPr>
            <w:tcW w:w="3168" w:type="dxa"/>
            <w:gridSpan w:val="2"/>
            <w:vMerge/>
            <w:tcBorders>
              <w:top w:val="nil"/>
              <w:left w:val="nil"/>
              <w:bottom w:val="nil"/>
              <w:right w:val="single" w:sz="2" w:space="0" w:color="auto"/>
            </w:tcBorders>
          </w:tcPr>
          <w:p w14:paraId="2C4ED3AA" w14:textId="77777777" w:rsidR="00A30A23" w:rsidRPr="00726181" w:rsidRDefault="00A30A23">
            <w:pPr>
              <w:rPr>
                <w:rFonts w:ascii="Arial" w:hAnsi="Arial" w:cs="Arial"/>
                <w:sz w:val="20"/>
                <w:szCs w:val="20"/>
              </w:rPr>
            </w:pPr>
          </w:p>
        </w:tc>
        <w:tc>
          <w:tcPr>
            <w:tcW w:w="10080" w:type="dxa"/>
            <w:tcBorders>
              <w:left w:val="single" w:sz="2" w:space="0" w:color="auto"/>
            </w:tcBorders>
          </w:tcPr>
          <w:p w14:paraId="671AF460" w14:textId="77777777" w:rsidR="00A30A23" w:rsidRPr="00726181" w:rsidRDefault="00A30A23">
            <w:pPr>
              <w:rPr>
                <w:rFonts w:ascii="Arial" w:hAnsi="Arial" w:cs="Arial"/>
                <w:sz w:val="20"/>
                <w:szCs w:val="20"/>
              </w:rPr>
            </w:pPr>
          </w:p>
        </w:tc>
      </w:tr>
    </w:tbl>
    <w:p w14:paraId="6958EF13" w14:textId="77777777" w:rsidR="00A30A23" w:rsidRPr="00641B3A" w:rsidRDefault="00A30A23">
      <w:pPr>
        <w:rPr>
          <w:rFonts w:ascii="Arial" w:hAnsi="Arial" w:cs="Arial"/>
          <w:b/>
          <w:sz w:val="20"/>
          <w:szCs w:val="20"/>
        </w:rPr>
      </w:pPr>
    </w:p>
    <w:p w14:paraId="79A8A0FA" w14:textId="77777777" w:rsidR="004C434E" w:rsidRPr="00641B3A" w:rsidRDefault="004C434E" w:rsidP="00074A39">
      <w:pPr>
        <w:ind w:left="360"/>
        <w:rPr>
          <w:rFonts w:ascii="Arial" w:hAnsi="Arial" w:cs="Arial"/>
          <w:sz w:val="20"/>
          <w:szCs w:val="20"/>
        </w:rPr>
      </w:pPr>
    </w:p>
    <w:p w14:paraId="55349F6A" w14:textId="77777777" w:rsidR="004C434E" w:rsidRPr="00641B3A" w:rsidRDefault="004C434E" w:rsidP="004C434E">
      <w:pPr>
        <w:rPr>
          <w:rFonts w:ascii="Arial" w:hAnsi="Arial" w:cs="Arial"/>
          <w:i/>
          <w:sz w:val="20"/>
          <w:szCs w:val="20"/>
        </w:rPr>
      </w:pPr>
    </w:p>
    <w:sectPr w:rsidR="004C434E" w:rsidRPr="00641B3A">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A41F22" w14:textId="77777777" w:rsidR="00C46A22" w:rsidRDefault="00C46A22">
      <w:r>
        <w:separator/>
      </w:r>
    </w:p>
  </w:endnote>
  <w:endnote w:type="continuationSeparator" w:id="0">
    <w:p w14:paraId="4923C6FC" w14:textId="77777777" w:rsidR="00C46A22" w:rsidRDefault="00C46A22">
      <w:r>
        <w:continuationSeparator/>
      </w:r>
    </w:p>
  </w:endnote>
  <w:endnote w:type="continuationNotice" w:id="1">
    <w:p w14:paraId="110B3B63" w14:textId="77777777" w:rsidR="00C46A22" w:rsidRDefault="00C46A2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Arial"/>
    <w:charset w:val="00"/>
    <w:family w:val="auto"/>
    <w:pitch w:val="variable"/>
    <w:sig w:usb0="E0000AFF" w:usb1="5000217F" w:usb2="00000021" w:usb3="00000000" w:csb0="0000019F" w:csb1="00000000"/>
  </w:font>
  <w:font w:name="-webkit-standard">
    <w:altName w:val="Cambria"/>
    <w:charset w:val="00"/>
    <w:family w:val="roman"/>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3A3325" w14:textId="77777777" w:rsidR="00350C19" w:rsidRDefault="00350C1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C8F979" w14:textId="77777777" w:rsidR="00350C19" w:rsidRDefault="00350C1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280629" w14:textId="77777777" w:rsidR="00350C19" w:rsidRDefault="00350C1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6813CB2" w14:textId="77777777" w:rsidR="00350C19" w:rsidRDefault="00350C1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AE8407" w14:textId="77777777" w:rsidR="00C46A22" w:rsidRDefault="00C46A22">
      <w:r>
        <w:separator/>
      </w:r>
    </w:p>
  </w:footnote>
  <w:footnote w:type="continuationSeparator" w:id="0">
    <w:p w14:paraId="5FED9A84" w14:textId="77777777" w:rsidR="00C46A22" w:rsidRDefault="00C46A22">
      <w:r>
        <w:continuationSeparator/>
      </w:r>
    </w:p>
  </w:footnote>
  <w:footnote w:type="continuationNotice" w:id="1">
    <w:p w14:paraId="734DA055" w14:textId="77777777" w:rsidR="00C46A22" w:rsidRDefault="00C46A22"/>
  </w:footnote>
  <w:footnote w:id="2">
    <w:p w14:paraId="021CA9C8" w14:textId="77777777" w:rsidR="00350C19" w:rsidRDefault="00350C19">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20AA1A20" w14:textId="77777777" w:rsidR="00350C19" w:rsidRDefault="00350C19">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1D2031E5" w14:textId="50A32462" w:rsidR="00350C19" w:rsidRDefault="00350C19" w:rsidP="008D7750">
      <w:pPr>
        <w:pStyle w:val="FootnoteText"/>
      </w:pPr>
    </w:p>
  </w:footnote>
  <w:footnote w:id="5">
    <w:p w14:paraId="2AF25481" w14:textId="259E6C55" w:rsidR="00350C19" w:rsidRDefault="00350C19" w:rsidP="008D7750">
      <w:pPr>
        <w:pStyle w:val="FootnoteText"/>
      </w:pPr>
    </w:p>
  </w:footnote>
  <w:footnote w:id="6">
    <w:p w14:paraId="0754C064" w14:textId="77777777" w:rsidR="00350C19" w:rsidRDefault="00350C19">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7">
    <w:p w14:paraId="59657CFD" w14:textId="77777777" w:rsidR="00350C19" w:rsidRDefault="00350C19">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0D1A7D" w14:textId="77777777" w:rsidR="00350C19" w:rsidRDefault="00350C19">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B5D1732"/>
    <w:multiLevelType w:val="hybridMultilevel"/>
    <w:tmpl w:val="067042F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0337760"/>
    <w:multiLevelType w:val="hybridMultilevel"/>
    <w:tmpl w:val="A6A476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Sylfae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lfaen"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lfaen"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5E90E19"/>
    <w:multiLevelType w:val="hybridMultilevel"/>
    <w:tmpl w:val="64B25D1E"/>
    <w:lvl w:ilvl="0" w:tplc="348C2622">
      <w:start w:val="1"/>
      <w:numFmt w:val="bullet"/>
      <w:lvlText w:val="-"/>
      <w:lvlJc w:val="left"/>
      <w:pPr>
        <w:ind w:left="720" w:hanging="360"/>
      </w:pPr>
      <w:rPr>
        <w:rFonts w:ascii="Arial" w:eastAsia="Times New Roman" w:hAnsi="Arial" w:cs="Aria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0" w15:restartNumberingAfterBreak="0">
    <w:nsid w:val="55EC7B1C"/>
    <w:multiLevelType w:val="hybridMultilevel"/>
    <w:tmpl w:val="B0E6FD3C"/>
    <w:lvl w:ilvl="0" w:tplc="2009000F">
      <w:start w:val="1"/>
      <w:numFmt w:val="decimal"/>
      <w:lvlText w:val="%1."/>
      <w:lvlJc w:val="left"/>
      <w:pPr>
        <w:ind w:left="360" w:hanging="360"/>
      </w:pPr>
      <w:rPr>
        <w:rFonts w:hint="default"/>
      </w:rPr>
    </w:lvl>
    <w:lvl w:ilvl="1" w:tplc="20090019" w:tentative="1">
      <w:start w:val="1"/>
      <w:numFmt w:val="lowerLetter"/>
      <w:lvlText w:val="%2."/>
      <w:lvlJc w:val="left"/>
      <w:pPr>
        <w:ind w:left="1080" w:hanging="360"/>
      </w:pPr>
    </w:lvl>
    <w:lvl w:ilvl="2" w:tplc="2009001B" w:tentative="1">
      <w:start w:val="1"/>
      <w:numFmt w:val="lowerRoman"/>
      <w:lvlText w:val="%3."/>
      <w:lvlJc w:val="right"/>
      <w:pPr>
        <w:ind w:left="1800" w:hanging="180"/>
      </w:pPr>
    </w:lvl>
    <w:lvl w:ilvl="3" w:tplc="2009000F" w:tentative="1">
      <w:start w:val="1"/>
      <w:numFmt w:val="decimal"/>
      <w:lvlText w:val="%4."/>
      <w:lvlJc w:val="left"/>
      <w:pPr>
        <w:ind w:left="2520" w:hanging="360"/>
      </w:pPr>
    </w:lvl>
    <w:lvl w:ilvl="4" w:tplc="20090019" w:tentative="1">
      <w:start w:val="1"/>
      <w:numFmt w:val="lowerLetter"/>
      <w:lvlText w:val="%5."/>
      <w:lvlJc w:val="left"/>
      <w:pPr>
        <w:ind w:left="3240" w:hanging="360"/>
      </w:pPr>
    </w:lvl>
    <w:lvl w:ilvl="5" w:tplc="2009001B" w:tentative="1">
      <w:start w:val="1"/>
      <w:numFmt w:val="lowerRoman"/>
      <w:lvlText w:val="%6."/>
      <w:lvlJc w:val="right"/>
      <w:pPr>
        <w:ind w:left="3960" w:hanging="180"/>
      </w:pPr>
    </w:lvl>
    <w:lvl w:ilvl="6" w:tplc="2009000F" w:tentative="1">
      <w:start w:val="1"/>
      <w:numFmt w:val="decimal"/>
      <w:lvlText w:val="%7."/>
      <w:lvlJc w:val="left"/>
      <w:pPr>
        <w:ind w:left="4680" w:hanging="360"/>
      </w:pPr>
    </w:lvl>
    <w:lvl w:ilvl="7" w:tplc="20090019" w:tentative="1">
      <w:start w:val="1"/>
      <w:numFmt w:val="lowerLetter"/>
      <w:lvlText w:val="%8."/>
      <w:lvlJc w:val="left"/>
      <w:pPr>
        <w:ind w:left="5400" w:hanging="360"/>
      </w:pPr>
    </w:lvl>
    <w:lvl w:ilvl="8" w:tplc="2009001B" w:tentative="1">
      <w:start w:val="1"/>
      <w:numFmt w:val="lowerRoman"/>
      <w:lvlText w:val="%9."/>
      <w:lvlJc w:val="right"/>
      <w:pPr>
        <w:ind w:left="6120" w:hanging="180"/>
      </w:pPr>
    </w:lvl>
  </w:abstractNum>
  <w:abstractNum w:abstractNumId="21"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B965BE5"/>
    <w:multiLevelType w:val="hybridMultilevel"/>
    <w:tmpl w:val="9D5AFDB0"/>
    <w:lvl w:ilvl="0" w:tplc="05D8986A">
      <w:start w:val="1"/>
      <w:numFmt w:val="bullet"/>
      <w:lvlText w:val="-"/>
      <w:lvlJc w:val="left"/>
      <w:pPr>
        <w:ind w:left="720" w:hanging="360"/>
      </w:pPr>
      <w:rPr>
        <w:rFonts w:ascii="Arial" w:eastAsia="Times New Roman" w:hAnsi="Arial" w:cs="Aria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4"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5" w15:restartNumberingAfterBreak="0">
    <w:nsid w:val="6AF21FCF"/>
    <w:multiLevelType w:val="hybridMultilevel"/>
    <w:tmpl w:val="0B226E36"/>
    <w:lvl w:ilvl="0" w:tplc="86D042D6">
      <w:start w:val="3"/>
      <w:numFmt w:val="bullet"/>
      <w:lvlText w:val="-"/>
      <w:lvlJc w:val="left"/>
      <w:pPr>
        <w:ind w:left="360" w:hanging="360"/>
      </w:pPr>
      <w:rPr>
        <w:rFonts w:ascii="Arial" w:eastAsia="Times New Roman" w:hAnsi="Arial" w:cs="Arial"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26" w15:restartNumberingAfterBreak="0">
    <w:nsid w:val="6D052760"/>
    <w:multiLevelType w:val="hybridMultilevel"/>
    <w:tmpl w:val="45704B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C4B1A5D"/>
    <w:multiLevelType w:val="hybridMultilevel"/>
    <w:tmpl w:val="1FFC6C94"/>
    <w:lvl w:ilvl="0" w:tplc="86D042D6">
      <w:start w:val="3"/>
      <w:numFmt w:val="bullet"/>
      <w:lvlText w:val="-"/>
      <w:lvlJc w:val="left"/>
      <w:pPr>
        <w:ind w:left="720" w:hanging="36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8"/>
  </w:num>
  <w:num w:numId="2">
    <w:abstractNumId w:val="24"/>
  </w:num>
  <w:num w:numId="3">
    <w:abstractNumId w:val="22"/>
  </w:num>
  <w:num w:numId="4">
    <w:abstractNumId w:val="9"/>
  </w:num>
  <w:num w:numId="5">
    <w:abstractNumId w:val="16"/>
  </w:num>
  <w:num w:numId="6">
    <w:abstractNumId w:val="6"/>
  </w:num>
  <w:num w:numId="7">
    <w:abstractNumId w:val="3"/>
  </w:num>
  <w:num w:numId="8">
    <w:abstractNumId w:val="11"/>
  </w:num>
  <w:num w:numId="9">
    <w:abstractNumId w:val="4"/>
  </w:num>
  <w:num w:numId="10">
    <w:abstractNumId w:val="13"/>
  </w:num>
  <w:num w:numId="11">
    <w:abstractNumId w:val="8"/>
  </w:num>
  <w:num w:numId="12">
    <w:abstractNumId w:val="2"/>
  </w:num>
  <w:num w:numId="13">
    <w:abstractNumId w:val="21"/>
  </w:num>
  <w:num w:numId="14">
    <w:abstractNumId w:val="10"/>
  </w:num>
  <w:num w:numId="15">
    <w:abstractNumId w:val="0"/>
  </w:num>
  <w:num w:numId="16">
    <w:abstractNumId w:val="15"/>
  </w:num>
  <w:num w:numId="17">
    <w:abstractNumId w:val="12"/>
  </w:num>
  <w:num w:numId="18">
    <w:abstractNumId w:val="1"/>
  </w:num>
  <w:num w:numId="19">
    <w:abstractNumId w:val="14"/>
  </w:num>
  <w:num w:numId="20">
    <w:abstractNumId w:val="7"/>
  </w:num>
  <w:num w:numId="21">
    <w:abstractNumId w:val="5"/>
  </w:num>
  <w:num w:numId="22">
    <w:abstractNumId w:val="20"/>
  </w:num>
  <w:num w:numId="23">
    <w:abstractNumId w:val="17"/>
  </w:num>
  <w:num w:numId="24">
    <w:abstractNumId w:val="27"/>
  </w:num>
  <w:num w:numId="25">
    <w:abstractNumId w:val="25"/>
  </w:num>
  <w:num w:numId="26">
    <w:abstractNumId w:val="26"/>
  </w:num>
  <w:num w:numId="27">
    <w:abstractNumId w:val="23"/>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7BA"/>
    <w:rsid w:val="00007B8B"/>
    <w:rsid w:val="00016459"/>
    <w:rsid w:val="0001653F"/>
    <w:rsid w:val="00017771"/>
    <w:rsid w:val="00020FB9"/>
    <w:rsid w:val="00022068"/>
    <w:rsid w:val="00032E67"/>
    <w:rsid w:val="00034E26"/>
    <w:rsid w:val="0004092D"/>
    <w:rsid w:val="0004309F"/>
    <w:rsid w:val="00047BD7"/>
    <w:rsid w:val="00052475"/>
    <w:rsid w:val="00066C35"/>
    <w:rsid w:val="00071883"/>
    <w:rsid w:val="000745C7"/>
    <w:rsid w:val="00074A39"/>
    <w:rsid w:val="0007505F"/>
    <w:rsid w:val="000759B0"/>
    <w:rsid w:val="00076E17"/>
    <w:rsid w:val="00083714"/>
    <w:rsid w:val="000843E0"/>
    <w:rsid w:val="0008672A"/>
    <w:rsid w:val="0009016E"/>
    <w:rsid w:val="000922BB"/>
    <w:rsid w:val="000922E0"/>
    <w:rsid w:val="00096846"/>
    <w:rsid w:val="000A086A"/>
    <w:rsid w:val="000A2CC0"/>
    <w:rsid w:val="000A30D2"/>
    <w:rsid w:val="000B0057"/>
    <w:rsid w:val="000B231B"/>
    <w:rsid w:val="000B36A8"/>
    <w:rsid w:val="000B63E4"/>
    <w:rsid w:val="000C5AC4"/>
    <w:rsid w:val="000C69A2"/>
    <w:rsid w:val="000C6F4D"/>
    <w:rsid w:val="000C7E72"/>
    <w:rsid w:val="000D4AD6"/>
    <w:rsid w:val="000D5AC2"/>
    <w:rsid w:val="000E4682"/>
    <w:rsid w:val="000E5028"/>
    <w:rsid w:val="000E5B5F"/>
    <w:rsid w:val="000F5E68"/>
    <w:rsid w:val="00107C1E"/>
    <w:rsid w:val="001104C8"/>
    <w:rsid w:val="001218D3"/>
    <w:rsid w:val="00122EC3"/>
    <w:rsid w:val="00124138"/>
    <w:rsid w:val="00134B8F"/>
    <w:rsid w:val="00144BA4"/>
    <w:rsid w:val="0014602E"/>
    <w:rsid w:val="001669D5"/>
    <w:rsid w:val="00167597"/>
    <w:rsid w:val="00170C51"/>
    <w:rsid w:val="00171823"/>
    <w:rsid w:val="00171AA5"/>
    <w:rsid w:val="001747E3"/>
    <w:rsid w:val="00176413"/>
    <w:rsid w:val="00176DE7"/>
    <w:rsid w:val="00177067"/>
    <w:rsid w:val="0018039F"/>
    <w:rsid w:val="00183605"/>
    <w:rsid w:val="00183BF2"/>
    <w:rsid w:val="001905A5"/>
    <w:rsid w:val="001908DF"/>
    <w:rsid w:val="00193A0B"/>
    <w:rsid w:val="001A0235"/>
    <w:rsid w:val="001B0B2E"/>
    <w:rsid w:val="001B61FB"/>
    <w:rsid w:val="001B6CC0"/>
    <w:rsid w:val="001B6E0B"/>
    <w:rsid w:val="001C1C6B"/>
    <w:rsid w:val="001D624D"/>
    <w:rsid w:val="001E0B4D"/>
    <w:rsid w:val="001E4EEF"/>
    <w:rsid w:val="001F1977"/>
    <w:rsid w:val="001F656E"/>
    <w:rsid w:val="001F756B"/>
    <w:rsid w:val="00212039"/>
    <w:rsid w:val="002124D1"/>
    <w:rsid w:val="0021304A"/>
    <w:rsid w:val="00217516"/>
    <w:rsid w:val="00221827"/>
    <w:rsid w:val="002240E5"/>
    <w:rsid w:val="00231CE4"/>
    <w:rsid w:val="0023253A"/>
    <w:rsid w:val="002325DD"/>
    <w:rsid w:val="0023447C"/>
    <w:rsid w:val="00235A22"/>
    <w:rsid w:val="00237420"/>
    <w:rsid w:val="0024622A"/>
    <w:rsid w:val="00247F75"/>
    <w:rsid w:val="00251675"/>
    <w:rsid w:val="00252EB9"/>
    <w:rsid w:val="0025374D"/>
    <w:rsid w:val="00253D9E"/>
    <w:rsid w:val="00270FCC"/>
    <w:rsid w:val="002711FB"/>
    <w:rsid w:val="002745DD"/>
    <w:rsid w:val="002754E4"/>
    <w:rsid w:val="002806B2"/>
    <w:rsid w:val="00282D9F"/>
    <w:rsid w:val="002853F2"/>
    <w:rsid w:val="002904EE"/>
    <w:rsid w:val="002921BC"/>
    <w:rsid w:val="0029613B"/>
    <w:rsid w:val="00296B3A"/>
    <w:rsid w:val="002A1C74"/>
    <w:rsid w:val="002A37F8"/>
    <w:rsid w:val="002A5D31"/>
    <w:rsid w:val="002A6043"/>
    <w:rsid w:val="002A66AB"/>
    <w:rsid w:val="002A7997"/>
    <w:rsid w:val="002B2C0A"/>
    <w:rsid w:val="002B3A06"/>
    <w:rsid w:val="002C3117"/>
    <w:rsid w:val="002D2CBC"/>
    <w:rsid w:val="002D4184"/>
    <w:rsid w:val="002E2B8E"/>
    <w:rsid w:val="002F1D73"/>
    <w:rsid w:val="002F69DD"/>
    <w:rsid w:val="003011E0"/>
    <w:rsid w:val="003015AF"/>
    <w:rsid w:val="00302B52"/>
    <w:rsid w:val="003032A7"/>
    <w:rsid w:val="00303D80"/>
    <w:rsid w:val="00307387"/>
    <w:rsid w:val="00312EF7"/>
    <w:rsid w:val="00314BBB"/>
    <w:rsid w:val="0031604A"/>
    <w:rsid w:val="0032064A"/>
    <w:rsid w:val="003266D0"/>
    <w:rsid w:val="00332A53"/>
    <w:rsid w:val="00332A69"/>
    <w:rsid w:val="003403ED"/>
    <w:rsid w:val="00341979"/>
    <w:rsid w:val="00343AD2"/>
    <w:rsid w:val="0034514F"/>
    <w:rsid w:val="00350C19"/>
    <w:rsid w:val="00355821"/>
    <w:rsid w:val="00356BA2"/>
    <w:rsid w:val="00356F08"/>
    <w:rsid w:val="00362272"/>
    <w:rsid w:val="0036696A"/>
    <w:rsid w:val="00367F7D"/>
    <w:rsid w:val="00373DD6"/>
    <w:rsid w:val="003833D4"/>
    <w:rsid w:val="00384C0D"/>
    <w:rsid w:val="003876AA"/>
    <w:rsid w:val="0039612A"/>
    <w:rsid w:val="003972CD"/>
    <w:rsid w:val="003A59CD"/>
    <w:rsid w:val="003B521C"/>
    <w:rsid w:val="003B6FA4"/>
    <w:rsid w:val="003C1020"/>
    <w:rsid w:val="003C4F73"/>
    <w:rsid w:val="003C7949"/>
    <w:rsid w:val="003D1081"/>
    <w:rsid w:val="003D177D"/>
    <w:rsid w:val="003D2E8D"/>
    <w:rsid w:val="003D3E79"/>
    <w:rsid w:val="003D7278"/>
    <w:rsid w:val="003E0202"/>
    <w:rsid w:val="003E3BBB"/>
    <w:rsid w:val="003E4C62"/>
    <w:rsid w:val="003E5AF8"/>
    <w:rsid w:val="003E6603"/>
    <w:rsid w:val="003F05AD"/>
    <w:rsid w:val="003F583E"/>
    <w:rsid w:val="003F620E"/>
    <w:rsid w:val="0040251C"/>
    <w:rsid w:val="00403C0B"/>
    <w:rsid w:val="00405D01"/>
    <w:rsid w:val="004110C8"/>
    <w:rsid w:val="00412F24"/>
    <w:rsid w:val="00417354"/>
    <w:rsid w:val="00420934"/>
    <w:rsid w:val="00422B98"/>
    <w:rsid w:val="00423576"/>
    <w:rsid w:val="00425223"/>
    <w:rsid w:val="004275D4"/>
    <w:rsid w:val="004302B1"/>
    <w:rsid w:val="00430DD5"/>
    <w:rsid w:val="00431A56"/>
    <w:rsid w:val="00431FFA"/>
    <w:rsid w:val="00446F27"/>
    <w:rsid w:val="00447B9C"/>
    <w:rsid w:val="00454B54"/>
    <w:rsid w:val="0045712A"/>
    <w:rsid w:val="00457EB1"/>
    <w:rsid w:val="0047437B"/>
    <w:rsid w:val="00474942"/>
    <w:rsid w:val="00474A07"/>
    <w:rsid w:val="00482E0A"/>
    <w:rsid w:val="00482FC8"/>
    <w:rsid w:val="00491EE6"/>
    <w:rsid w:val="00494057"/>
    <w:rsid w:val="00494E57"/>
    <w:rsid w:val="00495CB7"/>
    <w:rsid w:val="004A05FB"/>
    <w:rsid w:val="004A2917"/>
    <w:rsid w:val="004B37AB"/>
    <w:rsid w:val="004B4B61"/>
    <w:rsid w:val="004B6962"/>
    <w:rsid w:val="004C0B60"/>
    <w:rsid w:val="004C434E"/>
    <w:rsid w:val="004C6D93"/>
    <w:rsid w:val="004D2D5E"/>
    <w:rsid w:val="004D3F5B"/>
    <w:rsid w:val="004D4269"/>
    <w:rsid w:val="004D577A"/>
    <w:rsid w:val="004D6CEB"/>
    <w:rsid w:val="004D7B93"/>
    <w:rsid w:val="004E524B"/>
    <w:rsid w:val="004F1300"/>
    <w:rsid w:val="004F36B3"/>
    <w:rsid w:val="004F4249"/>
    <w:rsid w:val="004F581C"/>
    <w:rsid w:val="004F63D7"/>
    <w:rsid w:val="00502467"/>
    <w:rsid w:val="00504E9D"/>
    <w:rsid w:val="005119D2"/>
    <w:rsid w:val="00513038"/>
    <w:rsid w:val="00513780"/>
    <w:rsid w:val="00515597"/>
    <w:rsid w:val="005158A7"/>
    <w:rsid w:val="0052579E"/>
    <w:rsid w:val="005275B7"/>
    <w:rsid w:val="00533C17"/>
    <w:rsid w:val="0054085E"/>
    <w:rsid w:val="00551DC1"/>
    <w:rsid w:val="00552BAF"/>
    <w:rsid w:val="00554273"/>
    <w:rsid w:val="00554AE3"/>
    <w:rsid w:val="00555BBD"/>
    <w:rsid w:val="00557CFB"/>
    <w:rsid w:val="005603A4"/>
    <w:rsid w:val="00570031"/>
    <w:rsid w:val="005711A5"/>
    <w:rsid w:val="00577CEB"/>
    <w:rsid w:val="00584C8F"/>
    <w:rsid w:val="00592316"/>
    <w:rsid w:val="005925B1"/>
    <w:rsid w:val="005940FA"/>
    <w:rsid w:val="005A2640"/>
    <w:rsid w:val="005A3EF2"/>
    <w:rsid w:val="005A6874"/>
    <w:rsid w:val="005B0346"/>
    <w:rsid w:val="005B2C03"/>
    <w:rsid w:val="005B5CDE"/>
    <w:rsid w:val="005B5FB4"/>
    <w:rsid w:val="005C049A"/>
    <w:rsid w:val="005C3EAA"/>
    <w:rsid w:val="005C6DFE"/>
    <w:rsid w:val="005D6B08"/>
    <w:rsid w:val="005E258C"/>
    <w:rsid w:val="0060127B"/>
    <w:rsid w:val="00604142"/>
    <w:rsid w:val="006041AE"/>
    <w:rsid w:val="006045CA"/>
    <w:rsid w:val="00606F72"/>
    <w:rsid w:val="00611A0B"/>
    <w:rsid w:val="00611C9A"/>
    <w:rsid w:val="00614F3B"/>
    <w:rsid w:val="006165AC"/>
    <w:rsid w:val="00616948"/>
    <w:rsid w:val="006222EF"/>
    <w:rsid w:val="006237F0"/>
    <w:rsid w:val="00631FC4"/>
    <w:rsid w:val="00641B3A"/>
    <w:rsid w:val="00644130"/>
    <w:rsid w:val="00647938"/>
    <w:rsid w:val="006528F8"/>
    <w:rsid w:val="00655C32"/>
    <w:rsid w:val="006572B2"/>
    <w:rsid w:val="00663C7C"/>
    <w:rsid w:val="0066490D"/>
    <w:rsid w:val="0066606B"/>
    <w:rsid w:val="00667E54"/>
    <w:rsid w:val="0067226D"/>
    <w:rsid w:val="0067239C"/>
    <w:rsid w:val="006731A9"/>
    <w:rsid w:val="00673ED6"/>
    <w:rsid w:val="00683890"/>
    <w:rsid w:val="00684B13"/>
    <w:rsid w:val="006907D6"/>
    <w:rsid w:val="006915BB"/>
    <w:rsid w:val="00693AA6"/>
    <w:rsid w:val="00695D67"/>
    <w:rsid w:val="0069666C"/>
    <w:rsid w:val="006A027A"/>
    <w:rsid w:val="006A0925"/>
    <w:rsid w:val="006A3D80"/>
    <w:rsid w:val="006B6CF7"/>
    <w:rsid w:val="006C114C"/>
    <w:rsid w:val="006C1A3D"/>
    <w:rsid w:val="006C1D1C"/>
    <w:rsid w:val="006C6806"/>
    <w:rsid w:val="006C6BE3"/>
    <w:rsid w:val="006D10A1"/>
    <w:rsid w:val="006D43D7"/>
    <w:rsid w:val="006D5BD3"/>
    <w:rsid w:val="006D6622"/>
    <w:rsid w:val="006E074F"/>
    <w:rsid w:val="006E1E69"/>
    <w:rsid w:val="006E47BA"/>
    <w:rsid w:val="006E7496"/>
    <w:rsid w:val="006E7AB8"/>
    <w:rsid w:val="006F33C5"/>
    <w:rsid w:val="006F6E39"/>
    <w:rsid w:val="006F787F"/>
    <w:rsid w:val="00700469"/>
    <w:rsid w:val="007034EE"/>
    <w:rsid w:val="00712458"/>
    <w:rsid w:val="007163CD"/>
    <w:rsid w:val="00720241"/>
    <w:rsid w:val="007203AD"/>
    <w:rsid w:val="00720E1C"/>
    <w:rsid w:val="00724F54"/>
    <w:rsid w:val="00725541"/>
    <w:rsid w:val="00726181"/>
    <w:rsid w:val="0072725A"/>
    <w:rsid w:val="00727A4D"/>
    <w:rsid w:val="00730AE7"/>
    <w:rsid w:val="0073217D"/>
    <w:rsid w:val="007324CC"/>
    <w:rsid w:val="00735732"/>
    <w:rsid w:val="00743344"/>
    <w:rsid w:val="00746962"/>
    <w:rsid w:val="00746FA1"/>
    <w:rsid w:val="00750B4C"/>
    <w:rsid w:val="007523BC"/>
    <w:rsid w:val="00752EF6"/>
    <w:rsid w:val="007531BD"/>
    <w:rsid w:val="00760945"/>
    <w:rsid w:val="00761F6F"/>
    <w:rsid w:val="00763389"/>
    <w:rsid w:val="00763DFD"/>
    <w:rsid w:val="00765219"/>
    <w:rsid w:val="00766566"/>
    <w:rsid w:val="00766D8E"/>
    <w:rsid w:val="00767518"/>
    <w:rsid w:val="00770301"/>
    <w:rsid w:val="00773CDD"/>
    <w:rsid w:val="00775528"/>
    <w:rsid w:val="007774A5"/>
    <w:rsid w:val="0077752A"/>
    <w:rsid w:val="0078356C"/>
    <w:rsid w:val="007842B6"/>
    <w:rsid w:val="0079023C"/>
    <w:rsid w:val="007936CE"/>
    <w:rsid w:val="00795E4A"/>
    <w:rsid w:val="00795F23"/>
    <w:rsid w:val="007961DE"/>
    <w:rsid w:val="007A5E6C"/>
    <w:rsid w:val="007B37BC"/>
    <w:rsid w:val="007B3992"/>
    <w:rsid w:val="007B7A6C"/>
    <w:rsid w:val="007C0565"/>
    <w:rsid w:val="007C3817"/>
    <w:rsid w:val="007C42A2"/>
    <w:rsid w:val="007C621E"/>
    <w:rsid w:val="007D1105"/>
    <w:rsid w:val="007D11C0"/>
    <w:rsid w:val="007D2A89"/>
    <w:rsid w:val="007D7425"/>
    <w:rsid w:val="007F22D4"/>
    <w:rsid w:val="007F307C"/>
    <w:rsid w:val="007F6041"/>
    <w:rsid w:val="0080211B"/>
    <w:rsid w:val="008107E6"/>
    <w:rsid w:val="00815910"/>
    <w:rsid w:val="00816D2C"/>
    <w:rsid w:val="00817CB5"/>
    <w:rsid w:val="00821437"/>
    <w:rsid w:val="008214E5"/>
    <w:rsid w:val="0082370B"/>
    <w:rsid w:val="00832E51"/>
    <w:rsid w:val="00835EF4"/>
    <w:rsid w:val="00842303"/>
    <w:rsid w:val="008443DA"/>
    <w:rsid w:val="00850CCA"/>
    <w:rsid w:val="00851335"/>
    <w:rsid w:val="008522DD"/>
    <w:rsid w:val="00852597"/>
    <w:rsid w:val="00853F00"/>
    <w:rsid w:val="00856584"/>
    <w:rsid w:val="00860ECF"/>
    <w:rsid w:val="00862A3F"/>
    <w:rsid w:val="00867D92"/>
    <w:rsid w:val="00872D01"/>
    <w:rsid w:val="0087529C"/>
    <w:rsid w:val="00876479"/>
    <w:rsid w:val="00885310"/>
    <w:rsid w:val="0088740B"/>
    <w:rsid w:val="0089253B"/>
    <w:rsid w:val="008932BD"/>
    <w:rsid w:val="00894C67"/>
    <w:rsid w:val="008963CF"/>
    <w:rsid w:val="008A1823"/>
    <w:rsid w:val="008D1EAB"/>
    <w:rsid w:val="008D33A5"/>
    <w:rsid w:val="008D3CC3"/>
    <w:rsid w:val="008D519E"/>
    <w:rsid w:val="008D58EB"/>
    <w:rsid w:val="008D73E2"/>
    <w:rsid w:val="008D7750"/>
    <w:rsid w:val="008E35F9"/>
    <w:rsid w:val="008E7268"/>
    <w:rsid w:val="008F0A25"/>
    <w:rsid w:val="008F6ECA"/>
    <w:rsid w:val="00900176"/>
    <w:rsid w:val="0091061B"/>
    <w:rsid w:val="009129C0"/>
    <w:rsid w:val="00913B0D"/>
    <w:rsid w:val="009144D0"/>
    <w:rsid w:val="00916C6D"/>
    <w:rsid w:val="009219B1"/>
    <w:rsid w:val="00921E04"/>
    <w:rsid w:val="00932F20"/>
    <w:rsid w:val="00945F61"/>
    <w:rsid w:val="009504DC"/>
    <w:rsid w:val="009537B3"/>
    <w:rsid w:val="00957E67"/>
    <w:rsid w:val="0096136C"/>
    <w:rsid w:val="00963306"/>
    <w:rsid w:val="00970DC2"/>
    <w:rsid w:val="0097165B"/>
    <w:rsid w:val="00976DB9"/>
    <w:rsid w:val="00977B5B"/>
    <w:rsid w:val="00980417"/>
    <w:rsid w:val="00981D02"/>
    <w:rsid w:val="00982059"/>
    <w:rsid w:val="009912D2"/>
    <w:rsid w:val="00995116"/>
    <w:rsid w:val="009973F8"/>
    <w:rsid w:val="009A413D"/>
    <w:rsid w:val="009A4895"/>
    <w:rsid w:val="009A685D"/>
    <w:rsid w:val="009B4215"/>
    <w:rsid w:val="009B465A"/>
    <w:rsid w:val="009B5C6C"/>
    <w:rsid w:val="009B6825"/>
    <w:rsid w:val="009C0D44"/>
    <w:rsid w:val="009C613F"/>
    <w:rsid w:val="009D1043"/>
    <w:rsid w:val="009E1A45"/>
    <w:rsid w:val="009E1E9E"/>
    <w:rsid w:val="009E4912"/>
    <w:rsid w:val="009E6C1D"/>
    <w:rsid w:val="009E6DAA"/>
    <w:rsid w:val="009E72F7"/>
    <w:rsid w:val="009F59A0"/>
    <w:rsid w:val="009F5AF4"/>
    <w:rsid w:val="009F778C"/>
    <w:rsid w:val="00A01284"/>
    <w:rsid w:val="00A11387"/>
    <w:rsid w:val="00A14A84"/>
    <w:rsid w:val="00A15025"/>
    <w:rsid w:val="00A15D26"/>
    <w:rsid w:val="00A1742C"/>
    <w:rsid w:val="00A175B5"/>
    <w:rsid w:val="00A234AE"/>
    <w:rsid w:val="00A30A23"/>
    <w:rsid w:val="00A33454"/>
    <w:rsid w:val="00A421BB"/>
    <w:rsid w:val="00A42582"/>
    <w:rsid w:val="00A4293A"/>
    <w:rsid w:val="00A43E8E"/>
    <w:rsid w:val="00A44F6E"/>
    <w:rsid w:val="00A467F6"/>
    <w:rsid w:val="00A47171"/>
    <w:rsid w:val="00A500ED"/>
    <w:rsid w:val="00A55FAC"/>
    <w:rsid w:val="00A606E6"/>
    <w:rsid w:val="00A612DF"/>
    <w:rsid w:val="00A66F04"/>
    <w:rsid w:val="00A674AD"/>
    <w:rsid w:val="00A70DE2"/>
    <w:rsid w:val="00A721AE"/>
    <w:rsid w:val="00A81BEB"/>
    <w:rsid w:val="00A95A0B"/>
    <w:rsid w:val="00A97B43"/>
    <w:rsid w:val="00AA1BB0"/>
    <w:rsid w:val="00AB1015"/>
    <w:rsid w:val="00AB27F3"/>
    <w:rsid w:val="00AC023E"/>
    <w:rsid w:val="00AC0AD1"/>
    <w:rsid w:val="00AC35E5"/>
    <w:rsid w:val="00AF2976"/>
    <w:rsid w:val="00AF44E6"/>
    <w:rsid w:val="00AF49F5"/>
    <w:rsid w:val="00AF519D"/>
    <w:rsid w:val="00AF706A"/>
    <w:rsid w:val="00B00D48"/>
    <w:rsid w:val="00B02941"/>
    <w:rsid w:val="00B048FD"/>
    <w:rsid w:val="00B05E6E"/>
    <w:rsid w:val="00B21446"/>
    <w:rsid w:val="00B22FE9"/>
    <w:rsid w:val="00B23665"/>
    <w:rsid w:val="00B45EC7"/>
    <w:rsid w:val="00B5091B"/>
    <w:rsid w:val="00B51706"/>
    <w:rsid w:val="00B51DCE"/>
    <w:rsid w:val="00B52071"/>
    <w:rsid w:val="00B52857"/>
    <w:rsid w:val="00B54773"/>
    <w:rsid w:val="00B55497"/>
    <w:rsid w:val="00B56FBB"/>
    <w:rsid w:val="00B57853"/>
    <w:rsid w:val="00B6639D"/>
    <w:rsid w:val="00B73F98"/>
    <w:rsid w:val="00B75D7C"/>
    <w:rsid w:val="00B806CB"/>
    <w:rsid w:val="00B8435A"/>
    <w:rsid w:val="00B85C35"/>
    <w:rsid w:val="00B874E5"/>
    <w:rsid w:val="00B9222E"/>
    <w:rsid w:val="00B942A2"/>
    <w:rsid w:val="00B94D7A"/>
    <w:rsid w:val="00B95C4E"/>
    <w:rsid w:val="00BA14E9"/>
    <w:rsid w:val="00BA6A90"/>
    <w:rsid w:val="00BB18C0"/>
    <w:rsid w:val="00BB5800"/>
    <w:rsid w:val="00BB770E"/>
    <w:rsid w:val="00BB7C9D"/>
    <w:rsid w:val="00BC543C"/>
    <w:rsid w:val="00BD2351"/>
    <w:rsid w:val="00BD342A"/>
    <w:rsid w:val="00BD44CA"/>
    <w:rsid w:val="00BD69C9"/>
    <w:rsid w:val="00BD72D2"/>
    <w:rsid w:val="00BE036D"/>
    <w:rsid w:val="00BE152D"/>
    <w:rsid w:val="00BE2137"/>
    <w:rsid w:val="00BE5A1D"/>
    <w:rsid w:val="00BE7103"/>
    <w:rsid w:val="00BF73A9"/>
    <w:rsid w:val="00C02B1B"/>
    <w:rsid w:val="00C04B45"/>
    <w:rsid w:val="00C058D7"/>
    <w:rsid w:val="00C119E3"/>
    <w:rsid w:val="00C12A3B"/>
    <w:rsid w:val="00C12AE8"/>
    <w:rsid w:val="00C12FF2"/>
    <w:rsid w:val="00C15905"/>
    <w:rsid w:val="00C220DA"/>
    <w:rsid w:val="00C22B4D"/>
    <w:rsid w:val="00C231A1"/>
    <w:rsid w:val="00C27F4B"/>
    <w:rsid w:val="00C30472"/>
    <w:rsid w:val="00C31736"/>
    <w:rsid w:val="00C335B4"/>
    <w:rsid w:val="00C34E49"/>
    <w:rsid w:val="00C41B9A"/>
    <w:rsid w:val="00C42C2C"/>
    <w:rsid w:val="00C44230"/>
    <w:rsid w:val="00C4588D"/>
    <w:rsid w:val="00C46A22"/>
    <w:rsid w:val="00C57AE9"/>
    <w:rsid w:val="00C60DE7"/>
    <w:rsid w:val="00C61F66"/>
    <w:rsid w:val="00C62116"/>
    <w:rsid w:val="00C62B64"/>
    <w:rsid w:val="00C63496"/>
    <w:rsid w:val="00C671F6"/>
    <w:rsid w:val="00C67C07"/>
    <w:rsid w:val="00C73048"/>
    <w:rsid w:val="00C757DF"/>
    <w:rsid w:val="00C75CD4"/>
    <w:rsid w:val="00C82229"/>
    <w:rsid w:val="00C82511"/>
    <w:rsid w:val="00C8716C"/>
    <w:rsid w:val="00C94BEE"/>
    <w:rsid w:val="00CA36AD"/>
    <w:rsid w:val="00CA77A6"/>
    <w:rsid w:val="00CB26D8"/>
    <w:rsid w:val="00CB3A65"/>
    <w:rsid w:val="00CB5558"/>
    <w:rsid w:val="00CB5BE0"/>
    <w:rsid w:val="00CB6988"/>
    <w:rsid w:val="00CB6E9E"/>
    <w:rsid w:val="00CC2FCB"/>
    <w:rsid w:val="00CC7D10"/>
    <w:rsid w:val="00CD1282"/>
    <w:rsid w:val="00CD24E4"/>
    <w:rsid w:val="00CD2DFC"/>
    <w:rsid w:val="00CD7B25"/>
    <w:rsid w:val="00CE084B"/>
    <w:rsid w:val="00CE1533"/>
    <w:rsid w:val="00CE7BB2"/>
    <w:rsid w:val="00CF51E4"/>
    <w:rsid w:val="00CF6C91"/>
    <w:rsid w:val="00CF7590"/>
    <w:rsid w:val="00D001E9"/>
    <w:rsid w:val="00D02BFB"/>
    <w:rsid w:val="00D030E6"/>
    <w:rsid w:val="00D05851"/>
    <w:rsid w:val="00D05A9C"/>
    <w:rsid w:val="00D05BA0"/>
    <w:rsid w:val="00D10B02"/>
    <w:rsid w:val="00D12325"/>
    <w:rsid w:val="00D143FE"/>
    <w:rsid w:val="00D15AAE"/>
    <w:rsid w:val="00D15C8C"/>
    <w:rsid w:val="00D20780"/>
    <w:rsid w:val="00D2147D"/>
    <w:rsid w:val="00D262E1"/>
    <w:rsid w:val="00D2779F"/>
    <w:rsid w:val="00D3092D"/>
    <w:rsid w:val="00D365EF"/>
    <w:rsid w:val="00D3671C"/>
    <w:rsid w:val="00D37F53"/>
    <w:rsid w:val="00D4691C"/>
    <w:rsid w:val="00D46CBE"/>
    <w:rsid w:val="00D50E58"/>
    <w:rsid w:val="00D55A11"/>
    <w:rsid w:val="00D57408"/>
    <w:rsid w:val="00D63329"/>
    <w:rsid w:val="00D66BA2"/>
    <w:rsid w:val="00D730C5"/>
    <w:rsid w:val="00D74758"/>
    <w:rsid w:val="00D7706B"/>
    <w:rsid w:val="00D920FD"/>
    <w:rsid w:val="00D925AC"/>
    <w:rsid w:val="00DA5B56"/>
    <w:rsid w:val="00DB004B"/>
    <w:rsid w:val="00DC0629"/>
    <w:rsid w:val="00DC4AF7"/>
    <w:rsid w:val="00DC6619"/>
    <w:rsid w:val="00DC6B58"/>
    <w:rsid w:val="00DD06B8"/>
    <w:rsid w:val="00DD3AB6"/>
    <w:rsid w:val="00DE017F"/>
    <w:rsid w:val="00DE0846"/>
    <w:rsid w:val="00DE3690"/>
    <w:rsid w:val="00DE38E8"/>
    <w:rsid w:val="00DE5B50"/>
    <w:rsid w:val="00E0280A"/>
    <w:rsid w:val="00E03B0B"/>
    <w:rsid w:val="00E03EFD"/>
    <w:rsid w:val="00E06106"/>
    <w:rsid w:val="00E07105"/>
    <w:rsid w:val="00E11636"/>
    <w:rsid w:val="00E11AB7"/>
    <w:rsid w:val="00E12EF3"/>
    <w:rsid w:val="00E14B74"/>
    <w:rsid w:val="00E22F12"/>
    <w:rsid w:val="00E24BDB"/>
    <w:rsid w:val="00E32596"/>
    <w:rsid w:val="00E358E5"/>
    <w:rsid w:val="00E40074"/>
    <w:rsid w:val="00E4160E"/>
    <w:rsid w:val="00E41B52"/>
    <w:rsid w:val="00E53321"/>
    <w:rsid w:val="00E53FA3"/>
    <w:rsid w:val="00E5706C"/>
    <w:rsid w:val="00E6150A"/>
    <w:rsid w:val="00E615EF"/>
    <w:rsid w:val="00E642B8"/>
    <w:rsid w:val="00E653F2"/>
    <w:rsid w:val="00E72FA3"/>
    <w:rsid w:val="00E753C9"/>
    <w:rsid w:val="00E76884"/>
    <w:rsid w:val="00E773B0"/>
    <w:rsid w:val="00E85DE0"/>
    <w:rsid w:val="00E93E4A"/>
    <w:rsid w:val="00E948D7"/>
    <w:rsid w:val="00EB0188"/>
    <w:rsid w:val="00EB1160"/>
    <w:rsid w:val="00EB2EEE"/>
    <w:rsid w:val="00EB4273"/>
    <w:rsid w:val="00EC59B5"/>
    <w:rsid w:val="00ED0E93"/>
    <w:rsid w:val="00ED259E"/>
    <w:rsid w:val="00ED2628"/>
    <w:rsid w:val="00EE6430"/>
    <w:rsid w:val="00EE7F3B"/>
    <w:rsid w:val="00EF1A46"/>
    <w:rsid w:val="00EF235C"/>
    <w:rsid w:val="00EF75B5"/>
    <w:rsid w:val="00F02819"/>
    <w:rsid w:val="00F073AD"/>
    <w:rsid w:val="00F11250"/>
    <w:rsid w:val="00F2018A"/>
    <w:rsid w:val="00F268ED"/>
    <w:rsid w:val="00F26EFD"/>
    <w:rsid w:val="00F4131B"/>
    <w:rsid w:val="00F52187"/>
    <w:rsid w:val="00F64795"/>
    <w:rsid w:val="00F70992"/>
    <w:rsid w:val="00F72286"/>
    <w:rsid w:val="00F76B0E"/>
    <w:rsid w:val="00F77A0D"/>
    <w:rsid w:val="00F9407C"/>
    <w:rsid w:val="00F972AB"/>
    <w:rsid w:val="00FA203F"/>
    <w:rsid w:val="00FA457A"/>
    <w:rsid w:val="00FA6F75"/>
    <w:rsid w:val="00FB3B94"/>
    <w:rsid w:val="00FB7BC7"/>
    <w:rsid w:val="00FC19EA"/>
    <w:rsid w:val="00FC3817"/>
    <w:rsid w:val="00FC45CB"/>
    <w:rsid w:val="00FD0985"/>
    <w:rsid w:val="00FE4D1A"/>
    <w:rsid w:val="00FE682C"/>
    <w:rsid w:val="00FF1405"/>
    <w:rsid w:val="00FF6168"/>
    <w:rsid w:val="00FF623C"/>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C27E4F"/>
  <w15:chartTrackingRefBased/>
  <w15:docId w15:val="{EFD3457A-DF9B-4824-AC88-87D03145A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PA" w:eastAsia="es-PA"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Normal (Web)" w:uiPriority="99"/>
    <w:lsdException w:name="HTML Preformatted" w:uiPriority="99"/>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lang w:val="en-US" w:eastAsia="en-US"/>
    </w:rPr>
  </w:style>
  <w:style w:type="paragraph" w:styleId="HTMLPreformatted">
    <w:name w:val="HTML Preformatted"/>
    <w:basedOn w:val="Normal"/>
    <w:link w:val="HTMLPreformattedChar"/>
    <w:uiPriority w:val="99"/>
    <w:unhideWhenUsed/>
    <w:rsid w:val="00AC35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ES_tradnl"/>
    </w:rPr>
  </w:style>
  <w:style w:type="character" w:customStyle="1" w:styleId="HTMLPreformattedChar">
    <w:name w:val="HTML Preformatted Char"/>
    <w:link w:val="HTMLPreformatted"/>
    <w:uiPriority w:val="99"/>
    <w:rsid w:val="00AC35E5"/>
    <w:rPr>
      <w:rFonts w:ascii="Courier New" w:hAnsi="Courier New" w:cs="Courier New"/>
    </w:rPr>
  </w:style>
  <w:style w:type="character" w:styleId="Hyperlink">
    <w:name w:val="Hyperlink"/>
    <w:rsid w:val="009504DC"/>
    <w:rPr>
      <w:color w:val="0563C1"/>
      <w:u w:val="single"/>
    </w:rPr>
  </w:style>
  <w:style w:type="character" w:styleId="UnresolvedMention">
    <w:name w:val="Unresolved Mention"/>
    <w:uiPriority w:val="99"/>
    <w:semiHidden/>
    <w:unhideWhenUsed/>
    <w:rsid w:val="009504DC"/>
    <w:rPr>
      <w:color w:val="605E5C"/>
      <w:shd w:val="clear" w:color="auto" w:fill="E1DFDD"/>
    </w:rPr>
  </w:style>
  <w:style w:type="character" w:customStyle="1" w:styleId="CommentTextChar">
    <w:name w:val="Comment Text Char"/>
    <w:link w:val="CommentText"/>
    <w:semiHidden/>
    <w:rsid w:val="00247F75"/>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16054">
      <w:bodyDiv w:val="1"/>
      <w:marLeft w:val="0"/>
      <w:marRight w:val="0"/>
      <w:marTop w:val="0"/>
      <w:marBottom w:val="0"/>
      <w:divBdr>
        <w:top w:val="none" w:sz="0" w:space="0" w:color="auto"/>
        <w:left w:val="none" w:sz="0" w:space="0" w:color="auto"/>
        <w:bottom w:val="none" w:sz="0" w:space="0" w:color="auto"/>
        <w:right w:val="none" w:sz="0" w:space="0" w:color="auto"/>
      </w:divBdr>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9809204">
      <w:bodyDiv w:val="1"/>
      <w:marLeft w:val="0"/>
      <w:marRight w:val="0"/>
      <w:marTop w:val="0"/>
      <w:marBottom w:val="0"/>
      <w:divBdr>
        <w:top w:val="none" w:sz="0" w:space="0" w:color="auto"/>
        <w:left w:val="none" w:sz="0" w:space="0" w:color="auto"/>
        <w:bottom w:val="none" w:sz="0" w:space="0" w:color="auto"/>
        <w:right w:val="none" w:sz="0" w:space="0" w:color="auto"/>
      </w:divBdr>
    </w:div>
    <w:div w:id="690646593">
      <w:bodyDiv w:val="1"/>
      <w:marLeft w:val="0"/>
      <w:marRight w:val="0"/>
      <w:marTop w:val="0"/>
      <w:marBottom w:val="0"/>
      <w:divBdr>
        <w:top w:val="none" w:sz="0" w:space="0" w:color="auto"/>
        <w:left w:val="none" w:sz="0" w:space="0" w:color="auto"/>
        <w:bottom w:val="none" w:sz="0" w:space="0" w:color="auto"/>
        <w:right w:val="none" w:sz="0" w:space="0" w:color="auto"/>
      </w:divBdr>
    </w:div>
    <w:div w:id="731730426">
      <w:bodyDiv w:val="1"/>
      <w:marLeft w:val="0"/>
      <w:marRight w:val="0"/>
      <w:marTop w:val="0"/>
      <w:marBottom w:val="0"/>
      <w:divBdr>
        <w:top w:val="none" w:sz="0" w:space="0" w:color="auto"/>
        <w:left w:val="none" w:sz="0" w:space="0" w:color="auto"/>
        <w:bottom w:val="none" w:sz="0" w:space="0" w:color="auto"/>
        <w:right w:val="none" w:sz="0" w:space="0" w:color="auto"/>
      </w:divBdr>
    </w:div>
    <w:div w:id="864369828">
      <w:bodyDiv w:val="1"/>
      <w:marLeft w:val="0"/>
      <w:marRight w:val="0"/>
      <w:marTop w:val="0"/>
      <w:marBottom w:val="0"/>
      <w:divBdr>
        <w:top w:val="none" w:sz="0" w:space="0" w:color="auto"/>
        <w:left w:val="none" w:sz="0" w:space="0" w:color="auto"/>
        <w:bottom w:val="none" w:sz="0" w:space="0" w:color="auto"/>
        <w:right w:val="none" w:sz="0" w:space="0" w:color="auto"/>
      </w:divBdr>
    </w:div>
    <w:div w:id="1158955930">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00666565">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548249">
      <w:bodyDiv w:val="1"/>
      <w:marLeft w:val="0"/>
      <w:marRight w:val="0"/>
      <w:marTop w:val="0"/>
      <w:marBottom w:val="0"/>
      <w:divBdr>
        <w:top w:val="none" w:sz="0" w:space="0" w:color="auto"/>
        <w:left w:val="none" w:sz="0" w:space="0" w:color="auto"/>
        <w:bottom w:val="none" w:sz="0" w:space="0" w:color="auto"/>
        <w:right w:val="none" w:sz="0" w:space="0" w:color="auto"/>
      </w:divBdr>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3408">
      <w:bodyDiv w:val="1"/>
      <w:marLeft w:val="0"/>
      <w:marRight w:val="0"/>
      <w:marTop w:val="0"/>
      <w:marBottom w:val="0"/>
      <w:divBdr>
        <w:top w:val="none" w:sz="0" w:space="0" w:color="auto"/>
        <w:left w:val="none" w:sz="0" w:space="0" w:color="auto"/>
        <w:bottom w:val="none" w:sz="0" w:space="0" w:color="auto"/>
        <w:right w:val="none" w:sz="0" w:space="0" w:color="auto"/>
      </w:divBdr>
    </w:div>
    <w:div w:id="211316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rive.google.com/open?id=1vG5khlnnjFo_FkbcaiCgP6sZ_4TJg3kD" TargetMode="Externa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ropbox.com/sh/cbn6u4jwn0ms49m/AAB8Bk7SZ0FOvD7JxnCPWxuwa?dl=0"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5681</GEFID>
    <ProjectType xmlns="ceb00776-aa5c-4fc8-b6fe-5f035152e4b6">FSP</ProjectType>
    <GEFProjectID xmlns="ceb00776-aa5c-4fc8-b6fe-5f035152e4b6">80b8c62b-df7c-e811-8124-3863bb2e1360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Roadmap</DocType>
    <ProjectTitle xmlns="ceb00776-aa5c-4fc8-b6fe-5f035152e4b6">Building Climate Resilience of Urban Systems through Ecosystem-based Adaptation (EbA) in Latin America and the Caribbean.</ProjectTitle>
    <TrustFundType xmlns="ceb00776-aa5c-4fc8-b6fe-5f035152e4b6">SCCF</TrustFundType>
    <TaxCatchAll xmlns="3e02667f-0271-471b-bd6e-11a2e16def1d"/>
    <DocumentTitle xmlns="ceb00776-aa5c-4fc8-b6fe-5f035152e4b6">5681_2019_PIR_UNEP_Urban EbA LAC</DocumentTitle>
  </documentManagement>
</p:properties>
</file>

<file path=customXml/itemProps1.xml><?xml version="1.0" encoding="utf-8"?>
<ds:datastoreItem xmlns:ds="http://schemas.openxmlformats.org/officeDocument/2006/customXml" ds:itemID="{8FAD9B15-42A5-49DE-BD18-6A1F28C192A1}">
  <ds:schemaRefs>
    <ds:schemaRef ds:uri="http://schemas.openxmlformats.org/officeDocument/2006/bibliography"/>
  </ds:schemaRefs>
</ds:datastoreItem>
</file>

<file path=customXml/itemProps2.xml><?xml version="1.0" encoding="utf-8"?>
<ds:datastoreItem xmlns:ds="http://schemas.openxmlformats.org/officeDocument/2006/customXml" ds:itemID="{7D6069AD-8EE5-461A-8A5A-CBEF933C364D}"/>
</file>

<file path=customXml/itemProps3.xml><?xml version="1.0" encoding="utf-8"?>
<ds:datastoreItem xmlns:ds="http://schemas.openxmlformats.org/officeDocument/2006/customXml" ds:itemID="{889DB375-00F1-4D5D-8366-77638C8CAA61}"/>
</file>

<file path=customXml/itemProps4.xml><?xml version="1.0" encoding="utf-8"?>
<ds:datastoreItem xmlns:ds="http://schemas.openxmlformats.org/officeDocument/2006/customXml" ds:itemID="{B9914796-C484-4A0A-9FC1-6AC0340B4FF2}"/>
</file>

<file path=docProps/app.xml><?xml version="1.0" encoding="utf-8"?>
<Properties xmlns="http://schemas.openxmlformats.org/officeDocument/2006/extended-properties" xmlns:vt="http://schemas.openxmlformats.org/officeDocument/2006/docPropsVTypes">
  <Template>Normal.dotm</Template>
  <TotalTime>3</TotalTime>
  <Pages>47</Pages>
  <Words>12162</Words>
  <Characters>67988</Characters>
  <Application>Microsoft Office Word</Application>
  <DocSecurity>0</DocSecurity>
  <Lines>1837</Lines>
  <Paragraphs>852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UNEP GEF PIR FY 06</vt:lpstr>
      <vt:lpstr>UNEP GEF PIR FY 06</vt:lpstr>
    </vt:vector>
  </TitlesOfParts>
  <Company/>
  <LinksUpToDate>false</LinksUpToDate>
  <CharactersWithSpaces>79298</CharactersWithSpaces>
  <SharedDoc>false</SharedDoc>
  <HLinks>
    <vt:vector size="6" baseType="variant">
      <vt:variant>
        <vt:i4>4980746</vt:i4>
      </vt:variant>
      <vt:variant>
        <vt:i4>0</vt:i4>
      </vt:variant>
      <vt:variant>
        <vt:i4>0</vt:i4>
      </vt:variant>
      <vt:variant>
        <vt:i4>5</vt:i4>
      </vt:variant>
      <vt:variant>
        <vt:lpwstr>https://drive.google.com/open?id=1vG5khlnnjFo_FkbcaiCgP6sZ_4TJg3kD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Anna Kontorov</cp:lastModifiedBy>
  <cp:revision>3</cp:revision>
  <cp:lastPrinted>2019-03-28T21:02:00Z</cp:lastPrinted>
  <dcterms:created xsi:type="dcterms:W3CDTF">2019-11-01T02:49:00Z</dcterms:created>
  <dcterms:modified xsi:type="dcterms:W3CDTF">2019-11-01T02:53:00Z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